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1F" w:rsidRPr="008D64E6"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val="sr-Cyrl-RS"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eastAsia="ar-SA" w:bidi="sa-IN"/>
        </w:rPr>
      </w:pPr>
    </w:p>
    <w:p w:rsidR="00775E1F" w:rsidRPr="0099731E" w:rsidRDefault="00775E1F" w:rsidP="00616719">
      <w:pPr>
        <w:suppressAutoHyphens/>
        <w:autoSpaceDE w:val="0"/>
        <w:autoSpaceDN w:val="0"/>
        <w:adjustRightInd w:val="0"/>
        <w:spacing w:after="0" w:line="100" w:lineRule="atLeast"/>
        <w:rPr>
          <w:rFonts w:ascii="Verdana" w:eastAsia="Arial Unicode MS" w:hAnsi="Verdana" w:cs="Times New Roman"/>
          <w:b/>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kern w:val="1"/>
          <w:sz w:val="40"/>
          <w:szCs w:val="40"/>
          <w:lang w:eastAsia="ar-SA" w:bidi="sa-IN"/>
        </w:rPr>
      </w:pPr>
      <w:r w:rsidRPr="0099731E">
        <w:rPr>
          <w:rFonts w:ascii="Verdana" w:eastAsia="Arial Unicode MS" w:hAnsi="Verdana" w:cs="Times New Roman"/>
          <w:b/>
          <w:kern w:val="1"/>
          <w:sz w:val="40"/>
          <w:szCs w:val="40"/>
          <w:lang w:eastAsia="ar-SA" w:bidi="sa-IN"/>
        </w:rPr>
        <w:t>КОНКУРСНА ДОКУМЕНТАЦИЈА</w:t>
      </w: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color w:val="000000"/>
          <w:kern w:val="1"/>
          <w:sz w:val="28"/>
          <w:szCs w:val="28"/>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iCs/>
          <w:color w:val="000000"/>
          <w:kern w:val="1"/>
          <w:sz w:val="28"/>
          <w:szCs w:val="28"/>
          <w:lang w:eastAsia="ar-SA" w:bidi="sa-IN"/>
        </w:rPr>
      </w:pPr>
      <w:r w:rsidRPr="0099731E">
        <w:rPr>
          <w:rFonts w:ascii="Verdana" w:eastAsia="Arial Unicode MS" w:hAnsi="Verdana" w:cs="Times New Roman"/>
          <w:b/>
          <w:bCs/>
          <w:iCs/>
          <w:color w:val="000000"/>
          <w:kern w:val="1"/>
          <w:sz w:val="28"/>
          <w:szCs w:val="28"/>
          <w:lang w:eastAsia="ar-SA" w:bidi="sa-IN"/>
        </w:rPr>
        <w:t>ЦЕНТАР ДЕЧЈИХ ЛЕТОВАЛИШТА И ОПОРАВИЛИШТА ГРАДА БЕОГРАДА</w:t>
      </w: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iCs/>
          <w:color w:val="000000"/>
          <w:kern w:val="1"/>
          <w:sz w:val="20"/>
          <w:szCs w:val="20"/>
          <w:lang w:eastAsia="ar-SA" w:bidi="sa-IN"/>
        </w:rPr>
      </w:pPr>
      <w:r w:rsidRPr="0099731E">
        <w:rPr>
          <w:rFonts w:ascii="Verdana" w:eastAsia="Arial Unicode MS" w:hAnsi="Verdana" w:cs="Times New Roman"/>
          <w:b/>
          <w:bCs/>
          <w:iCs/>
          <w:color w:val="000000"/>
          <w:kern w:val="1"/>
          <w:sz w:val="20"/>
          <w:szCs w:val="20"/>
          <w:lang w:eastAsia="ar-SA" w:bidi="sa-IN"/>
        </w:rPr>
        <w:t>ул. Рисанска бр.12, 11000 Београд</w:t>
      </w: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i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i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i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kern w:val="1"/>
          <w:sz w:val="28"/>
          <w:szCs w:val="28"/>
          <w:lang w:eastAsia="ar-SA" w:bidi="sa-IN"/>
        </w:rPr>
      </w:pPr>
      <w:r w:rsidRPr="0099731E">
        <w:rPr>
          <w:rFonts w:ascii="Verdana" w:eastAsia="Arial Unicode MS" w:hAnsi="Verdana" w:cs="Times New Roman"/>
          <w:b/>
          <w:bCs/>
          <w:kern w:val="1"/>
          <w:sz w:val="28"/>
          <w:szCs w:val="28"/>
          <w:lang w:eastAsia="ar-SA" w:bidi="sa-IN"/>
        </w:rPr>
        <w:t xml:space="preserve">ЈАВНА НАБАВКА У ОТВОРЕНОМ ПОСТУПКУ </w:t>
      </w:r>
    </w:p>
    <w:p w:rsidR="00775E1F" w:rsidRPr="0099731E" w:rsidRDefault="00BD467C" w:rsidP="00775E1F">
      <w:pPr>
        <w:suppressAutoHyphens/>
        <w:autoSpaceDE w:val="0"/>
        <w:autoSpaceDN w:val="0"/>
        <w:adjustRightInd w:val="0"/>
        <w:spacing w:after="0" w:line="100" w:lineRule="atLeast"/>
        <w:jc w:val="center"/>
        <w:rPr>
          <w:rFonts w:ascii="Verdana" w:eastAsia="Arial Unicode MS" w:hAnsi="Verdana" w:cs="Times New Roman"/>
          <w:b/>
          <w:bCs/>
          <w:color w:val="000000"/>
          <w:kern w:val="1"/>
          <w:sz w:val="28"/>
          <w:szCs w:val="28"/>
          <w:lang w:val="sr-Cyrl-RS" w:eastAsia="ar-SA" w:bidi="sa-IN"/>
        </w:rPr>
      </w:pPr>
      <w:r w:rsidRPr="00AB7A62">
        <w:rPr>
          <w:rFonts w:ascii="Verdana" w:eastAsia="Arial Unicode MS" w:hAnsi="Verdana" w:cs="Times New Roman"/>
          <w:b/>
          <w:bCs/>
          <w:color w:val="000000"/>
          <w:kern w:val="1"/>
          <w:sz w:val="28"/>
          <w:szCs w:val="28"/>
          <w:lang w:val="sr-Cyrl-RS" w:eastAsia="ar-SA" w:bidi="sa-IN"/>
        </w:rPr>
        <w:t>Број ЈН 11</w:t>
      </w:r>
      <w:r w:rsidR="00775E1F" w:rsidRPr="00AB7A62">
        <w:rPr>
          <w:rFonts w:ascii="Verdana" w:eastAsia="Arial Unicode MS" w:hAnsi="Verdana" w:cs="Times New Roman"/>
          <w:b/>
          <w:bCs/>
          <w:color w:val="000000"/>
          <w:kern w:val="1"/>
          <w:sz w:val="28"/>
          <w:szCs w:val="28"/>
          <w:lang w:val="sr-Cyrl-RS" w:eastAsia="ar-SA" w:bidi="sa-IN"/>
        </w:rPr>
        <w:t>/2018</w:t>
      </w: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bCs/>
          <w:color w:val="000000"/>
          <w:kern w:val="1"/>
          <w:sz w:val="28"/>
          <w:szCs w:val="28"/>
          <w:lang w:val="sr-Cyrl-CS" w:eastAsia="ar-SA" w:bidi="sa-IN"/>
        </w:rPr>
      </w:pPr>
      <w:r w:rsidRPr="0099731E">
        <w:rPr>
          <w:rFonts w:ascii="Verdana" w:eastAsia="Arial Unicode MS" w:hAnsi="Verdana" w:cs="Times New Roman"/>
          <w:b/>
          <w:bCs/>
          <w:color w:val="000000"/>
          <w:kern w:val="1"/>
          <w:sz w:val="28"/>
          <w:szCs w:val="28"/>
          <w:lang w:val="sr-Cyrl-CS" w:eastAsia="ar-SA" w:bidi="sa-IN"/>
        </w:rPr>
        <w:t xml:space="preserve">НАБАВКА РАДОВА </w:t>
      </w:r>
    </w:p>
    <w:p w:rsidR="00775E1F" w:rsidRDefault="00775E1F" w:rsidP="00775E1F">
      <w:pPr>
        <w:suppressAutoHyphens/>
        <w:autoSpaceDE w:val="0"/>
        <w:autoSpaceDN w:val="0"/>
        <w:adjustRightInd w:val="0"/>
        <w:spacing w:after="0" w:line="100" w:lineRule="atLeast"/>
        <w:jc w:val="center"/>
        <w:rPr>
          <w:rFonts w:ascii="Verdana" w:eastAsia="Arial Unicode MS" w:hAnsi="Verdana" w:cs="Times New Roman"/>
          <w:b/>
          <w:bCs/>
          <w:color w:val="000000"/>
          <w:kern w:val="1"/>
          <w:sz w:val="28"/>
          <w:szCs w:val="28"/>
          <w:lang w:val="sr-Cyrl-CS" w:eastAsia="ar-SA" w:bidi="sa-IN"/>
        </w:rPr>
      </w:pPr>
    </w:p>
    <w:p w:rsidR="00D332EE" w:rsidRDefault="00D332EE" w:rsidP="00775E1F">
      <w:pPr>
        <w:suppressAutoHyphens/>
        <w:autoSpaceDE w:val="0"/>
        <w:autoSpaceDN w:val="0"/>
        <w:adjustRightInd w:val="0"/>
        <w:spacing w:after="0" w:line="100" w:lineRule="atLeast"/>
        <w:jc w:val="center"/>
        <w:rPr>
          <w:rFonts w:ascii="Verdana" w:eastAsia="Arial Unicode MS" w:hAnsi="Verdana" w:cs="Times New Roman"/>
          <w:b/>
          <w:bCs/>
          <w:color w:val="000000"/>
          <w:kern w:val="1"/>
          <w:sz w:val="28"/>
          <w:szCs w:val="28"/>
          <w:lang w:val="sr-Cyrl-CS" w:eastAsia="ar-SA" w:bidi="sa-IN"/>
        </w:rPr>
      </w:pPr>
    </w:p>
    <w:p w:rsidR="008D64E6" w:rsidRPr="0099731E" w:rsidRDefault="008D64E6" w:rsidP="00775E1F">
      <w:pPr>
        <w:suppressAutoHyphens/>
        <w:autoSpaceDE w:val="0"/>
        <w:autoSpaceDN w:val="0"/>
        <w:adjustRightInd w:val="0"/>
        <w:spacing w:after="0" w:line="100" w:lineRule="atLeast"/>
        <w:jc w:val="center"/>
        <w:rPr>
          <w:rFonts w:ascii="Verdana" w:eastAsia="Arial Unicode MS" w:hAnsi="Verdana" w:cs="Times New Roman"/>
          <w:b/>
          <w:bCs/>
          <w:color w:val="000000"/>
          <w:kern w:val="1"/>
          <w:sz w:val="28"/>
          <w:szCs w:val="28"/>
          <w:lang w:val="sr-Cyrl-CS" w:eastAsia="ar-SA" w:bidi="sa-IN"/>
        </w:rPr>
      </w:pPr>
    </w:p>
    <w:p w:rsidR="008D64E6" w:rsidRPr="008D64E6" w:rsidRDefault="008D64E6" w:rsidP="008D64E6">
      <w:pPr>
        <w:autoSpaceDE w:val="0"/>
        <w:autoSpaceDN w:val="0"/>
        <w:adjustRightInd w:val="0"/>
        <w:spacing w:after="0"/>
        <w:jc w:val="center"/>
        <w:rPr>
          <w:rFonts w:ascii="Verdana" w:hAnsi="Verdana" w:cs="Times New Roman"/>
          <w:b/>
          <w:bCs/>
          <w:sz w:val="28"/>
          <w:szCs w:val="28"/>
          <w:lang w:val="sr-Cyrl-RS" w:bidi="sa-IN"/>
        </w:rPr>
      </w:pPr>
      <w:r w:rsidRPr="008D64E6">
        <w:rPr>
          <w:rFonts w:ascii="Verdana" w:hAnsi="Verdana" w:cs="Times New Roman"/>
          <w:b/>
          <w:bCs/>
          <w:sz w:val="28"/>
          <w:szCs w:val="28"/>
          <w:lang w:val="sr-Cyrl-RS" w:bidi="sa-IN"/>
        </w:rPr>
        <w:t>Адаптација и санација</w:t>
      </w:r>
      <w:r w:rsidR="006A5114" w:rsidRPr="008D64E6">
        <w:rPr>
          <w:rFonts w:ascii="Verdana" w:hAnsi="Verdana" w:cs="Times New Roman"/>
          <w:b/>
          <w:bCs/>
          <w:sz w:val="28"/>
          <w:szCs w:val="28"/>
          <w:lang w:val="sr-Cyrl-RS" w:bidi="sa-IN"/>
        </w:rPr>
        <w:t xml:space="preserve"> павиљона 1 и 2</w:t>
      </w:r>
      <w:r w:rsidR="00775E1F" w:rsidRPr="008D64E6">
        <w:rPr>
          <w:rFonts w:ascii="Verdana" w:hAnsi="Verdana" w:cs="Times New Roman"/>
          <w:b/>
          <w:bCs/>
          <w:sz w:val="28"/>
          <w:szCs w:val="28"/>
          <w:lang w:val="sr-Cyrl-RS" w:bidi="sa-IN"/>
        </w:rPr>
        <w:t xml:space="preserve"> – </w:t>
      </w:r>
    </w:p>
    <w:p w:rsidR="00775E1F" w:rsidRDefault="00775E1F" w:rsidP="008D64E6">
      <w:pPr>
        <w:autoSpaceDE w:val="0"/>
        <w:autoSpaceDN w:val="0"/>
        <w:adjustRightInd w:val="0"/>
        <w:spacing w:after="0"/>
        <w:jc w:val="center"/>
        <w:rPr>
          <w:rFonts w:ascii="Verdana" w:hAnsi="Verdana" w:cs="Times New Roman"/>
          <w:b/>
          <w:bCs/>
          <w:sz w:val="28"/>
          <w:szCs w:val="28"/>
          <w:lang w:val="sr-Cyrl-RS" w:bidi="sa-IN"/>
        </w:rPr>
      </w:pPr>
      <w:r w:rsidRPr="008D64E6">
        <w:rPr>
          <w:rFonts w:ascii="Verdana" w:hAnsi="Verdana" w:cs="Times New Roman"/>
          <w:b/>
          <w:bCs/>
          <w:sz w:val="28"/>
          <w:szCs w:val="28"/>
          <w:lang w:val="sr-Cyrl-RS" w:bidi="sa-IN"/>
        </w:rPr>
        <w:t>Одмаралиште Букуља у Аранђеловцу</w:t>
      </w:r>
    </w:p>
    <w:p w:rsidR="00F70D23" w:rsidRDefault="00F70D23" w:rsidP="008D64E6">
      <w:pPr>
        <w:autoSpaceDE w:val="0"/>
        <w:autoSpaceDN w:val="0"/>
        <w:adjustRightInd w:val="0"/>
        <w:spacing w:after="0"/>
        <w:jc w:val="center"/>
        <w:rPr>
          <w:rFonts w:ascii="Verdana" w:hAnsi="Verdana" w:cs="Times New Roman"/>
          <w:b/>
          <w:bCs/>
          <w:sz w:val="28"/>
          <w:szCs w:val="28"/>
          <w:lang w:val="sr-Cyrl-RS" w:bidi="sa-IN"/>
        </w:rPr>
      </w:pPr>
    </w:p>
    <w:p w:rsidR="00775E1F" w:rsidRPr="0099731E" w:rsidRDefault="00775E1F" w:rsidP="00584BBC">
      <w:pPr>
        <w:suppressAutoHyphens/>
        <w:autoSpaceDE w:val="0"/>
        <w:autoSpaceDN w:val="0"/>
        <w:adjustRightInd w:val="0"/>
        <w:spacing w:after="0" w:line="100" w:lineRule="atLeast"/>
        <w:rPr>
          <w:rFonts w:ascii="Verdana" w:eastAsia="Arial Unicode MS" w:hAnsi="Verdana" w:cs="Times New Roman"/>
          <w:b/>
          <w:i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iCs/>
          <w:color w:val="000000"/>
          <w:kern w:val="1"/>
          <w:sz w:val="20"/>
          <w:szCs w:val="20"/>
          <w:lang w:eastAsia="ar-SA" w:bidi="sa-IN"/>
        </w:rPr>
      </w:pPr>
    </w:p>
    <w:p w:rsidR="00775E1F" w:rsidRPr="0099731E" w:rsidRDefault="00775E1F" w:rsidP="00775E1F">
      <w:pPr>
        <w:suppressAutoHyphens/>
        <w:autoSpaceDE w:val="0"/>
        <w:autoSpaceDN w:val="0"/>
        <w:adjustRightInd w:val="0"/>
        <w:spacing w:after="0" w:line="100" w:lineRule="atLeast"/>
        <w:jc w:val="center"/>
        <w:rPr>
          <w:rFonts w:ascii="Verdana" w:eastAsia="Arial Unicode MS" w:hAnsi="Verdana" w:cs="Times New Roman"/>
          <w:b/>
          <w:iCs/>
          <w:color w:val="000000"/>
          <w:kern w:val="1"/>
          <w:sz w:val="20"/>
          <w:szCs w:val="20"/>
          <w:lang w:eastAsia="ar-SA" w:bidi="sa-IN"/>
        </w:rPr>
      </w:pPr>
    </w:p>
    <w:p w:rsidR="00775E1F" w:rsidRPr="0099731E" w:rsidRDefault="00775E1F" w:rsidP="0099731E">
      <w:pPr>
        <w:suppressAutoHyphens/>
        <w:autoSpaceDE w:val="0"/>
        <w:autoSpaceDN w:val="0"/>
        <w:adjustRightInd w:val="0"/>
        <w:spacing w:after="0" w:line="100" w:lineRule="atLeast"/>
        <w:rPr>
          <w:rFonts w:ascii="Verdana" w:eastAsia="Arial Unicode MS" w:hAnsi="Verdana" w:cs="Times New Roman"/>
          <w:b/>
          <w:iCs/>
          <w:color w:val="000000"/>
          <w:kern w:val="1"/>
          <w:sz w:val="20"/>
          <w:szCs w:val="20"/>
          <w:lang w:eastAsia="ar-SA" w:bidi="sa-IN"/>
        </w:rPr>
      </w:pPr>
    </w:p>
    <w:p w:rsidR="00775E1F" w:rsidRDefault="00775E1F" w:rsidP="00775E1F">
      <w:pPr>
        <w:suppressAutoHyphens/>
        <w:autoSpaceDE w:val="0"/>
        <w:autoSpaceDN w:val="0"/>
        <w:adjustRightInd w:val="0"/>
        <w:spacing w:after="0" w:line="100" w:lineRule="atLeast"/>
        <w:jc w:val="center"/>
        <w:rPr>
          <w:rFonts w:ascii="Verdana" w:eastAsia="Arial Unicode MS" w:hAnsi="Verdana" w:cs="Times New Roman"/>
          <w:b/>
          <w:iCs/>
          <w:color w:val="000000"/>
          <w:kern w:val="1"/>
          <w:sz w:val="20"/>
          <w:szCs w:val="20"/>
          <w:lang w:eastAsia="ar-SA" w:bidi="sa-IN"/>
        </w:rPr>
      </w:pPr>
    </w:p>
    <w:p w:rsidR="00616719" w:rsidRDefault="00616719" w:rsidP="00775E1F">
      <w:pPr>
        <w:suppressAutoHyphens/>
        <w:autoSpaceDE w:val="0"/>
        <w:autoSpaceDN w:val="0"/>
        <w:adjustRightInd w:val="0"/>
        <w:spacing w:after="0" w:line="100" w:lineRule="atLeast"/>
        <w:jc w:val="center"/>
        <w:rPr>
          <w:rFonts w:ascii="Verdana" w:eastAsia="Arial Unicode MS" w:hAnsi="Verdana" w:cs="Times New Roman"/>
          <w:b/>
          <w:iCs/>
          <w:color w:val="000000"/>
          <w:kern w:val="1"/>
          <w:sz w:val="20"/>
          <w:szCs w:val="20"/>
          <w:lang w:val="sr-Cyrl-CS" w:eastAsia="ar-SA" w:bidi="sa-IN"/>
        </w:rPr>
      </w:pPr>
    </w:p>
    <w:p w:rsidR="00D332EE" w:rsidRDefault="00D332EE" w:rsidP="00775E1F">
      <w:pPr>
        <w:suppressAutoHyphens/>
        <w:autoSpaceDE w:val="0"/>
        <w:autoSpaceDN w:val="0"/>
        <w:adjustRightInd w:val="0"/>
        <w:spacing w:after="0" w:line="100" w:lineRule="atLeast"/>
        <w:jc w:val="center"/>
        <w:rPr>
          <w:rFonts w:ascii="Verdana" w:eastAsia="Arial Unicode MS" w:hAnsi="Verdana" w:cs="Times New Roman"/>
          <w:b/>
          <w:iCs/>
          <w:color w:val="000000"/>
          <w:kern w:val="1"/>
          <w:sz w:val="20"/>
          <w:szCs w:val="20"/>
          <w:lang w:val="sr-Cyrl-CS" w:eastAsia="ar-SA" w:bidi="sa-IN"/>
        </w:rPr>
      </w:pPr>
    </w:p>
    <w:p w:rsidR="00D332EE" w:rsidRDefault="00D332EE" w:rsidP="00775E1F">
      <w:pPr>
        <w:suppressAutoHyphens/>
        <w:autoSpaceDE w:val="0"/>
        <w:autoSpaceDN w:val="0"/>
        <w:adjustRightInd w:val="0"/>
        <w:spacing w:after="0" w:line="100" w:lineRule="atLeast"/>
        <w:jc w:val="center"/>
        <w:rPr>
          <w:rFonts w:ascii="Verdana" w:eastAsia="Arial Unicode MS" w:hAnsi="Verdana" w:cs="Times New Roman"/>
          <w:b/>
          <w:iCs/>
          <w:color w:val="000000"/>
          <w:kern w:val="1"/>
          <w:sz w:val="20"/>
          <w:szCs w:val="20"/>
          <w:lang w:val="sr-Cyrl-CS" w:eastAsia="ar-SA" w:bidi="sa-IN"/>
        </w:rPr>
      </w:pPr>
    </w:p>
    <w:p w:rsidR="00D332EE" w:rsidRDefault="00D332EE" w:rsidP="00775E1F">
      <w:pPr>
        <w:suppressAutoHyphens/>
        <w:autoSpaceDE w:val="0"/>
        <w:autoSpaceDN w:val="0"/>
        <w:adjustRightInd w:val="0"/>
        <w:spacing w:after="0" w:line="100" w:lineRule="atLeast"/>
        <w:jc w:val="center"/>
        <w:rPr>
          <w:rFonts w:ascii="Verdana" w:eastAsia="Arial Unicode MS" w:hAnsi="Verdana" w:cs="Times New Roman"/>
          <w:b/>
          <w:iCs/>
          <w:color w:val="000000"/>
          <w:kern w:val="1"/>
          <w:sz w:val="20"/>
          <w:szCs w:val="20"/>
          <w:lang w:val="sr-Cyrl-CS" w:eastAsia="ar-SA" w:bidi="sa-IN"/>
        </w:rPr>
      </w:pPr>
    </w:p>
    <w:p w:rsidR="00D332EE" w:rsidRDefault="00D332EE" w:rsidP="00775E1F">
      <w:pPr>
        <w:suppressAutoHyphens/>
        <w:autoSpaceDE w:val="0"/>
        <w:autoSpaceDN w:val="0"/>
        <w:adjustRightInd w:val="0"/>
        <w:spacing w:after="0" w:line="100" w:lineRule="atLeast"/>
        <w:jc w:val="center"/>
        <w:rPr>
          <w:rFonts w:ascii="Verdana" w:eastAsia="Arial Unicode MS" w:hAnsi="Verdana" w:cs="Times New Roman"/>
          <w:b/>
          <w:iCs/>
          <w:color w:val="000000"/>
          <w:kern w:val="1"/>
          <w:sz w:val="20"/>
          <w:szCs w:val="20"/>
          <w:lang w:val="sr-Cyrl-CS" w:eastAsia="ar-SA" w:bidi="sa-IN"/>
        </w:rPr>
      </w:pPr>
    </w:p>
    <w:p w:rsidR="00D332EE" w:rsidRDefault="00D332EE" w:rsidP="00775E1F">
      <w:pPr>
        <w:suppressAutoHyphens/>
        <w:autoSpaceDE w:val="0"/>
        <w:autoSpaceDN w:val="0"/>
        <w:adjustRightInd w:val="0"/>
        <w:spacing w:after="0" w:line="100" w:lineRule="atLeast"/>
        <w:jc w:val="center"/>
        <w:rPr>
          <w:rFonts w:ascii="Verdana" w:eastAsia="Arial Unicode MS" w:hAnsi="Verdana" w:cs="Times New Roman"/>
          <w:b/>
          <w:iCs/>
          <w:color w:val="000000"/>
          <w:kern w:val="1"/>
          <w:sz w:val="20"/>
          <w:szCs w:val="20"/>
          <w:lang w:val="sr-Cyrl-CS" w:eastAsia="ar-SA" w:bidi="sa-IN"/>
        </w:rPr>
      </w:pPr>
    </w:p>
    <w:p w:rsidR="00D332EE" w:rsidRPr="00D332EE" w:rsidRDefault="00D332EE" w:rsidP="00775E1F">
      <w:pPr>
        <w:suppressAutoHyphens/>
        <w:autoSpaceDE w:val="0"/>
        <w:autoSpaceDN w:val="0"/>
        <w:adjustRightInd w:val="0"/>
        <w:spacing w:after="0" w:line="100" w:lineRule="atLeast"/>
        <w:jc w:val="center"/>
        <w:rPr>
          <w:rFonts w:ascii="Verdana" w:eastAsia="Arial Unicode MS" w:hAnsi="Verdana" w:cs="Times New Roman"/>
          <w:b/>
          <w:iCs/>
          <w:color w:val="000000"/>
          <w:kern w:val="1"/>
          <w:sz w:val="20"/>
          <w:szCs w:val="20"/>
          <w:lang w:val="sr-Cyrl-CS" w:eastAsia="ar-SA" w:bidi="sa-IN"/>
        </w:rPr>
      </w:pPr>
    </w:p>
    <w:p w:rsidR="00775E1F" w:rsidRPr="0099731E" w:rsidRDefault="00D332EE" w:rsidP="00775E1F">
      <w:pPr>
        <w:suppressAutoHyphens/>
        <w:autoSpaceDE w:val="0"/>
        <w:autoSpaceDN w:val="0"/>
        <w:adjustRightInd w:val="0"/>
        <w:spacing w:after="0" w:line="100" w:lineRule="atLeast"/>
        <w:jc w:val="center"/>
        <w:rPr>
          <w:rFonts w:ascii="Verdana" w:eastAsia="Arial Unicode MS" w:hAnsi="Verdana" w:cs="Times New Roman"/>
          <w:b/>
          <w:bCs/>
          <w:color w:val="000000"/>
          <w:kern w:val="1"/>
          <w:sz w:val="20"/>
          <w:szCs w:val="20"/>
          <w:lang w:eastAsia="ar-SA" w:bidi="sa-IN"/>
        </w:rPr>
      </w:pPr>
      <w:r>
        <w:rPr>
          <w:rFonts w:ascii="Verdana" w:eastAsia="Arial Unicode MS" w:hAnsi="Verdana" w:cs="Times New Roman"/>
          <w:b/>
          <w:iCs/>
          <w:color w:val="000000"/>
          <w:kern w:val="1"/>
          <w:sz w:val="20"/>
          <w:szCs w:val="20"/>
          <w:lang w:val="sr-Cyrl-RS" w:eastAsia="ar-SA" w:bidi="sa-IN"/>
        </w:rPr>
        <w:t>Децембар</w:t>
      </w:r>
      <w:r w:rsidR="00775E1F" w:rsidRPr="0099731E">
        <w:rPr>
          <w:rFonts w:ascii="Verdana" w:eastAsia="Arial Unicode MS" w:hAnsi="Verdana" w:cs="Times New Roman"/>
          <w:b/>
          <w:iCs/>
          <w:color w:val="000000"/>
          <w:kern w:val="1"/>
          <w:sz w:val="20"/>
          <w:szCs w:val="20"/>
          <w:lang w:eastAsia="ar-SA" w:bidi="sa-IN"/>
        </w:rPr>
        <w:t>,</w:t>
      </w:r>
      <w:r w:rsidR="00775E1F" w:rsidRPr="0099731E">
        <w:rPr>
          <w:rFonts w:ascii="Verdana" w:eastAsia="Arial Unicode MS" w:hAnsi="Verdana" w:cs="Times New Roman"/>
          <w:b/>
          <w:iCs/>
          <w:color w:val="000000"/>
          <w:kern w:val="1"/>
          <w:sz w:val="20"/>
          <w:szCs w:val="20"/>
          <w:lang w:val="sr-Cyrl-RS" w:eastAsia="ar-SA" w:bidi="sa-IN"/>
        </w:rPr>
        <w:t xml:space="preserve"> </w:t>
      </w:r>
      <w:r w:rsidR="00775E1F" w:rsidRPr="0099731E">
        <w:rPr>
          <w:rFonts w:ascii="Verdana" w:eastAsia="Arial Unicode MS" w:hAnsi="Verdana" w:cs="Times New Roman"/>
          <w:b/>
          <w:bCs/>
          <w:color w:val="000000"/>
          <w:kern w:val="1"/>
          <w:sz w:val="20"/>
          <w:szCs w:val="20"/>
          <w:lang w:eastAsia="ar-SA" w:bidi="sa-IN"/>
        </w:rPr>
        <w:t>2018. године</w:t>
      </w:r>
    </w:p>
    <w:p w:rsidR="00775E1F" w:rsidRPr="0099731E" w:rsidRDefault="00775E1F" w:rsidP="00775E1F">
      <w:pPr>
        <w:spacing w:after="0" w:line="240" w:lineRule="auto"/>
        <w:ind w:firstLine="720"/>
        <w:jc w:val="both"/>
        <w:rPr>
          <w:rFonts w:ascii="Verdana" w:eastAsia="Times New Roman" w:hAnsi="Verdana" w:cs="Times New Roman"/>
          <w:sz w:val="20"/>
          <w:szCs w:val="20"/>
          <w:lang w:val="sr-Cyrl-CS"/>
        </w:rPr>
      </w:pPr>
    </w:p>
    <w:p w:rsidR="00775E1F" w:rsidRPr="0099731E" w:rsidRDefault="00775E1F" w:rsidP="00775E1F">
      <w:pPr>
        <w:spacing w:after="0" w:line="240" w:lineRule="auto"/>
        <w:ind w:firstLine="720"/>
        <w:jc w:val="both"/>
        <w:rPr>
          <w:rFonts w:ascii="Verdana" w:eastAsia="Times New Roman" w:hAnsi="Verdana" w:cs="Times New Roman"/>
          <w:sz w:val="20"/>
          <w:szCs w:val="20"/>
          <w:lang w:val="sr-Cyrl-CS"/>
        </w:rPr>
      </w:pPr>
    </w:p>
    <w:p w:rsidR="00775E1F" w:rsidRPr="0099731E" w:rsidRDefault="00775E1F" w:rsidP="00775E1F">
      <w:pPr>
        <w:spacing w:after="0" w:line="240" w:lineRule="auto"/>
        <w:ind w:firstLine="720"/>
        <w:jc w:val="both"/>
        <w:rPr>
          <w:rFonts w:ascii="Verdana" w:eastAsia="Times New Roman" w:hAnsi="Verdana" w:cs="Times New Roman"/>
          <w:sz w:val="20"/>
          <w:szCs w:val="20"/>
          <w:lang w:val="sr-Cyrl-CS"/>
        </w:rPr>
      </w:pPr>
    </w:p>
    <w:p w:rsidR="0099731E" w:rsidRPr="0099731E" w:rsidRDefault="0099731E" w:rsidP="00775E1F">
      <w:pPr>
        <w:spacing w:after="0" w:line="240" w:lineRule="auto"/>
        <w:jc w:val="both"/>
        <w:rPr>
          <w:rFonts w:ascii="Verdana" w:eastAsia="Times New Roman" w:hAnsi="Verdana" w:cs="Times New Roman"/>
          <w:sz w:val="20"/>
          <w:szCs w:val="20"/>
          <w:lang w:val="sr-Cyrl-CS"/>
        </w:rPr>
      </w:pP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lastRenderedPageBreak/>
        <w:t>На основу  члана 32. и 61</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RS"/>
        </w:rPr>
        <w:t xml:space="preserve"> </w:t>
      </w:r>
      <w:r w:rsidRPr="0099731E">
        <w:rPr>
          <w:rFonts w:ascii="Verdana" w:eastAsia="Times New Roman" w:hAnsi="Verdana" w:cs="Times New Roman"/>
          <w:sz w:val="20"/>
          <w:szCs w:val="20"/>
          <w:lang w:val="sr-Cyrl-CS"/>
        </w:rPr>
        <w:t>Закона о јавним набавкама  „Сл. Гласник РС“ број  124/12; 14/15 и 68/15  и одредби које нису у супротности са овим законом, Правилника  о обавезним елементима конкурсне документације у поступцима јавних набавки и начину доказивања испуњености услова „Сл. Гласник  РС</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CS"/>
        </w:rPr>
        <w:t xml:space="preserve"> број  </w:t>
      </w:r>
      <w:r w:rsidRPr="0099731E">
        <w:rPr>
          <w:rFonts w:ascii="Verdana" w:eastAsia="Times New Roman" w:hAnsi="Verdana" w:cs="Times New Roman"/>
          <w:iCs/>
          <w:sz w:val="20"/>
          <w:szCs w:val="20"/>
          <w:shd w:val="clear" w:color="auto" w:fill="FFFFFF"/>
        </w:rPr>
        <w:t>86/15</w:t>
      </w:r>
      <w:r w:rsidRPr="0099731E">
        <w:rPr>
          <w:rFonts w:ascii="Verdana" w:eastAsia="Times New Roman" w:hAnsi="Verdana" w:cs="Times New Roman"/>
          <w:sz w:val="20"/>
          <w:szCs w:val="20"/>
          <w:lang w:val="sr-Cyrl-CS"/>
        </w:rPr>
        <w:t xml:space="preserve">, </w:t>
      </w:r>
      <w:r w:rsidRPr="0099731E">
        <w:rPr>
          <w:rFonts w:ascii="Verdana" w:eastAsia="Times New Roman" w:hAnsi="Verdana" w:cs="Times New Roman"/>
          <w:sz w:val="20"/>
          <w:szCs w:val="20"/>
          <w:lang w:val="sr-Latn-CS"/>
        </w:rPr>
        <w:t>O</w:t>
      </w:r>
      <w:r w:rsidRPr="0099731E">
        <w:rPr>
          <w:rFonts w:ascii="Verdana" w:eastAsia="Times New Roman" w:hAnsi="Verdana" w:cs="Times New Roman"/>
          <w:sz w:val="20"/>
          <w:szCs w:val="20"/>
          <w:lang w:val="sr-Cyrl-CS"/>
        </w:rPr>
        <w:t xml:space="preserve">длуке о покретању </w:t>
      </w:r>
      <w:r w:rsidRPr="00E80F94">
        <w:rPr>
          <w:rFonts w:ascii="Verdana" w:eastAsia="Times New Roman" w:hAnsi="Verdana" w:cs="Times New Roman"/>
          <w:sz w:val="20"/>
          <w:szCs w:val="20"/>
          <w:lang w:val="sr-Cyrl-CS"/>
        </w:rPr>
        <w:t xml:space="preserve">поступка </w:t>
      </w:r>
      <w:r w:rsidR="0031185D" w:rsidRPr="0031185D">
        <w:rPr>
          <w:rFonts w:ascii="Verdana" w:eastAsia="Times New Roman" w:hAnsi="Verdana" w:cs="Times New Roman"/>
          <w:sz w:val="20"/>
          <w:szCs w:val="20"/>
          <w:lang w:val="sr-Latn-RS"/>
        </w:rPr>
        <w:t>4843</w:t>
      </w:r>
      <w:r w:rsidRPr="0031185D">
        <w:rPr>
          <w:rFonts w:ascii="Verdana" w:eastAsia="Times New Roman" w:hAnsi="Verdana" w:cs="Times New Roman"/>
          <w:sz w:val="20"/>
          <w:szCs w:val="20"/>
          <w:lang w:val="sr-Cyrl-CS"/>
        </w:rPr>
        <w:t xml:space="preserve">, од </w:t>
      </w:r>
      <w:r w:rsidR="0031185D" w:rsidRPr="0031185D">
        <w:rPr>
          <w:rFonts w:ascii="Verdana" w:eastAsia="Times New Roman" w:hAnsi="Verdana" w:cs="Times New Roman"/>
          <w:sz w:val="20"/>
          <w:szCs w:val="20"/>
          <w:lang w:val="sr-Latn-RS"/>
        </w:rPr>
        <w:t>10</w:t>
      </w:r>
      <w:r w:rsidRPr="0031185D">
        <w:rPr>
          <w:rFonts w:ascii="Verdana" w:eastAsia="Times New Roman" w:hAnsi="Verdana" w:cs="Times New Roman"/>
          <w:sz w:val="20"/>
          <w:szCs w:val="20"/>
        </w:rPr>
        <w:t>.</w:t>
      </w:r>
      <w:r w:rsidR="0031185D" w:rsidRPr="0031185D">
        <w:rPr>
          <w:rFonts w:ascii="Verdana" w:eastAsia="Times New Roman" w:hAnsi="Verdana" w:cs="Times New Roman"/>
          <w:sz w:val="20"/>
          <w:szCs w:val="20"/>
          <w:lang w:val="sr-Cyrl-CS"/>
        </w:rPr>
        <w:t>12</w:t>
      </w:r>
      <w:r w:rsidRPr="0031185D">
        <w:rPr>
          <w:rFonts w:ascii="Verdana" w:eastAsia="Times New Roman" w:hAnsi="Verdana" w:cs="Times New Roman"/>
          <w:sz w:val="20"/>
          <w:szCs w:val="20"/>
          <w:lang w:val="sr-Cyrl-CS"/>
        </w:rPr>
        <w:t>.201</w:t>
      </w:r>
      <w:r w:rsidRPr="0031185D">
        <w:rPr>
          <w:rFonts w:ascii="Verdana" w:eastAsia="Times New Roman" w:hAnsi="Verdana" w:cs="Times New Roman"/>
          <w:sz w:val="20"/>
          <w:szCs w:val="20"/>
        </w:rPr>
        <w:t>8</w:t>
      </w:r>
      <w:r w:rsidRPr="0031185D">
        <w:rPr>
          <w:rFonts w:ascii="Verdana" w:eastAsia="Times New Roman" w:hAnsi="Verdana" w:cs="Times New Roman"/>
          <w:sz w:val="20"/>
          <w:szCs w:val="20"/>
          <w:lang w:val="sr-Cyrl-CS"/>
        </w:rPr>
        <w:t xml:space="preserve">. године и  Решења  о образовању комисије </w:t>
      </w:r>
      <w:r w:rsidR="0031185D" w:rsidRPr="0031185D">
        <w:rPr>
          <w:rFonts w:ascii="Verdana" w:eastAsia="Times New Roman" w:hAnsi="Verdana" w:cs="Times New Roman"/>
          <w:sz w:val="20"/>
          <w:szCs w:val="20"/>
          <w:lang w:val="sr-Latn-RS"/>
        </w:rPr>
        <w:t>4843</w:t>
      </w:r>
      <w:r w:rsidRPr="0031185D">
        <w:rPr>
          <w:rFonts w:ascii="Verdana" w:eastAsia="Times New Roman" w:hAnsi="Verdana" w:cs="Times New Roman"/>
          <w:sz w:val="20"/>
          <w:szCs w:val="20"/>
        </w:rPr>
        <w:t>/1</w:t>
      </w:r>
      <w:r w:rsidRPr="0031185D">
        <w:rPr>
          <w:rFonts w:ascii="Verdana" w:eastAsia="Times New Roman" w:hAnsi="Verdana" w:cs="Times New Roman"/>
          <w:sz w:val="20"/>
          <w:szCs w:val="20"/>
          <w:lang w:val="sr-Cyrl-CS"/>
        </w:rPr>
        <w:t xml:space="preserve">, од </w:t>
      </w:r>
      <w:r w:rsidR="0031185D" w:rsidRPr="0031185D">
        <w:rPr>
          <w:rFonts w:ascii="Verdana" w:eastAsia="Times New Roman" w:hAnsi="Verdana" w:cs="Times New Roman"/>
          <w:sz w:val="20"/>
          <w:szCs w:val="20"/>
          <w:lang w:val="sr-Latn-RS"/>
        </w:rPr>
        <w:t>10</w:t>
      </w:r>
      <w:r w:rsidRPr="0031185D">
        <w:rPr>
          <w:rFonts w:ascii="Verdana" w:eastAsia="Times New Roman" w:hAnsi="Verdana" w:cs="Times New Roman"/>
          <w:sz w:val="20"/>
          <w:szCs w:val="20"/>
        </w:rPr>
        <w:t>.</w:t>
      </w:r>
      <w:r w:rsidR="0031185D" w:rsidRPr="0031185D">
        <w:rPr>
          <w:rFonts w:ascii="Verdana" w:eastAsia="Times New Roman" w:hAnsi="Verdana" w:cs="Times New Roman"/>
          <w:sz w:val="20"/>
          <w:szCs w:val="20"/>
          <w:lang w:val="sr-Cyrl-CS"/>
        </w:rPr>
        <w:t>12</w:t>
      </w:r>
      <w:r w:rsidRPr="0031185D">
        <w:rPr>
          <w:rFonts w:ascii="Verdana" w:eastAsia="Times New Roman" w:hAnsi="Verdana" w:cs="Times New Roman"/>
          <w:sz w:val="20"/>
          <w:szCs w:val="20"/>
          <w:lang w:val="sr-Cyrl-CS"/>
        </w:rPr>
        <w:t>.201</w:t>
      </w:r>
      <w:r w:rsidRPr="0031185D">
        <w:rPr>
          <w:rFonts w:ascii="Verdana" w:eastAsia="Times New Roman" w:hAnsi="Verdana" w:cs="Times New Roman"/>
          <w:sz w:val="20"/>
          <w:szCs w:val="20"/>
        </w:rPr>
        <w:t>8</w:t>
      </w:r>
      <w:r w:rsidRPr="0031185D">
        <w:rPr>
          <w:rFonts w:ascii="Verdana" w:eastAsia="Times New Roman" w:hAnsi="Verdana" w:cs="Times New Roman"/>
          <w:sz w:val="20"/>
          <w:szCs w:val="20"/>
          <w:lang w:val="sr-Cyrl-CS"/>
        </w:rPr>
        <w:t>. године, припремљена је :</w:t>
      </w:r>
    </w:p>
    <w:p w:rsidR="00775E1F" w:rsidRPr="0099731E" w:rsidRDefault="00775E1F" w:rsidP="00775E1F">
      <w:pPr>
        <w:spacing w:after="0" w:line="240" w:lineRule="auto"/>
        <w:rPr>
          <w:rFonts w:ascii="Verdana" w:eastAsia="Times New Roman" w:hAnsi="Verdana" w:cs="Times New Roman"/>
          <w:sz w:val="20"/>
          <w:szCs w:val="20"/>
          <w:lang w:val="sr-Cyrl-CS"/>
        </w:rPr>
      </w:pPr>
    </w:p>
    <w:p w:rsidR="0099731E" w:rsidRPr="0099731E" w:rsidRDefault="0099731E" w:rsidP="00775E1F">
      <w:pPr>
        <w:spacing w:after="0" w:line="240" w:lineRule="auto"/>
        <w:rPr>
          <w:rFonts w:ascii="Verdana" w:eastAsia="Times New Roman" w:hAnsi="Verdana" w:cs="Times New Roman"/>
          <w:sz w:val="20"/>
          <w:szCs w:val="20"/>
          <w:lang w:val="sr-Cyrl-CS"/>
        </w:rPr>
      </w:pPr>
    </w:p>
    <w:p w:rsidR="00775E1F" w:rsidRPr="0071109D" w:rsidRDefault="00775E1F" w:rsidP="00775E1F">
      <w:pPr>
        <w:autoSpaceDE w:val="0"/>
        <w:autoSpaceDN w:val="0"/>
        <w:adjustRightInd w:val="0"/>
        <w:spacing w:after="0" w:line="240" w:lineRule="auto"/>
        <w:mirrorIndents/>
        <w:jc w:val="center"/>
        <w:rPr>
          <w:rFonts w:ascii="Verdana" w:eastAsia="Calibri" w:hAnsi="Verdana" w:cs="Times New Roman"/>
          <w:color w:val="000000"/>
          <w:sz w:val="28"/>
          <w:szCs w:val="28"/>
        </w:rPr>
      </w:pPr>
      <w:r w:rsidRPr="0071109D">
        <w:rPr>
          <w:rFonts w:ascii="Verdana" w:eastAsia="Calibri" w:hAnsi="Verdana" w:cs="Times New Roman"/>
          <w:b/>
          <w:bCs/>
          <w:color w:val="000000"/>
          <w:sz w:val="28"/>
          <w:szCs w:val="28"/>
        </w:rPr>
        <w:t>КОНКУРСНА ДОКУМЕНТАЦИЈА</w:t>
      </w:r>
    </w:p>
    <w:p w:rsidR="00775E1F" w:rsidRPr="0099731E" w:rsidRDefault="00775E1F" w:rsidP="00775E1F">
      <w:pPr>
        <w:shd w:val="clear" w:color="auto" w:fill="C6D9F1"/>
        <w:suppressAutoHyphens/>
        <w:spacing w:after="0" w:line="100" w:lineRule="atLeast"/>
        <w:jc w:val="center"/>
        <w:rPr>
          <w:rFonts w:ascii="Verdana" w:eastAsia="TimesNewRomanPS-BoldMT" w:hAnsi="Verdana" w:cs="Times New Roman"/>
          <w:bCs/>
          <w:color w:val="000000"/>
          <w:kern w:val="1"/>
          <w:sz w:val="20"/>
          <w:szCs w:val="20"/>
          <w:lang w:eastAsia="ar-SA"/>
        </w:rPr>
      </w:pPr>
      <w:r w:rsidRPr="0099731E">
        <w:rPr>
          <w:rFonts w:ascii="Verdana" w:eastAsia="TimesNewRomanPS-BoldMT" w:hAnsi="Verdana" w:cs="Times New Roman"/>
          <w:bCs/>
          <w:color w:val="000000"/>
          <w:kern w:val="1"/>
          <w:sz w:val="20"/>
          <w:szCs w:val="20"/>
          <w:lang w:eastAsia="ar-SA"/>
        </w:rPr>
        <w:t>за јавну набавку у отвореном поступку</w:t>
      </w:r>
      <w:r w:rsidRPr="0099731E">
        <w:rPr>
          <w:rFonts w:ascii="Verdana" w:eastAsia="Calibri" w:hAnsi="Verdana" w:cs="Times New Roman"/>
          <w:color w:val="000000"/>
          <w:sz w:val="20"/>
          <w:szCs w:val="20"/>
        </w:rPr>
        <w:t xml:space="preserve"> број </w:t>
      </w:r>
      <w:r w:rsidR="001126BB">
        <w:rPr>
          <w:rFonts w:ascii="Verdana" w:eastAsia="Calibri" w:hAnsi="Verdana" w:cs="Times New Roman"/>
          <w:color w:val="000000"/>
          <w:sz w:val="20"/>
          <w:szCs w:val="20"/>
          <w:lang w:val="sr-Cyrl-RS"/>
        </w:rPr>
        <w:t>11</w:t>
      </w:r>
      <w:r w:rsidRPr="0099731E">
        <w:rPr>
          <w:rFonts w:ascii="Verdana" w:eastAsia="Calibri" w:hAnsi="Verdana" w:cs="Times New Roman"/>
          <w:color w:val="000000"/>
          <w:sz w:val="20"/>
          <w:szCs w:val="20"/>
        </w:rPr>
        <w:t>/2018</w:t>
      </w:r>
    </w:p>
    <w:p w:rsidR="0099731E" w:rsidRPr="0099731E" w:rsidRDefault="0099731E" w:rsidP="00775E1F">
      <w:pPr>
        <w:autoSpaceDE w:val="0"/>
        <w:autoSpaceDN w:val="0"/>
        <w:adjustRightInd w:val="0"/>
        <w:jc w:val="center"/>
        <w:rPr>
          <w:rFonts w:ascii="Verdana" w:eastAsia="Arial Unicode MS" w:hAnsi="Verdana" w:cs="Times New Roman"/>
          <w:b/>
          <w:bCs/>
          <w:color w:val="000000"/>
          <w:kern w:val="1"/>
          <w:sz w:val="20"/>
          <w:szCs w:val="20"/>
          <w:lang w:val="sr-Cyrl-CS" w:eastAsia="ar-SA" w:bidi="sa-IN"/>
        </w:rPr>
      </w:pPr>
    </w:p>
    <w:p w:rsidR="00CF1B41" w:rsidRDefault="00775E1F" w:rsidP="00CF1B41">
      <w:pPr>
        <w:autoSpaceDE w:val="0"/>
        <w:autoSpaceDN w:val="0"/>
        <w:adjustRightInd w:val="0"/>
        <w:spacing w:after="0"/>
        <w:jc w:val="center"/>
        <w:rPr>
          <w:rFonts w:ascii="Verdana" w:hAnsi="Verdana" w:cs="Times New Roman"/>
          <w:b/>
          <w:bCs/>
          <w:sz w:val="20"/>
          <w:szCs w:val="20"/>
          <w:lang w:val="sr-Cyrl-RS" w:bidi="sa-IN"/>
        </w:rPr>
      </w:pPr>
      <w:r w:rsidRPr="0099731E">
        <w:rPr>
          <w:rFonts w:ascii="Verdana" w:eastAsia="Arial Unicode MS" w:hAnsi="Verdana" w:cs="Times New Roman"/>
          <w:b/>
          <w:bCs/>
          <w:color w:val="000000"/>
          <w:kern w:val="1"/>
          <w:sz w:val="20"/>
          <w:szCs w:val="20"/>
          <w:lang w:val="sr-Cyrl-CS" w:eastAsia="ar-SA" w:bidi="sa-IN"/>
        </w:rPr>
        <w:t>НАБАВКА РАДОВА</w:t>
      </w:r>
      <w:r w:rsidR="0099731E" w:rsidRPr="0099731E">
        <w:rPr>
          <w:rFonts w:ascii="Verdana" w:eastAsia="Arial Unicode MS" w:hAnsi="Verdana" w:cs="Times New Roman"/>
          <w:b/>
          <w:bCs/>
          <w:color w:val="000000"/>
          <w:kern w:val="1"/>
          <w:sz w:val="20"/>
          <w:szCs w:val="20"/>
          <w:lang w:val="sr-Cyrl-CS" w:eastAsia="ar-SA" w:bidi="sa-IN"/>
        </w:rPr>
        <w:t xml:space="preserve"> </w:t>
      </w:r>
      <w:r w:rsidR="006860FA">
        <w:rPr>
          <w:rFonts w:ascii="Verdana" w:eastAsia="Arial Unicode MS" w:hAnsi="Verdana" w:cs="Times New Roman"/>
          <w:b/>
          <w:bCs/>
          <w:color w:val="000000"/>
          <w:kern w:val="1"/>
          <w:sz w:val="20"/>
          <w:szCs w:val="20"/>
          <w:lang w:val="sr-Cyrl-CS" w:eastAsia="ar-SA" w:bidi="sa-IN"/>
        </w:rPr>
        <w:t>–</w:t>
      </w:r>
      <w:r w:rsidR="0099731E" w:rsidRPr="0099731E">
        <w:rPr>
          <w:rFonts w:ascii="Verdana" w:eastAsia="Arial Unicode MS" w:hAnsi="Verdana" w:cs="Times New Roman"/>
          <w:b/>
          <w:bCs/>
          <w:color w:val="000000"/>
          <w:kern w:val="1"/>
          <w:sz w:val="20"/>
          <w:szCs w:val="20"/>
          <w:lang w:val="sr-Cyrl-CS" w:eastAsia="ar-SA" w:bidi="sa-IN"/>
        </w:rPr>
        <w:t xml:space="preserve"> </w:t>
      </w:r>
      <w:r w:rsidR="00CF1B41">
        <w:rPr>
          <w:rFonts w:ascii="Verdana" w:hAnsi="Verdana" w:cs="Times New Roman"/>
          <w:b/>
          <w:bCs/>
          <w:sz w:val="20"/>
          <w:szCs w:val="20"/>
          <w:lang w:val="sr-Cyrl-RS" w:bidi="sa-IN"/>
        </w:rPr>
        <w:t>А</w:t>
      </w:r>
      <w:r w:rsidR="006860FA">
        <w:rPr>
          <w:rFonts w:ascii="Verdana" w:hAnsi="Verdana" w:cs="Times New Roman"/>
          <w:b/>
          <w:bCs/>
          <w:sz w:val="20"/>
          <w:szCs w:val="20"/>
          <w:lang w:val="sr-Cyrl-RS" w:bidi="sa-IN"/>
        </w:rPr>
        <w:t>даптација</w:t>
      </w:r>
      <w:r w:rsidR="00CF1B41">
        <w:rPr>
          <w:rFonts w:ascii="Verdana" w:hAnsi="Verdana" w:cs="Times New Roman"/>
          <w:b/>
          <w:bCs/>
          <w:sz w:val="20"/>
          <w:szCs w:val="20"/>
          <w:lang w:val="sr-Cyrl-RS" w:bidi="sa-IN"/>
        </w:rPr>
        <w:t xml:space="preserve"> и санација</w:t>
      </w:r>
      <w:r w:rsidR="006860FA">
        <w:rPr>
          <w:rFonts w:ascii="Verdana" w:hAnsi="Verdana" w:cs="Times New Roman"/>
          <w:b/>
          <w:bCs/>
          <w:sz w:val="20"/>
          <w:szCs w:val="20"/>
          <w:lang w:val="sr-Cyrl-RS" w:bidi="sa-IN"/>
        </w:rPr>
        <w:t xml:space="preserve"> павиљона 1 и 2</w:t>
      </w:r>
      <w:r w:rsidRPr="0099731E">
        <w:rPr>
          <w:rFonts w:ascii="Verdana" w:hAnsi="Verdana" w:cs="Times New Roman"/>
          <w:b/>
          <w:bCs/>
          <w:sz w:val="20"/>
          <w:szCs w:val="20"/>
          <w:lang w:val="sr-Cyrl-RS" w:bidi="sa-IN"/>
        </w:rPr>
        <w:t xml:space="preserve"> – </w:t>
      </w:r>
    </w:p>
    <w:p w:rsidR="00775E1F" w:rsidRPr="0099731E" w:rsidRDefault="00775E1F" w:rsidP="00CF1B41">
      <w:pPr>
        <w:autoSpaceDE w:val="0"/>
        <w:autoSpaceDN w:val="0"/>
        <w:adjustRightInd w:val="0"/>
        <w:spacing w:after="0"/>
        <w:jc w:val="center"/>
        <w:rPr>
          <w:rFonts w:ascii="Verdana" w:eastAsia="Arial Unicode MS" w:hAnsi="Verdana" w:cs="Times New Roman"/>
          <w:b/>
          <w:bCs/>
          <w:color w:val="000000"/>
          <w:kern w:val="1"/>
          <w:sz w:val="20"/>
          <w:szCs w:val="20"/>
          <w:lang w:val="sr-Cyrl-CS" w:eastAsia="ar-SA" w:bidi="sa-IN"/>
        </w:rPr>
      </w:pPr>
      <w:r w:rsidRPr="0099731E">
        <w:rPr>
          <w:rFonts w:ascii="Verdana" w:hAnsi="Verdana" w:cs="Times New Roman"/>
          <w:b/>
          <w:bCs/>
          <w:sz w:val="20"/>
          <w:szCs w:val="20"/>
          <w:lang w:val="sr-Cyrl-RS" w:bidi="sa-IN"/>
        </w:rPr>
        <w:t>Одмаралиште Букуља у Аранђеловцу</w:t>
      </w:r>
    </w:p>
    <w:p w:rsidR="00775E1F" w:rsidRDefault="00775E1F" w:rsidP="00775E1F">
      <w:pPr>
        <w:spacing w:after="0" w:line="240" w:lineRule="auto"/>
        <w:rPr>
          <w:rFonts w:ascii="Verdana" w:eastAsia="Times New Roman" w:hAnsi="Verdana" w:cs="Times New Roman"/>
          <w:sz w:val="20"/>
          <w:szCs w:val="20"/>
          <w:lang w:val="sr-Cyrl-CS"/>
        </w:rPr>
      </w:pPr>
    </w:p>
    <w:p w:rsidR="00CF1B41" w:rsidRPr="0099731E" w:rsidRDefault="00CF1B41" w:rsidP="00775E1F">
      <w:pPr>
        <w:spacing w:after="0" w:line="240" w:lineRule="auto"/>
        <w:rPr>
          <w:rFonts w:ascii="Verdana" w:eastAsia="Times New Roman" w:hAnsi="Verdana" w:cs="Times New Roman"/>
          <w:sz w:val="20"/>
          <w:szCs w:val="20"/>
          <w:lang w:val="sr-Cyrl-CS"/>
        </w:rPr>
      </w:pPr>
    </w:p>
    <w:p w:rsidR="00775E1F" w:rsidRPr="00CF1B41" w:rsidRDefault="00775E1F" w:rsidP="00775E1F">
      <w:pPr>
        <w:spacing w:after="0" w:line="240" w:lineRule="auto"/>
        <w:rPr>
          <w:rFonts w:ascii="Verdana" w:eastAsia="Times New Roman" w:hAnsi="Verdana" w:cs="Times New Roman"/>
          <w:b/>
          <w:sz w:val="20"/>
          <w:szCs w:val="20"/>
          <w:lang w:val="sr-Cyrl-CS"/>
        </w:rPr>
      </w:pPr>
      <w:r w:rsidRPr="00CF1B41">
        <w:rPr>
          <w:rFonts w:ascii="Verdana" w:eastAsia="Times New Roman" w:hAnsi="Verdana" w:cs="Times New Roman"/>
          <w:b/>
          <w:sz w:val="20"/>
          <w:szCs w:val="20"/>
          <w:lang w:val="sr-Cyrl-CS"/>
        </w:rPr>
        <w:t>С А Д Р Ж А Ј:</w:t>
      </w:r>
    </w:p>
    <w:p w:rsidR="00775E1F" w:rsidRPr="0099731E" w:rsidRDefault="00775E1F" w:rsidP="00775E1F">
      <w:pPr>
        <w:spacing w:after="0" w:line="240" w:lineRule="auto"/>
        <w:rPr>
          <w:rFonts w:ascii="Verdana" w:eastAsia="Times New Roman" w:hAnsi="Verdana" w:cs="Times New Roman"/>
          <w:sz w:val="20"/>
          <w:szCs w:val="20"/>
          <w:highlight w:val="yellow"/>
          <w:lang w:val="sr-Cyrl-CS"/>
        </w:rPr>
      </w:pPr>
    </w:p>
    <w:p w:rsidR="00775E1F" w:rsidRPr="0099731E" w:rsidRDefault="00775E1F" w:rsidP="00775E1F">
      <w:pPr>
        <w:spacing w:after="0" w:line="240" w:lineRule="auto"/>
        <w:rPr>
          <w:rFonts w:ascii="Verdana" w:eastAsia="Times New Roman" w:hAnsi="Verdana" w:cs="Times New Roman"/>
          <w:bCs/>
          <w:iCs/>
          <w:sz w:val="20"/>
          <w:szCs w:val="20"/>
          <w:lang w:val="sr-Cyrl-CS"/>
        </w:rPr>
      </w:pPr>
      <w:r w:rsidRPr="0099731E">
        <w:rPr>
          <w:rFonts w:ascii="Verdana" w:eastAsia="Times New Roman" w:hAnsi="Verdana" w:cs="Times New Roman"/>
          <w:bCs/>
          <w:iCs/>
          <w:sz w:val="20"/>
          <w:szCs w:val="20"/>
          <w:lang w:val="sr-Cyrl-CS"/>
        </w:rPr>
        <w:t>1. ОПШТИ ПОДАЦИ О ЈАВНОЈ НАБАВЦИ</w:t>
      </w:r>
    </w:p>
    <w:p w:rsidR="00775E1F" w:rsidRPr="0099731E" w:rsidRDefault="00775E1F" w:rsidP="00775E1F">
      <w:pPr>
        <w:spacing w:after="0" w:line="240" w:lineRule="auto"/>
        <w:rPr>
          <w:rFonts w:ascii="Verdana" w:eastAsia="Times New Roman" w:hAnsi="Verdana" w:cs="Times New Roman"/>
          <w:bCs/>
          <w:iCs/>
          <w:sz w:val="20"/>
          <w:szCs w:val="20"/>
          <w:lang w:val="sr-Cyrl-CS"/>
        </w:rPr>
      </w:pPr>
      <w:r w:rsidRPr="0099731E">
        <w:rPr>
          <w:rFonts w:ascii="Verdana" w:eastAsia="Times New Roman" w:hAnsi="Verdana" w:cs="Times New Roman"/>
          <w:bCs/>
          <w:iCs/>
          <w:sz w:val="20"/>
          <w:szCs w:val="20"/>
          <w:lang w:val="sr-Cyrl-CS"/>
        </w:rPr>
        <w:t>2. ПОДАЦИ О ПРЕДМЕТУ ЈАВНЕ НАБАВКЕ</w:t>
      </w:r>
    </w:p>
    <w:p w:rsidR="00775E1F" w:rsidRPr="0099731E" w:rsidRDefault="00775E1F" w:rsidP="00775E1F">
      <w:pPr>
        <w:spacing w:after="0" w:line="240" w:lineRule="auto"/>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3. </w:t>
      </w:r>
      <w:r w:rsidRPr="0099731E">
        <w:rPr>
          <w:rFonts w:ascii="Verdana" w:eastAsia="Times New Roman" w:hAnsi="Verdana" w:cs="Times New Roman"/>
          <w:bCs/>
          <w:iCs/>
          <w:sz w:val="20"/>
          <w:szCs w:val="20"/>
        </w:rPr>
        <w:t>ВРСТА, ТЕХНИЧКЕ КАРАКТЕРИСТИКЕ, КОЛИЧИНА И ОПИС РАДОВА</w:t>
      </w:r>
    </w:p>
    <w:p w:rsidR="00775E1F" w:rsidRPr="0099731E" w:rsidRDefault="00775E1F" w:rsidP="00775E1F">
      <w:pPr>
        <w:spacing w:after="0" w:line="240" w:lineRule="auto"/>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4. УСЛОВИ ЗА УЧЕШЋЕ УПОСТУПКУ ЈАВНЕ НАБАВКЕ  ИЗ ЧЛАНА 75. И 76. </w:t>
      </w:r>
      <w:r w:rsidRPr="0099731E">
        <w:rPr>
          <w:rFonts w:ascii="Verdana" w:eastAsia="Times New Roman" w:hAnsi="Verdana" w:cs="Times New Roman"/>
          <w:sz w:val="20"/>
          <w:szCs w:val="20"/>
        </w:rPr>
        <w:t xml:space="preserve">Закона о јавним набавкама </w:t>
      </w:r>
      <w:r w:rsidRPr="0099731E">
        <w:rPr>
          <w:rFonts w:ascii="Verdana" w:eastAsia="TimesNewRomanPSMT" w:hAnsi="Verdana" w:cs="Times New Roman"/>
          <w:kern w:val="1"/>
          <w:sz w:val="20"/>
          <w:szCs w:val="20"/>
          <w:lang w:eastAsia="ar-SA"/>
        </w:rPr>
        <w:t>(„Сл. Гласник РС” бр. 124/2012, 14/2015 и 68/2015, у даљем тексту: Закона</w:t>
      </w:r>
      <w:r w:rsidRPr="0099731E">
        <w:rPr>
          <w:rFonts w:ascii="Verdana" w:eastAsia="TimesNewRomanPSMT" w:hAnsi="Verdana" w:cs="Times New Roman"/>
          <w:color w:val="000000"/>
          <w:kern w:val="1"/>
          <w:sz w:val="20"/>
          <w:szCs w:val="20"/>
          <w:lang w:eastAsia="ar-SA"/>
        </w:rPr>
        <w:t>)</w:t>
      </w:r>
      <w:r w:rsidRPr="0099731E">
        <w:rPr>
          <w:rFonts w:ascii="Verdana" w:eastAsia="Times New Roman" w:hAnsi="Verdana" w:cs="Times New Roman"/>
          <w:sz w:val="20"/>
          <w:szCs w:val="20"/>
          <w:lang w:val="sr-Cyrl-CS"/>
        </w:rPr>
        <w:t xml:space="preserve"> и УПУТСТВО КАКО СЕ ДОКАЗУЈЕ ИСПУЊЕНОСТ ТИХ УСЛОВА</w:t>
      </w:r>
    </w:p>
    <w:p w:rsidR="00775E1F" w:rsidRPr="0099731E" w:rsidRDefault="00775E1F" w:rsidP="00775E1F">
      <w:pPr>
        <w:spacing w:after="0" w:line="240" w:lineRule="auto"/>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5. КРИТЕРИЈУМ ЗА ДОДЕЛУ УГОВОРА</w:t>
      </w:r>
      <w:r w:rsidR="0025127F">
        <w:rPr>
          <w:rFonts w:ascii="Verdana" w:eastAsia="Times New Roman" w:hAnsi="Verdana" w:cs="Times New Roman"/>
          <w:sz w:val="20"/>
          <w:szCs w:val="20"/>
          <w:lang w:val="sr-Cyrl-CS"/>
        </w:rPr>
        <w:t xml:space="preserve"> (економски најповољнија понуда</w:t>
      </w:r>
      <w:r w:rsidRPr="0099731E">
        <w:rPr>
          <w:rFonts w:ascii="Verdana" w:eastAsia="Times New Roman" w:hAnsi="Verdana" w:cs="Times New Roman"/>
          <w:sz w:val="20"/>
          <w:szCs w:val="20"/>
          <w:lang w:val="sr-Cyrl-CS"/>
        </w:rPr>
        <w:t>)</w:t>
      </w:r>
    </w:p>
    <w:p w:rsidR="00775E1F" w:rsidRPr="0099731E" w:rsidRDefault="00775E1F" w:rsidP="00775E1F">
      <w:pPr>
        <w:spacing w:after="0" w:line="240" w:lineRule="auto"/>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6. ОБРАСЦИ КОЈИ ЧИНЕ САСТАВНИ ДЕО ПОНУДЕ:</w:t>
      </w:r>
    </w:p>
    <w:p w:rsidR="00775E1F" w:rsidRPr="0099731E" w:rsidRDefault="00775E1F" w:rsidP="00775E1F">
      <w:pPr>
        <w:spacing w:after="0" w:line="240" w:lineRule="auto"/>
        <w:jc w:val="both"/>
        <w:rPr>
          <w:rFonts w:ascii="Verdana" w:eastAsia="Times New Roman" w:hAnsi="Verdana" w:cs="Times New Roman"/>
          <w:iCs/>
          <w:sz w:val="20"/>
          <w:szCs w:val="20"/>
        </w:rPr>
      </w:pPr>
      <w:r w:rsidRPr="0099731E">
        <w:rPr>
          <w:rFonts w:ascii="Verdana" w:eastAsia="Times New Roman" w:hAnsi="Verdana" w:cs="Times New Roman"/>
          <w:iCs/>
          <w:sz w:val="20"/>
          <w:szCs w:val="20"/>
        </w:rPr>
        <w:t>6.1.</w:t>
      </w:r>
      <w:r w:rsidRPr="0099731E">
        <w:rPr>
          <w:rFonts w:ascii="Verdana" w:eastAsia="Times New Roman" w:hAnsi="Verdana" w:cs="Times New Roman"/>
          <w:iCs/>
          <w:sz w:val="20"/>
          <w:szCs w:val="20"/>
          <w:lang w:val="sr-Cyrl-RS"/>
        </w:rPr>
        <w:t xml:space="preserve"> </w:t>
      </w:r>
      <w:r w:rsidRPr="0099731E">
        <w:rPr>
          <w:rFonts w:ascii="Verdana" w:eastAsia="Times New Roman" w:hAnsi="Verdana" w:cs="Times New Roman"/>
          <w:iCs/>
          <w:sz w:val="20"/>
          <w:szCs w:val="20"/>
          <w:lang w:val="sr-Cyrl-CS"/>
        </w:rPr>
        <w:t>Образац изјаве о поштовању обавеза које произилазе из важећих прописа о заштити на раду, запошљавању и условима рада,заштити животне средине, као и да понуђач нема забрану обављања делатности која је на снази у време подношења понуде</w:t>
      </w:r>
    </w:p>
    <w:p w:rsidR="00775E1F" w:rsidRPr="0099731E" w:rsidRDefault="00775E1F" w:rsidP="00775E1F">
      <w:pPr>
        <w:spacing w:after="0" w:line="240" w:lineRule="auto"/>
        <w:jc w:val="both"/>
        <w:rPr>
          <w:rFonts w:ascii="Verdana" w:eastAsia="Times New Roman" w:hAnsi="Verdana" w:cs="Times New Roman"/>
          <w:iCs/>
          <w:sz w:val="20"/>
          <w:szCs w:val="20"/>
        </w:rPr>
      </w:pPr>
      <w:r w:rsidRPr="0099731E">
        <w:rPr>
          <w:rFonts w:ascii="Verdana" w:eastAsia="Times New Roman" w:hAnsi="Verdana" w:cs="Times New Roman"/>
          <w:iCs/>
          <w:sz w:val="20"/>
          <w:szCs w:val="20"/>
          <w:lang w:val="sr-Cyrl-CS"/>
        </w:rPr>
        <w:t>6.2. Образац понуде</w:t>
      </w:r>
      <w:r w:rsidRPr="0099731E">
        <w:rPr>
          <w:rFonts w:ascii="Verdana" w:eastAsia="Times New Roman" w:hAnsi="Verdana" w:cs="Times New Roman"/>
          <w:iCs/>
          <w:sz w:val="20"/>
          <w:szCs w:val="20"/>
        </w:rPr>
        <w:t xml:space="preserve"> са структуром цене и упутством за попуњавање</w:t>
      </w:r>
    </w:p>
    <w:p w:rsidR="00775E1F" w:rsidRPr="0099731E" w:rsidRDefault="00775E1F" w:rsidP="00775E1F">
      <w:pPr>
        <w:spacing w:after="0" w:line="240" w:lineRule="auto"/>
        <w:jc w:val="both"/>
        <w:rPr>
          <w:rFonts w:ascii="Verdana" w:eastAsia="Times New Roman" w:hAnsi="Verdana" w:cs="Times New Roman"/>
          <w:iCs/>
          <w:sz w:val="20"/>
          <w:szCs w:val="20"/>
          <w:lang w:val="sr-Cyrl-CS"/>
        </w:rPr>
      </w:pPr>
      <w:r w:rsidRPr="0099731E">
        <w:rPr>
          <w:rFonts w:ascii="Verdana" w:eastAsia="Times New Roman" w:hAnsi="Verdana" w:cs="Times New Roman"/>
          <w:iCs/>
          <w:sz w:val="20"/>
          <w:szCs w:val="20"/>
          <w:lang w:val="sr-Cyrl-CS"/>
        </w:rPr>
        <w:t>6.3. Образац трошкова припреме понуде</w:t>
      </w:r>
    </w:p>
    <w:p w:rsidR="00775E1F" w:rsidRPr="0099731E" w:rsidRDefault="00775E1F" w:rsidP="00775E1F">
      <w:pPr>
        <w:spacing w:after="0" w:line="240" w:lineRule="auto"/>
        <w:jc w:val="both"/>
        <w:rPr>
          <w:rFonts w:ascii="Verdana" w:eastAsia="Times New Roman" w:hAnsi="Verdana" w:cs="Times New Roman"/>
          <w:iCs/>
          <w:sz w:val="20"/>
          <w:szCs w:val="20"/>
          <w:lang w:val="sr-Cyrl-CS"/>
        </w:rPr>
      </w:pPr>
      <w:r w:rsidRPr="0099731E">
        <w:rPr>
          <w:rFonts w:ascii="Verdana" w:eastAsia="Times New Roman" w:hAnsi="Verdana" w:cs="Times New Roman"/>
          <w:iCs/>
          <w:sz w:val="20"/>
          <w:szCs w:val="20"/>
          <w:lang w:val="sr-Cyrl-CS"/>
        </w:rPr>
        <w:t>6.4. Образац изјаве о независној понуди</w:t>
      </w:r>
    </w:p>
    <w:p w:rsidR="00775E1F" w:rsidRPr="0099731E" w:rsidRDefault="00775E1F" w:rsidP="00775E1F">
      <w:pPr>
        <w:tabs>
          <w:tab w:val="left" w:pos="-5387"/>
        </w:tabs>
        <w:spacing w:after="0" w:line="240" w:lineRule="auto"/>
        <w:ind w:right="-23"/>
        <w:rPr>
          <w:rFonts w:ascii="Verdana" w:eastAsia="Times New Roman" w:hAnsi="Verdana" w:cs="Times New Roman"/>
          <w:sz w:val="20"/>
          <w:szCs w:val="20"/>
        </w:rPr>
      </w:pPr>
      <w:r w:rsidRPr="0099731E">
        <w:rPr>
          <w:rFonts w:ascii="Verdana" w:eastAsia="Times New Roman" w:hAnsi="Verdana" w:cs="Times New Roman"/>
          <w:sz w:val="20"/>
          <w:szCs w:val="20"/>
        </w:rPr>
        <w:t>6.5.</w:t>
      </w:r>
      <w:r w:rsidRPr="0099731E">
        <w:rPr>
          <w:rFonts w:ascii="Verdana" w:eastAsia="Times New Roman" w:hAnsi="Verdana" w:cs="Times New Roman"/>
          <w:sz w:val="20"/>
          <w:szCs w:val="20"/>
          <w:lang w:val="sr-Cyrl-RS"/>
        </w:rPr>
        <w:t xml:space="preserve"> </w:t>
      </w:r>
      <w:r w:rsidRPr="0099731E">
        <w:rPr>
          <w:rFonts w:ascii="Verdana" w:eastAsia="Times New Roman" w:hAnsi="Verdana" w:cs="Times New Roman"/>
          <w:sz w:val="20"/>
          <w:szCs w:val="20"/>
        </w:rPr>
        <w:t>Образац</w:t>
      </w:r>
      <w:r w:rsidRPr="0099731E">
        <w:rPr>
          <w:rFonts w:ascii="Verdana" w:eastAsia="Times New Roman" w:hAnsi="Verdana" w:cs="Times New Roman"/>
          <w:sz w:val="20"/>
          <w:szCs w:val="20"/>
          <w:lang w:val="sr-Cyrl-RS"/>
        </w:rPr>
        <w:t xml:space="preserve"> </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RS"/>
        </w:rPr>
        <w:t xml:space="preserve"> </w:t>
      </w:r>
      <w:r w:rsidRPr="0099731E">
        <w:rPr>
          <w:rFonts w:ascii="Verdana" w:eastAsia="Times New Roman" w:hAnsi="Verdana" w:cs="Times New Roman"/>
          <w:sz w:val="20"/>
          <w:szCs w:val="20"/>
        </w:rPr>
        <w:t>Модел уговора</w:t>
      </w:r>
    </w:p>
    <w:p w:rsidR="00775E1F" w:rsidRPr="0099731E" w:rsidRDefault="00295DD7" w:rsidP="00775E1F">
      <w:pPr>
        <w:pStyle w:val="TableParagraph"/>
        <w:spacing w:line="268" w:lineRule="exact"/>
        <w:rPr>
          <w:rFonts w:ascii="Verdana" w:hAnsi="Verdana"/>
          <w:sz w:val="20"/>
          <w:szCs w:val="20"/>
          <w:lang w:val="sr-Cyrl-RS"/>
        </w:rPr>
      </w:pPr>
      <w:r>
        <w:rPr>
          <w:rFonts w:ascii="Verdana" w:hAnsi="Verdana"/>
          <w:sz w:val="20"/>
          <w:szCs w:val="20"/>
          <w:lang w:val="sr-Cyrl-RS"/>
        </w:rPr>
        <w:t>6.6</w:t>
      </w:r>
      <w:r w:rsidR="00775E1F" w:rsidRPr="0099731E">
        <w:rPr>
          <w:rFonts w:ascii="Verdana" w:hAnsi="Verdana"/>
          <w:sz w:val="20"/>
          <w:szCs w:val="20"/>
          <w:lang w:val="sr-Cyrl-RS"/>
        </w:rPr>
        <w:t>. Образац изјаве о обиласку локације за извођење радова и извршеном увиду у пројектну документацију</w:t>
      </w:r>
      <w:r w:rsidR="00775E1F" w:rsidRPr="0099731E">
        <w:rPr>
          <w:rFonts w:ascii="Verdana" w:hAnsi="Verdana"/>
          <w:sz w:val="20"/>
          <w:szCs w:val="20"/>
        </w:rPr>
        <w:t xml:space="preserve"> </w:t>
      </w:r>
    </w:p>
    <w:p w:rsidR="00775E1F" w:rsidRPr="0099731E" w:rsidRDefault="00775E1F" w:rsidP="00775E1F">
      <w:pPr>
        <w:spacing w:after="0" w:line="240" w:lineRule="auto"/>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7. Упутство понуђачима како да сачине понуду</w:t>
      </w:r>
    </w:p>
    <w:p w:rsidR="00775E1F" w:rsidRPr="0099731E" w:rsidRDefault="00775E1F" w:rsidP="00775E1F">
      <w:pPr>
        <w:spacing w:after="0" w:line="240" w:lineRule="auto"/>
        <w:rPr>
          <w:rFonts w:ascii="Verdana" w:eastAsia="Times New Roman" w:hAnsi="Verdana" w:cs="Times New Roman"/>
          <w:sz w:val="20"/>
          <w:szCs w:val="20"/>
          <w:lang w:val="sr-Cyrl-CS"/>
        </w:rPr>
      </w:pPr>
    </w:p>
    <w:p w:rsidR="00775E1F" w:rsidRPr="0099731E" w:rsidRDefault="00775E1F" w:rsidP="00775E1F">
      <w:pPr>
        <w:spacing w:after="0" w:line="240" w:lineRule="auto"/>
        <w:rPr>
          <w:rFonts w:ascii="Verdana" w:eastAsia="Times New Roman" w:hAnsi="Verdana" w:cs="Times New Roman"/>
          <w:sz w:val="20"/>
          <w:szCs w:val="20"/>
          <w:lang w:val="sr-Cyrl-CS"/>
        </w:rPr>
      </w:pPr>
    </w:p>
    <w:p w:rsidR="00775E1F" w:rsidRPr="0099731E" w:rsidRDefault="00775E1F" w:rsidP="00775E1F">
      <w:pPr>
        <w:spacing w:after="0" w:line="240" w:lineRule="auto"/>
        <w:rPr>
          <w:rFonts w:ascii="Verdana" w:eastAsia="Times New Roman" w:hAnsi="Verdana" w:cs="Times New Roman"/>
          <w:sz w:val="20"/>
          <w:szCs w:val="20"/>
          <w:lang w:val="sr-Cyrl-CS"/>
        </w:rPr>
      </w:pPr>
    </w:p>
    <w:p w:rsidR="0099731E" w:rsidRPr="0099731E" w:rsidRDefault="0099731E" w:rsidP="00775E1F">
      <w:pPr>
        <w:spacing w:after="0" w:line="240" w:lineRule="auto"/>
        <w:rPr>
          <w:rFonts w:ascii="Verdana" w:eastAsia="Times New Roman" w:hAnsi="Verdana" w:cs="Times New Roman"/>
          <w:b/>
          <w:sz w:val="20"/>
          <w:szCs w:val="20"/>
          <w:lang w:val="sr-Cyrl-CS"/>
        </w:rPr>
      </w:pPr>
    </w:p>
    <w:p w:rsidR="0099731E" w:rsidRPr="0099731E" w:rsidRDefault="0099731E" w:rsidP="00775E1F">
      <w:pPr>
        <w:spacing w:after="0" w:line="240" w:lineRule="auto"/>
        <w:rPr>
          <w:rFonts w:ascii="Verdana" w:eastAsia="Times New Roman" w:hAnsi="Verdana" w:cs="Times New Roman"/>
          <w:sz w:val="20"/>
          <w:szCs w:val="20"/>
          <w:lang w:val="sr-Cyrl-CS"/>
        </w:rPr>
      </w:pPr>
    </w:p>
    <w:p w:rsidR="00775E1F" w:rsidRDefault="00775E1F" w:rsidP="00775E1F">
      <w:pPr>
        <w:spacing w:after="0" w:line="240" w:lineRule="auto"/>
        <w:rPr>
          <w:rFonts w:ascii="Verdana" w:eastAsia="Times New Roman" w:hAnsi="Verdana" w:cs="Times New Roman"/>
          <w:sz w:val="20"/>
          <w:szCs w:val="20"/>
          <w:lang w:val="sr-Cyrl-CS"/>
        </w:rPr>
      </w:pPr>
    </w:p>
    <w:p w:rsidR="001126BB" w:rsidRDefault="001126BB" w:rsidP="00775E1F">
      <w:pPr>
        <w:spacing w:after="0" w:line="240" w:lineRule="auto"/>
        <w:rPr>
          <w:rFonts w:ascii="Verdana" w:eastAsia="Times New Roman" w:hAnsi="Verdana" w:cs="Times New Roman"/>
          <w:sz w:val="20"/>
          <w:szCs w:val="20"/>
          <w:lang w:val="sr-Cyrl-CS"/>
        </w:rPr>
      </w:pPr>
    </w:p>
    <w:p w:rsidR="001126BB" w:rsidRDefault="001126BB" w:rsidP="00775E1F">
      <w:pPr>
        <w:spacing w:after="0" w:line="240" w:lineRule="auto"/>
        <w:rPr>
          <w:rFonts w:ascii="Verdana" w:eastAsia="Times New Roman" w:hAnsi="Verdana" w:cs="Times New Roman"/>
          <w:sz w:val="20"/>
          <w:szCs w:val="20"/>
          <w:lang w:val="sr-Cyrl-CS"/>
        </w:rPr>
      </w:pPr>
    </w:p>
    <w:p w:rsidR="001126BB" w:rsidRDefault="001126BB" w:rsidP="00775E1F">
      <w:pPr>
        <w:spacing w:after="0" w:line="240" w:lineRule="auto"/>
        <w:rPr>
          <w:rFonts w:ascii="Verdana" w:eastAsia="Times New Roman" w:hAnsi="Verdana" w:cs="Times New Roman"/>
          <w:sz w:val="20"/>
          <w:szCs w:val="20"/>
          <w:lang w:val="sr-Cyrl-CS"/>
        </w:rPr>
      </w:pPr>
    </w:p>
    <w:p w:rsidR="001126BB" w:rsidRDefault="001126BB" w:rsidP="00775E1F">
      <w:pPr>
        <w:spacing w:after="0" w:line="240" w:lineRule="auto"/>
        <w:rPr>
          <w:rFonts w:ascii="Verdana" w:eastAsia="Times New Roman" w:hAnsi="Verdana" w:cs="Times New Roman"/>
          <w:sz w:val="20"/>
          <w:szCs w:val="20"/>
          <w:lang w:val="sr-Cyrl-CS"/>
        </w:rPr>
      </w:pPr>
    </w:p>
    <w:p w:rsidR="001126BB" w:rsidRPr="0099731E" w:rsidRDefault="001126BB" w:rsidP="00775E1F">
      <w:pPr>
        <w:spacing w:after="0" w:line="240" w:lineRule="auto"/>
        <w:rPr>
          <w:rFonts w:ascii="Verdana" w:eastAsia="Times New Roman" w:hAnsi="Verdana" w:cs="Times New Roman"/>
          <w:sz w:val="20"/>
          <w:szCs w:val="20"/>
          <w:lang w:val="sr-Cyrl-CS"/>
        </w:rPr>
      </w:pPr>
    </w:p>
    <w:p w:rsidR="00F70D23" w:rsidRPr="00510A13" w:rsidRDefault="00775E1F" w:rsidP="002A279B">
      <w:pPr>
        <w:spacing w:after="0" w:line="240" w:lineRule="auto"/>
        <w:jc w:val="center"/>
        <w:rPr>
          <w:rFonts w:ascii="Verdana" w:eastAsia="Times New Roman" w:hAnsi="Verdana" w:cs="Times New Roman"/>
          <w:b/>
          <w:sz w:val="20"/>
          <w:szCs w:val="20"/>
          <w:lang w:val="sr-Cyrl-CS"/>
        </w:rPr>
      </w:pPr>
      <w:r w:rsidRPr="00E80F94">
        <w:rPr>
          <w:rFonts w:ascii="Verdana" w:eastAsia="Times New Roman" w:hAnsi="Verdana" w:cs="Times New Roman"/>
          <w:b/>
          <w:sz w:val="20"/>
          <w:szCs w:val="20"/>
          <w:lang w:val="sr-Cyrl-CS"/>
        </w:rPr>
        <w:t>Конкурсна документација има укупно</w:t>
      </w:r>
      <w:r w:rsidR="0065329A" w:rsidRPr="00E80F94">
        <w:rPr>
          <w:rFonts w:ascii="Verdana" w:eastAsia="Times New Roman" w:hAnsi="Verdana" w:cs="Times New Roman"/>
          <w:b/>
          <w:sz w:val="20"/>
          <w:szCs w:val="20"/>
          <w:lang w:val="sr-Cyrl-CS"/>
        </w:rPr>
        <w:t xml:space="preserve"> </w:t>
      </w:r>
      <w:r w:rsidR="00E80F94" w:rsidRPr="00E80F94">
        <w:rPr>
          <w:rFonts w:ascii="Verdana" w:eastAsia="Times New Roman" w:hAnsi="Verdana" w:cs="Times New Roman"/>
          <w:b/>
          <w:sz w:val="20"/>
          <w:szCs w:val="20"/>
          <w:lang w:val="sr-Cyrl-RS"/>
        </w:rPr>
        <w:t>98</w:t>
      </w:r>
      <w:r w:rsidRPr="00E80F94">
        <w:rPr>
          <w:rFonts w:ascii="Verdana" w:eastAsia="Times New Roman" w:hAnsi="Verdana" w:cs="Times New Roman"/>
          <w:b/>
          <w:sz w:val="20"/>
          <w:szCs w:val="20"/>
          <w:lang w:val="sr-Cyrl-CS"/>
        </w:rPr>
        <w:t xml:space="preserve"> стран</w:t>
      </w:r>
      <w:r w:rsidR="00510A13" w:rsidRPr="00E80F94">
        <w:rPr>
          <w:rFonts w:ascii="Verdana" w:eastAsia="Times New Roman" w:hAnsi="Verdana" w:cs="Times New Roman"/>
          <w:b/>
          <w:sz w:val="20"/>
          <w:szCs w:val="20"/>
          <w:lang w:val="sr-Cyrl-CS"/>
        </w:rPr>
        <w:t>а</w:t>
      </w:r>
    </w:p>
    <w:p w:rsidR="00510A13" w:rsidRDefault="00510A13" w:rsidP="002A279B">
      <w:pPr>
        <w:spacing w:after="0" w:line="240" w:lineRule="auto"/>
        <w:jc w:val="center"/>
        <w:rPr>
          <w:rFonts w:ascii="Verdana" w:eastAsia="Times New Roman" w:hAnsi="Verdana" w:cs="Times New Roman"/>
          <w:b/>
          <w:sz w:val="20"/>
          <w:szCs w:val="20"/>
          <w:lang w:val="sr-Cyrl-CS"/>
        </w:rPr>
      </w:pPr>
    </w:p>
    <w:p w:rsidR="005F0A95" w:rsidRDefault="005F0A95" w:rsidP="002A279B">
      <w:pPr>
        <w:spacing w:after="0" w:line="240" w:lineRule="auto"/>
        <w:jc w:val="center"/>
        <w:rPr>
          <w:rFonts w:ascii="Verdana" w:eastAsia="Times New Roman" w:hAnsi="Verdana" w:cs="Times New Roman"/>
          <w:b/>
          <w:sz w:val="20"/>
          <w:szCs w:val="20"/>
          <w:lang w:val="sr-Cyrl-CS"/>
        </w:rPr>
      </w:pPr>
    </w:p>
    <w:p w:rsidR="00510A13" w:rsidRPr="00510A13" w:rsidRDefault="00510A13" w:rsidP="002A279B">
      <w:pPr>
        <w:spacing w:after="0" w:line="240" w:lineRule="auto"/>
        <w:jc w:val="center"/>
        <w:rPr>
          <w:rFonts w:ascii="Verdana" w:eastAsia="Times New Roman" w:hAnsi="Verdana" w:cs="Times New Roman"/>
          <w:b/>
          <w:sz w:val="20"/>
          <w:szCs w:val="20"/>
          <w:lang w:val="sr-Cyrl-CS"/>
        </w:rPr>
      </w:pPr>
    </w:p>
    <w:p w:rsidR="00775E1F" w:rsidRPr="0071109D" w:rsidRDefault="00775E1F" w:rsidP="00775E1F">
      <w:pPr>
        <w:shd w:val="clear" w:color="auto" w:fill="DBE5F1"/>
        <w:spacing w:after="0" w:line="240" w:lineRule="auto"/>
        <w:jc w:val="center"/>
        <w:rPr>
          <w:rFonts w:ascii="Verdana" w:eastAsia="Times New Roman" w:hAnsi="Verdana" w:cs="Times New Roman"/>
          <w:b/>
          <w:bCs/>
          <w:iCs/>
          <w:sz w:val="28"/>
          <w:szCs w:val="28"/>
          <w:lang w:val="sr-Cyrl-CS"/>
        </w:rPr>
      </w:pPr>
      <w:r w:rsidRPr="0071109D">
        <w:rPr>
          <w:rFonts w:ascii="Verdana" w:eastAsia="Times New Roman" w:hAnsi="Verdana" w:cs="Times New Roman"/>
          <w:b/>
          <w:bCs/>
          <w:iCs/>
          <w:sz w:val="28"/>
          <w:szCs w:val="28"/>
          <w:lang w:val="sr-Cyrl-CS"/>
        </w:rPr>
        <w:lastRenderedPageBreak/>
        <w:t>1.ОПШТИ ПОДАЦИ О ЈАВНОЈ НАБАВЦИ</w:t>
      </w:r>
    </w:p>
    <w:p w:rsidR="00775E1F" w:rsidRPr="0099731E" w:rsidRDefault="00775E1F" w:rsidP="00775E1F">
      <w:pPr>
        <w:spacing w:after="120" w:line="240" w:lineRule="auto"/>
        <w:jc w:val="both"/>
        <w:rPr>
          <w:rFonts w:ascii="Verdana" w:eastAsia="Times New Roman" w:hAnsi="Verdana" w:cs="Times New Roman"/>
          <w:b/>
          <w:bCs/>
          <w:sz w:val="20"/>
          <w:szCs w:val="20"/>
          <w:lang w:val="sr-Cyrl-CS"/>
        </w:rPr>
      </w:pPr>
    </w:p>
    <w:p w:rsidR="00775E1F" w:rsidRPr="0099731E" w:rsidRDefault="00775E1F" w:rsidP="00775E1F">
      <w:pPr>
        <w:spacing w:after="120" w:line="240" w:lineRule="auto"/>
        <w:jc w:val="both"/>
        <w:rPr>
          <w:rFonts w:ascii="Verdana" w:eastAsia="Times New Roman" w:hAnsi="Verdana" w:cs="Times New Roman"/>
          <w:sz w:val="20"/>
          <w:szCs w:val="20"/>
        </w:rPr>
      </w:pPr>
      <w:r w:rsidRPr="0099731E">
        <w:rPr>
          <w:rFonts w:ascii="Verdana" w:eastAsia="Times New Roman" w:hAnsi="Verdana" w:cs="Times New Roman"/>
          <w:b/>
          <w:bCs/>
          <w:sz w:val="20"/>
          <w:szCs w:val="20"/>
          <w:lang w:val="sr-Cyrl-CS"/>
        </w:rPr>
        <w:t>-</w:t>
      </w:r>
      <w:r w:rsidRPr="0099731E">
        <w:rPr>
          <w:rFonts w:ascii="Verdana" w:eastAsia="Times New Roman" w:hAnsi="Verdana" w:cs="Times New Roman"/>
          <w:b/>
          <w:bCs/>
          <w:sz w:val="20"/>
          <w:szCs w:val="20"/>
        </w:rPr>
        <w:t xml:space="preserve"> Подаци о наручиоцу</w:t>
      </w:r>
    </w:p>
    <w:p w:rsidR="00775E1F" w:rsidRPr="0099731E" w:rsidRDefault="00775E1F" w:rsidP="00775E1F">
      <w:pPr>
        <w:spacing w:after="0" w:line="240" w:lineRule="auto"/>
        <w:ind w:left="142" w:hanging="142"/>
        <w:rPr>
          <w:rFonts w:ascii="Verdana" w:hAnsi="Verdana" w:cs="Times New Roman"/>
          <w:sz w:val="20"/>
          <w:szCs w:val="20"/>
        </w:rPr>
      </w:pPr>
      <w:r w:rsidRPr="0099731E">
        <w:rPr>
          <w:rFonts w:ascii="Verdana" w:hAnsi="Verdana" w:cs="Times New Roman"/>
          <w:sz w:val="20"/>
          <w:szCs w:val="20"/>
        </w:rPr>
        <w:t xml:space="preserve">Назив Наручиоца: </w:t>
      </w:r>
      <w:r w:rsidRPr="0099731E">
        <w:rPr>
          <w:rFonts w:ascii="Verdana" w:hAnsi="Verdana" w:cs="Times New Roman"/>
          <w:b/>
          <w:sz w:val="20"/>
          <w:szCs w:val="20"/>
        </w:rPr>
        <w:t>Центар дечјих летовалишта и опоравилишта града Београда</w:t>
      </w:r>
    </w:p>
    <w:p w:rsidR="00775E1F" w:rsidRPr="0099731E" w:rsidRDefault="00775E1F" w:rsidP="00775E1F">
      <w:pPr>
        <w:spacing w:after="0" w:line="240" w:lineRule="auto"/>
        <w:ind w:left="142" w:hanging="142"/>
        <w:rPr>
          <w:rFonts w:ascii="Verdana" w:hAnsi="Verdana" w:cs="Times New Roman"/>
          <w:sz w:val="20"/>
          <w:szCs w:val="20"/>
        </w:rPr>
      </w:pPr>
      <w:r w:rsidRPr="0099731E">
        <w:rPr>
          <w:rFonts w:ascii="Verdana" w:hAnsi="Verdana" w:cs="Times New Roman"/>
          <w:sz w:val="20"/>
          <w:szCs w:val="20"/>
        </w:rPr>
        <w:t xml:space="preserve">Адреса Наручиоца: </w:t>
      </w:r>
      <w:r w:rsidRPr="0099731E">
        <w:rPr>
          <w:rFonts w:ascii="Verdana" w:hAnsi="Verdana" w:cs="Times New Roman"/>
          <w:b/>
          <w:sz w:val="20"/>
          <w:szCs w:val="20"/>
        </w:rPr>
        <w:t>ул.</w:t>
      </w:r>
      <w:r w:rsidR="008F6D9C">
        <w:rPr>
          <w:rFonts w:ascii="Verdana" w:hAnsi="Verdana" w:cs="Times New Roman"/>
          <w:b/>
          <w:sz w:val="20"/>
          <w:szCs w:val="20"/>
          <w:lang w:val="sr-Cyrl-RS"/>
        </w:rPr>
        <w:t xml:space="preserve"> </w:t>
      </w:r>
      <w:r w:rsidRPr="0099731E">
        <w:rPr>
          <w:rFonts w:ascii="Verdana" w:hAnsi="Verdana" w:cs="Times New Roman"/>
          <w:b/>
          <w:sz w:val="20"/>
          <w:szCs w:val="20"/>
        </w:rPr>
        <w:t>Рисанска бр.12, 11000 Београд</w:t>
      </w:r>
    </w:p>
    <w:p w:rsidR="00775E1F" w:rsidRPr="0099731E" w:rsidRDefault="00775E1F" w:rsidP="00775E1F">
      <w:pPr>
        <w:spacing w:after="0" w:line="240" w:lineRule="auto"/>
        <w:ind w:left="142" w:hanging="142"/>
        <w:rPr>
          <w:rFonts w:ascii="Verdana" w:hAnsi="Verdana" w:cs="Times New Roman"/>
          <w:sz w:val="20"/>
          <w:szCs w:val="20"/>
        </w:rPr>
      </w:pPr>
      <w:r w:rsidRPr="0099731E">
        <w:rPr>
          <w:rFonts w:ascii="Verdana" w:hAnsi="Verdana" w:cs="Times New Roman"/>
          <w:sz w:val="20"/>
          <w:szCs w:val="20"/>
        </w:rPr>
        <w:t xml:space="preserve">Интернет страница Наручиоца: </w:t>
      </w:r>
      <w:hyperlink r:id="rId8" w:history="1">
        <w:r w:rsidRPr="0099731E">
          <w:rPr>
            <w:rStyle w:val="Hyperlink"/>
            <w:rFonts w:ascii="Verdana" w:hAnsi="Verdana" w:cs="Times New Roman"/>
            <w:sz w:val="20"/>
            <w:szCs w:val="20"/>
          </w:rPr>
          <w:t>www.cdlbgd.rs</w:t>
        </w:r>
      </w:hyperlink>
    </w:p>
    <w:p w:rsidR="00775E1F" w:rsidRPr="0099731E" w:rsidRDefault="002A279B" w:rsidP="00775E1F">
      <w:pPr>
        <w:spacing w:after="0" w:line="240" w:lineRule="auto"/>
        <w:rPr>
          <w:rFonts w:ascii="Verdana" w:hAnsi="Verdana" w:cs="Times New Roman"/>
          <w:sz w:val="20"/>
          <w:szCs w:val="20"/>
        </w:rPr>
      </w:pPr>
      <w:r>
        <w:rPr>
          <w:rFonts w:ascii="Verdana" w:hAnsi="Verdana" w:cs="Times New Roman"/>
          <w:sz w:val="20"/>
          <w:szCs w:val="20"/>
        </w:rPr>
        <w:t>Контакт</w:t>
      </w:r>
      <w:r>
        <w:rPr>
          <w:rFonts w:ascii="Verdana" w:hAnsi="Verdana" w:cs="Times New Roman"/>
          <w:sz w:val="20"/>
          <w:szCs w:val="20"/>
          <w:lang w:val="sr-Cyrl-CS"/>
        </w:rPr>
        <w:t xml:space="preserve"> </w:t>
      </w:r>
      <w:r w:rsidR="00775E1F" w:rsidRPr="0099731E">
        <w:rPr>
          <w:rFonts w:ascii="Verdana" w:hAnsi="Verdana" w:cs="Times New Roman"/>
          <w:sz w:val="20"/>
          <w:szCs w:val="20"/>
        </w:rPr>
        <w:t xml:space="preserve">e-mail: </w:t>
      </w:r>
      <w:hyperlink r:id="rId9" w:history="1">
        <w:r w:rsidR="00775E1F" w:rsidRPr="0099731E">
          <w:rPr>
            <w:rStyle w:val="Hyperlink"/>
            <w:rFonts w:ascii="Verdana" w:hAnsi="Verdana" w:cs="Times New Roman"/>
            <w:sz w:val="20"/>
            <w:szCs w:val="20"/>
          </w:rPr>
          <w:t>cdl@cdlbgd.rs</w:t>
        </w:r>
      </w:hyperlink>
    </w:p>
    <w:p w:rsidR="00775E1F" w:rsidRPr="0099731E" w:rsidRDefault="00775E1F" w:rsidP="00775E1F">
      <w:pPr>
        <w:suppressAutoHyphens/>
        <w:spacing w:after="0" w:line="100" w:lineRule="atLeast"/>
        <w:ind w:left="708"/>
        <w:jc w:val="both"/>
        <w:rPr>
          <w:rFonts w:ascii="Verdana" w:eastAsia="Arial Unicode MS" w:hAnsi="Verdana" w:cs="Times New Roman"/>
          <w:color w:val="000000"/>
          <w:kern w:val="1"/>
          <w:sz w:val="20"/>
          <w:szCs w:val="20"/>
          <w:lang w:eastAsia="ar-SA"/>
        </w:rPr>
      </w:pPr>
    </w:p>
    <w:p w:rsidR="00775E1F" w:rsidRPr="0099731E" w:rsidRDefault="00775E1F" w:rsidP="00775E1F">
      <w:pPr>
        <w:spacing w:after="0" w:line="240" w:lineRule="auto"/>
        <w:jc w:val="both"/>
        <w:rPr>
          <w:rFonts w:ascii="Verdana" w:eastAsia="Times New Roman" w:hAnsi="Verdana" w:cs="Times New Roman"/>
          <w:b/>
          <w:bCs/>
          <w:sz w:val="20"/>
          <w:szCs w:val="20"/>
        </w:rPr>
      </w:pPr>
      <w:r w:rsidRPr="0099731E">
        <w:rPr>
          <w:rFonts w:ascii="Verdana" w:eastAsia="Times New Roman" w:hAnsi="Verdana" w:cs="Times New Roman"/>
          <w:b/>
          <w:bCs/>
          <w:sz w:val="20"/>
          <w:szCs w:val="20"/>
          <w:lang w:val="sr-Cyrl-CS"/>
        </w:rPr>
        <w:t>-</w:t>
      </w:r>
      <w:r w:rsidRPr="0099731E">
        <w:rPr>
          <w:rFonts w:ascii="Verdana" w:eastAsia="Times New Roman" w:hAnsi="Verdana" w:cs="Times New Roman"/>
          <w:b/>
          <w:bCs/>
          <w:sz w:val="20"/>
          <w:szCs w:val="20"/>
        </w:rPr>
        <w:t xml:space="preserve"> Врста поступка јавне набавкe : </w:t>
      </w:r>
      <w:r w:rsidRPr="0099731E">
        <w:rPr>
          <w:rFonts w:ascii="Verdana" w:eastAsia="Arial Unicode MS" w:hAnsi="Verdana" w:cs="Times New Roman"/>
          <w:color w:val="000000"/>
          <w:kern w:val="1"/>
          <w:sz w:val="20"/>
          <w:szCs w:val="20"/>
          <w:lang w:eastAsia="ar-SA"/>
        </w:rPr>
        <w:t>За предметну јавну набавку спроводи се отворени поступак јавне набавке у циљу закључења уговора ускладу са Законом о јавним набавкама и подзаконским актима, којима се уређују јавне</w:t>
      </w:r>
      <w:r w:rsidRPr="0099731E">
        <w:rPr>
          <w:rFonts w:ascii="Verdana" w:eastAsia="Arial Unicode MS" w:hAnsi="Verdana" w:cs="Times New Roman"/>
          <w:color w:val="000000"/>
          <w:kern w:val="1"/>
          <w:sz w:val="20"/>
          <w:szCs w:val="20"/>
          <w:lang w:val="sr-Cyrl-RS" w:eastAsia="ar-SA"/>
        </w:rPr>
        <w:t xml:space="preserve"> </w:t>
      </w:r>
      <w:r w:rsidRPr="0099731E">
        <w:rPr>
          <w:rFonts w:ascii="Verdana" w:eastAsia="Arial Unicode MS" w:hAnsi="Verdana" w:cs="Times New Roman"/>
          <w:color w:val="000000"/>
          <w:kern w:val="1"/>
          <w:sz w:val="20"/>
          <w:szCs w:val="20"/>
          <w:lang w:eastAsia="ar-SA"/>
        </w:rPr>
        <w:t>набавке.</w:t>
      </w:r>
    </w:p>
    <w:p w:rsidR="00775E1F" w:rsidRPr="0099731E" w:rsidRDefault="00775E1F" w:rsidP="00775E1F">
      <w:pPr>
        <w:suppressAutoHyphens/>
        <w:spacing w:after="0" w:line="100" w:lineRule="atLeast"/>
        <w:jc w:val="both"/>
        <w:rPr>
          <w:rFonts w:ascii="Verdana" w:eastAsia="Arial Unicode MS" w:hAnsi="Verdana" w:cs="Times New Roman"/>
          <w:color w:val="000000"/>
          <w:kern w:val="1"/>
          <w:sz w:val="20"/>
          <w:szCs w:val="20"/>
          <w:lang w:eastAsia="ar-SA"/>
        </w:rPr>
      </w:pPr>
    </w:p>
    <w:p w:rsidR="00775E1F" w:rsidRPr="0099731E" w:rsidRDefault="00775E1F" w:rsidP="00775E1F">
      <w:pPr>
        <w:spacing w:after="0" w:line="240" w:lineRule="auto"/>
        <w:jc w:val="both"/>
        <w:rPr>
          <w:rFonts w:ascii="Verdana" w:eastAsia="Times New Roman" w:hAnsi="Verdana" w:cs="Times New Roman"/>
          <w:sz w:val="20"/>
          <w:szCs w:val="20"/>
        </w:rPr>
      </w:pPr>
      <w:r w:rsidRPr="0099731E">
        <w:rPr>
          <w:rFonts w:ascii="Verdana" w:eastAsia="Times New Roman" w:hAnsi="Verdana" w:cs="Times New Roman"/>
          <w:b/>
          <w:bCs/>
          <w:sz w:val="20"/>
          <w:szCs w:val="20"/>
          <w:lang w:val="sr-Cyrl-CS"/>
        </w:rPr>
        <w:t>-</w:t>
      </w:r>
      <w:r w:rsidRPr="0099731E">
        <w:rPr>
          <w:rFonts w:ascii="Verdana" w:eastAsia="Times New Roman" w:hAnsi="Verdana" w:cs="Times New Roman"/>
          <w:b/>
          <w:bCs/>
          <w:sz w:val="20"/>
          <w:szCs w:val="20"/>
        </w:rPr>
        <w:t xml:space="preserve"> Предмет јавне набавке</w:t>
      </w:r>
    </w:p>
    <w:p w:rsidR="00775E1F" w:rsidRPr="0099731E" w:rsidRDefault="00775E1F" w:rsidP="00775E1F">
      <w:pPr>
        <w:autoSpaceDE w:val="0"/>
        <w:autoSpaceDN w:val="0"/>
        <w:adjustRightInd w:val="0"/>
        <w:jc w:val="both"/>
        <w:rPr>
          <w:rFonts w:ascii="Verdana" w:hAnsi="Verdana" w:cs="Times New Roman"/>
          <w:b/>
          <w:bCs/>
          <w:sz w:val="20"/>
          <w:szCs w:val="20"/>
          <w:lang w:val="sr-Cyrl-RS" w:bidi="sa-IN"/>
        </w:rPr>
      </w:pPr>
      <w:r w:rsidRPr="0099731E">
        <w:rPr>
          <w:rFonts w:ascii="Verdana" w:eastAsia="Times New Roman" w:hAnsi="Verdana" w:cs="Times New Roman"/>
          <w:sz w:val="20"/>
          <w:szCs w:val="20"/>
        </w:rPr>
        <w:t xml:space="preserve">Предмет јавне набавке број </w:t>
      </w:r>
      <w:r w:rsidRPr="008F6D9C">
        <w:rPr>
          <w:rFonts w:ascii="Verdana" w:eastAsia="Times New Roman" w:hAnsi="Verdana" w:cs="Times New Roman"/>
          <w:sz w:val="20"/>
          <w:szCs w:val="20"/>
        </w:rPr>
        <w:t xml:space="preserve">JN </w:t>
      </w:r>
      <w:r w:rsidR="002A279B">
        <w:rPr>
          <w:rFonts w:ascii="Verdana" w:eastAsia="Times New Roman" w:hAnsi="Verdana" w:cs="Times New Roman"/>
          <w:sz w:val="20"/>
          <w:szCs w:val="20"/>
          <w:lang w:val="sr-Cyrl-RS"/>
        </w:rPr>
        <w:t>11</w:t>
      </w:r>
      <w:r w:rsidRPr="008F6D9C">
        <w:rPr>
          <w:rFonts w:ascii="Verdana" w:eastAsia="Times New Roman" w:hAnsi="Verdana" w:cs="Times New Roman"/>
          <w:sz w:val="20"/>
          <w:szCs w:val="20"/>
        </w:rPr>
        <w:t>/2018</w:t>
      </w:r>
      <w:r w:rsidRPr="0099731E">
        <w:rPr>
          <w:rFonts w:ascii="Verdana" w:eastAsia="Times New Roman" w:hAnsi="Verdana" w:cs="Times New Roman"/>
          <w:sz w:val="20"/>
          <w:szCs w:val="20"/>
          <w:lang w:val="sr-Cyrl-CS"/>
        </w:rPr>
        <w:t xml:space="preserve">: </w:t>
      </w:r>
      <w:r w:rsidRPr="0099731E">
        <w:rPr>
          <w:rFonts w:ascii="Verdana" w:eastAsia="Arial Unicode MS" w:hAnsi="Verdana" w:cs="Times New Roman"/>
          <w:bCs/>
          <w:color w:val="000000"/>
          <w:kern w:val="1"/>
          <w:sz w:val="20"/>
          <w:szCs w:val="20"/>
          <w:lang w:val="sr-Cyrl-CS" w:eastAsia="ar-SA"/>
        </w:rPr>
        <w:t xml:space="preserve">Набавка </w:t>
      </w:r>
      <w:r w:rsidRPr="0099731E">
        <w:rPr>
          <w:rFonts w:ascii="Verdana" w:eastAsia="Arial Unicode MS" w:hAnsi="Verdana" w:cs="Times New Roman"/>
          <w:b/>
          <w:bCs/>
          <w:color w:val="000000"/>
          <w:kern w:val="1"/>
          <w:sz w:val="20"/>
          <w:szCs w:val="20"/>
          <w:lang w:val="sr-Cyrl-CS" w:eastAsia="ar-SA"/>
        </w:rPr>
        <w:t xml:space="preserve">РАДОВА </w:t>
      </w:r>
      <w:r w:rsidR="006860FA">
        <w:rPr>
          <w:rFonts w:ascii="Verdana" w:eastAsia="Arial Unicode MS" w:hAnsi="Verdana" w:cs="Times New Roman"/>
          <w:bCs/>
          <w:color w:val="000000"/>
          <w:kern w:val="1"/>
          <w:sz w:val="20"/>
          <w:szCs w:val="20"/>
          <w:lang w:eastAsia="ar-SA"/>
        </w:rPr>
        <w:t>–</w:t>
      </w:r>
      <w:r w:rsidRPr="0099731E">
        <w:rPr>
          <w:rFonts w:ascii="Verdana" w:eastAsia="Arial Unicode MS" w:hAnsi="Verdana" w:cs="Times New Roman"/>
          <w:bCs/>
          <w:color w:val="000000"/>
          <w:kern w:val="1"/>
          <w:sz w:val="20"/>
          <w:szCs w:val="20"/>
          <w:lang w:val="sr-Cyrl-RS" w:eastAsia="ar-SA"/>
        </w:rPr>
        <w:t xml:space="preserve"> </w:t>
      </w:r>
      <w:r w:rsidR="008F6D9C">
        <w:rPr>
          <w:rFonts w:ascii="Verdana" w:hAnsi="Verdana" w:cs="Times New Roman"/>
          <w:bCs/>
          <w:sz w:val="20"/>
          <w:szCs w:val="20"/>
          <w:lang w:val="sr-Cyrl-RS" w:bidi="sa-IN"/>
        </w:rPr>
        <w:t>А</w:t>
      </w:r>
      <w:r w:rsidR="006860FA">
        <w:rPr>
          <w:rFonts w:ascii="Verdana" w:hAnsi="Verdana" w:cs="Times New Roman"/>
          <w:bCs/>
          <w:sz w:val="20"/>
          <w:szCs w:val="20"/>
          <w:lang w:val="sr-Cyrl-RS" w:bidi="sa-IN"/>
        </w:rPr>
        <w:t>даптација</w:t>
      </w:r>
      <w:r w:rsidR="008F6D9C">
        <w:rPr>
          <w:rFonts w:ascii="Verdana" w:hAnsi="Verdana" w:cs="Times New Roman"/>
          <w:bCs/>
          <w:sz w:val="20"/>
          <w:szCs w:val="20"/>
          <w:lang w:val="sr-Cyrl-RS" w:bidi="sa-IN"/>
        </w:rPr>
        <w:t xml:space="preserve"> и санација</w:t>
      </w:r>
      <w:r w:rsidR="006860FA">
        <w:rPr>
          <w:rFonts w:ascii="Verdana" w:hAnsi="Verdana" w:cs="Times New Roman"/>
          <w:bCs/>
          <w:sz w:val="20"/>
          <w:szCs w:val="20"/>
          <w:lang w:val="sr-Cyrl-RS" w:bidi="sa-IN"/>
        </w:rPr>
        <w:t xml:space="preserve"> павиљона 1 и 2</w:t>
      </w:r>
      <w:r w:rsidRPr="0099731E">
        <w:rPr>
          <w:rFonts w:ascii="Verdana" w:hAnsi="Verdana" w:cs="Times New Roman"/>
          <w:bCs/>
          <w:sz w:val="20"/>
          <w:szCs w:val="20"/>
          <w:lang w:val="sr-Cyrl-RS" w:bidi="sa-IN"/>
        </w:rPr>
        <w:t xml:space="preserve"> – Одмаралиште Букуља у Аранђеловцу</w:t>
      </w:r>
    </w:p>
    <w:p w:rsidR="00775E1F" w:rsidRPr="0099731E" w:rsidRDefault="00775E1F" w:rsidP="00775E1F">
      <w:pPr>
        <w:keepNext/>
        <w:keepLines/>
        <w:widowControl w:val="0"/>
        <w:tabs>
          <w:tab w:val="left" w:pos="292"/>
        </w:tabs>
        <w:spacing w:after="0" w:line="240" w:lineRule="auto"/>
        <w:jc w:val="both"/>
        <w:outlineLvl w:val="4"/>
        <w:rPr>
          <w:rFonts w:ascii="Verdana" w:eastAsia="Times New Roman" w:hAnsi="Verdana" w:cs="Times New Roman"/>
          <w:b/>
          <w:color w:val="000000"/>
          <w:sz w:val="20"/>
          <w:szCs w:val="20"/>
          <w:shd w:val="clear" w:color="auto" w:fill="FFFFFF"/>
          <w:lang w:val="sr-Cyrl-CS" w:eastAsia="hr-HR"/>
        </w:rPr>
      </w:pPr>
      <w:r w:rsidRPr="0099731E">
        <w:rPr>
          <w:rFonts w:ascii="Verdana" w:eastAsia="Times New Roman" w:hAnsi="Verdana" w:cs="Times New Roman"/>
          <w:b/>
          <w:sz w:val="20"/>
          <w:szCs w:val="20"/>
          <w:shd w:val="clear" w:color="auto" w:fill="FFFFFF"/>
          <w:lang w:val="sr-Cyrl-CS"/>
        </w:rPr>
        <w:t>- Циљ поступка</w:t>
      </w:r>
    </w:p>
    <w:p w:rsidR="00775E1F" w:rsidRPr="0099731E" w:rsidRDefault="00775E1F" w:rsidP="00775E1F">
      <w:pPr>
        <w:widowControl w:val="0"/>
        <w:spacing w:after="240" w:line="240" w:lineRule="auto"/>
        <w:jc w:val="both"/>
        <w:rPr>
          <w:rFonts w:ascii="Verdana" w:eastAsia="Times New Roman" w:hAnsi="Verdana" w:cs="Times New Roman"/>
          <w:color w:val="000000"/>
          <w:sz w:val="20"/>
          <w:szCs w:val="20"/>
          <w:shd w:val="clear" w:color="auto" w:fill="FFFFFF"/>
          <w:lang w:eastAsia="hr-HR"/>
        </w:rPr>
      </w:pPr>
      <w:r w:rsidRPr="0099731E">
        <w:rPr>
          <w:rFonts w:ascii="Verdana" w:eastAsia="Times New Roman" w:hAnsi="Verdana" w:cs="Times New Roman"/>
          <w:color w:val="000000"/>
          <w:sz w:val="20"/>
          <w:szCs w:val="20"/>
          <w:shd w:val="clear" w:color="auto" w:fill="FFFFFF"/>
          <w:lang w:eastAsia="hr-HR"/>
        </w:rPr>
        <w:t xml:space="preserve">Поступак јавне набавке се спроводи ради закључења уговорa </w:t>
      </w:r>
      <w:r w:rsidRPr="0099731E">
        <w:rPr>
          <w:rFonts w:ascii="Verdana" w:eastAsia="Times New Roman" w:hAnsi="Verdana" w:cs="Times New Roman"/>
          <w:color w:val="000000"/>
          <w:sz w:val="20"/>
          <w:szCs w:val="20"/>
          <w:shd w:val="clear" w:color="auto" w:fill="FFFFFF"/>
          <w:lang w:val="sr-Cyrl-RS" w:eastAsia="hr-HR"/>
        </w:rPr>
        <w:t xml:space="preserve">за извођење радова на </w:t>
      </w:r>
      <w:r w:rsidR="00980C08">
        <w:rPr>
          <w:rFonts w:ascii="Verdana" w:eastAsia="Times New Roman" w:hAnsi="Verdana" w:cs="Times New Roman"/>
          <w:color w:val="000000"/>
          <w:sz w:val="20"/>
          <w:szCs w:val="20"/>
          <w:shd w:val="clear" w:color="auto" w:fill="FFFFFF"/>
          <w:lang w:val="sr-Cyrl-RS" w:eastAsia="hr-HR"/>
        </w:rPr>
        <w:t xml:space="preserve">адаптацији и санацији </w:t>
      </w:r>
      <w:r w:rsidR="00980C08">
        <w:rPr>
          <w:rFonts w:ascii="Verdana" w:hAnsi="Verdana" w:cs="Times New Roman"/>
          <w:bCs/>
          <w:sz w:val="20"/>
          <w:szCs w:val="20"/>
          <w:lang w:bidi="sa-IN"/>
        </w:rPr>
        <w:t>објекта</w:t>
      </w:r>
      <w:r w:rsidRPr="0099731E">
        <w:rPr>
          <w:rFonts w:ascii="Verdana" w:hAnsi="Verdana" w:cs="Times New Roman"/>
          <w:bCs/>
          <w:sz w:val="20"/>
          <w:szCs w:val="20"/>
          <w:lang w:bidi="sa-IN"/>
        </w:rPr>
        <w:t xml:space="preserve"> Центра дечјих летовалишта и опоравилишта града Београда</w:t>
      </w:r>
      <w:r w:rsidRPr="0099731E">
        <w:rPr>
          <w:rFonts w:ascii="Verdana" w:hAnsi="Verdana" w:cs="Times New Roman"/>
          <w:bCs/>
          <w:sz w:val="20"/>
          <w:szCs w:val="20"/>
          <w:lang w:val="sr-Cyrl-RS" w:bidi="sa-IN"/>
        </w:rPr>
        <w:t xml:space="preserve"> – Одмаралиште Букуља у Аранђеловцу</w:t>
      </w:r>
      <w:r w:rsidR="00980C08">
        <w:rPr>
          <w:rFonts w:ascii="Verdana" w:hAnsi="Verdana" w:cs="Times New Roman"/>
          <w:bCs/>
          <w:sz w:val="20"/>
          <w:szCs w:val="20"/>
          <w:lang w:val="sr-Cyrl-RS" w:bidi="sa-IN"/>
        </w:rPr>
        <w:t xml:space="preserve"> (павиљон 1 и 2)</w:t>
      </w:r>
    </w:p>
    <w:p w:rsidR="00775E1F" w:rsidRPr="0099731E" w:rsidRDefault="00775E1F" w:rsidP="00775E1F">
      <w:pPr>
        <w:spacing w:after="120" w:line="240" w:lineRule="auto"/>
        <w:jc w:val="both"/>
        <w:rPr>
          <w:rFonts w:ascii="Verdana" w:eastAsia="Times New Roman" w:hAnsi="Verdana" w:cs="Times New Roman"/>
          <w:b/>
          <w:bCs/>
          <w:iCs/>
          <w:sz w:val="20"/>
          <w:szCs w:val="20"/>
          <w:lang w:val="sr-Cyrl-CS"/>
        </w:rPr>
      </w:pPr>
      <w:r w:rsidRPr="0099731E">
        <w:rPr>
          <w:rFonts w:ascii="Verdana" w:eastAsia="Times New Roman" w:hAnsi="Verdana" w:cs="Times New Roman"/>
          <w:b/>
          <w:bCs/>
          <w:sz w:val="20"/>
          <w:szCs w:val="20"/>
          <w:lang w:val="sr-Cyrl-CS"/>
        </w:rPr>
        <w:t>-</w:t>
      </w:r>
      <w:r w:rsidRPr="0099731E">
        <w:rPr>
          <w:rFonts w:ascii="Verdana" w:eastAsia="Times New Roman" w:hAnsi="Verdana" w:cs="Times New Roman"/>
          <w:b/>
          <w:bCs/>
          <w:iCs/>
          <w:sz w:val="20"/>
          <w:szCs w:val="20"/>
        </w:rPr>
        <w:t>Напомена</w:t>
      </w:r>
      <w:r w:rsidR="0070516A">
        <w:rPr>
          <w:rFonts w:ascii="Verdana" w:eastAsia="Times New Roman" w:hAnsi="Verdana" w:cs="Times New Roman"/>
          <w:b/>
          <w:bCs/>
          <w:iCs/>
          <w:sz w:val="20"/>
          <w:szCs w:val="20"/>
        </w:rPr>
        <w:t xml:space="preserve"> </w:t>
      </w:r>
      <w:r w:rsidRPr="0099731E">
        <w:rPr>
          <w:rFonts w:ascii="Verdana" w:eastAsia="Times New Roman" w:hAnsi="Verdana" w:cs="Times New Roman"/>
          <w:b/>
          <w:bCs/>
          <w:iCs/>
          <w:sz w:val="20"/>
          <w:szCs w:val="20"/>
        </w:rPr>
        <w:t xml:space="preserve">уколико је у питању резервисана јавна набавка: </w:t>
      </w:r>
      <w:r w:rsidRPr="0099731E">
        <w:rPr>
          <w:rFonts w:ascii="Verdana" w:eastAsia="Times New Roman" w:hAnsi="Verdana" w:cs="Times New Roman"/>
          <w:b/>
          <w:bCs/>
          <w:iCs/>
          <w:sz w:val="20"/>
          <w:szCs w:val="20"/>
          <w:lang w:val="sr-Cyrl-CS"/>
        </w:rPr>
        <w:t>-/-</w:t>
      </w:r>
    </w:p>
    <w:p w:rsidR="00775E1F" w:rsidRPr="0099731E" w:rsidRDefault="00775E1F" w:rsidP="00775E1F">
      <w:pPr>
        <w:keepNext/>
        <w:keepLines/>
        <w:widowControl w:val="0"/>
        <w:tabs>
          <w:tab w:val="left" w:pos="292"/>
          <w:tab w:val="left" w:pos="9600"/>
        </w:tabs>
        <w:spacing w:after="0" w:line="240" w:lineRule="auto"/>
        <w:jc w:val="both"/>
        <w:outlineLvl w:val="4"/>
        <w:rPr>
          <w:rFonts w:ascii="Verdana" w:eastAsia="Times New Roman" w:hAnsi="Verdana" w:cs="Times New Roman"/>
          <w:b/>
          <w:sz w:val="20"/>
          <w:szCs w:val="20"/>
          <w:shd w:val="clear" w:color="auto" w:fill="FFFFFF"/>
          <w:lang w:val="sr-Cyrl-CS"/>
        </w:rPr>
      </w:pPr>
      <w:r w:rsidRPr="0099731E">
        <w:rPr>
          <w:rFonts w:ascii="Verdana" w:eastAsia="Times New Roman" w:hAnsi="Verdana" w:cs="Times New Roman"/>
          <w:b/>
          <w:sz w:val="20"/>
          <w:szCs w:val="20"/>
          <w:shd w:val="clear" w:color="auto" w:fill="FFFFFF"/>
          <w:lang w:val="sr-Cyrl-CS"/>
        </w:rPr>
        <w:t xml:space="preserve">-Напомена уколико се спроводи електронска лицитација: </w:t>
      </w:r>
    </w:p>
    <w:p w:rsidR="00775E1F" w:rsidRPr="0099731E" w:rsidRDefault="00775E1F" w:rsidP="00775E1F">
      <w:pPr>
        <w:keepNext/>
        <w:keepLines/>
        <w:widowControl w:val="0"/>
        <w:tabs>
          <w:tab w:val="left" w:pos="292"/>
          <w:tab w:val="left" w:pos="9600"/>
        </w:tabs>
        <w:spacing w:after="0" w:line="240" w:lineRule="auto"/>
        <w:jc w:val="both"/>
        <w:outlineLvl w:val="4"/>
        <w:rPr>
          <w:rFonts w:ascii="Verdana" w:eastAsia="Times New Roman" w:hAnsi="Verdana" w:cs="Times New Roman"/>
          <w:sz w:val="20"/>
          <w:szCs w:val="20"/>
          <w:shd w:val="clear" w:color="auto" w:fill="FFFFFF"/>
          <w:lang w:val="sr-Cyrl-CS"/>
        </w:rPr>
      </w:pPr>
      <w:r w:rsidRPr="0099731E">
        <w:rPr>
          <w:rFonts w:ascii="Verdana" w:eastAsia="Times New Roman" w:hAnsi="Verdana" w:cs="Times New Roman"/>
          <w:sz w:val="20"/>
          <w:szCs w:val="20"/>
          <w:shd w:val="clear" w:color="auto" w:fill="FFFFFF"/>
          <w:lang w:val="sr-Cyrl-CS"/>
        </w:rPr>
        <w:t>Не спроводи се електронска лицитација</w:t>
      </w:r>
    </w:p>
    <w:p w:rsidR="00775E1F" w:rsidRPr="0099731E" w:rsidRDefault="00775E1F" w:rsidP="00775E1F">
      <w:pPr>
        <w:keepNext/>
        <w:keepLines/>
        <w:widowControl w:val="0"/>
        <w:tabs>
          <w:tab w:val="left" w:pos="292"/>
          <w:tab w:val="left" w:pos="9600"/>
        </w:tabs>
        <w:spacing w:after="0" w:line="240" w:lineRule="auto"/>
        <w:jc w:val="both"/>
        <w:outlineLvl w:val="4"/>
        <w:rPr>
          <w:rFonts w:ascii="Verdana" w:eastAsia="Times New Roman" w:hAnsi="Verdana" w:cs="Times New Roman"/>
          <w:sz w:val="20"/>
          <w:szCs w:val="20"/>
          <w:shd w:val="clear" w:color="auto" w:fill="FFFFFF"/>
          <w:lang w:val="sr-Cyrl-CS"/>
        </w:rPr>
      </w:pPr>
    </w:p>
    <w:p w:rsidR="00775E1F" w:rsidRPr="0099731E" w:rsidRDefault="00775E1F" w:rsidP="00775E1F">
      <w:pPr>
        <w:keepNext/>
        <w:keepLines/>
        <w:widowControl w:val="0"/>
        <w:tabs>
          <w:tab w:val="left" w:pos="292"/>
          <w:tab w:val="left" w:pos="9600"/>
        </w:tabs>
        <w:spacing w:after="0" w:line="240" w:lineRule="auto"/>
        <w:ind w:left="20"/>
        <w:jc w:val="both"/>
        <w:outlineLvl w:val="4"/>
        <w:rPr>
          <w:rFonts w:ascii="Verdana" w:eastAsia="Times New Roman" w:hAnsi="Verdana" w:cs="Times New Roman"/>
          <w:b/>
          <w:sz w:val="20"/>
          <w:szCs w:val="20"/>
          <w:shd w:val="clear" w:color="auto" w:fill="FFFFFF"/>
          <w:lang w:val="sr-Cyrl-CS"/>
        </w:rPr>
      </w:pPr>
      <w:r w:rsidRPr="0099731E">
        <w:rPr>
          <w:rFonts w:ascii="Verdana" w:eastAsia="Times New Roman" w:hAnsi="Verdana" w:cs="Times New Roman"/>
          <w:b/>
          <w:sz w:val="20"/>
          <w:szCs w:val="20"/>
          <w:shd w:val="clear" w:color="auto" w:fill="FFFFFF"/>
          <w:lang w:val="sr-Cyrl-CS"/>
        </w:rPr>
        <w:t>-Рок у којем ће наручилац донети одлуку о закључењу уговора:</w:t>
      </w:r>
    </w:p>
    <w:p w:rsidR="00775E1F" w:rsidRPr="0099731E" w:rsidRDefault="00775E1F" w:rsidP="00775E1F">
      <w:pPr>
        <w:keepNext/>
        <w:keepLines/>
        <w:widowControl w:val="0"/>
        <w:tabs>
          <w:tab w:val="left" w:pos="292"/>
          <w:tab w:val="left" w:pos="9600"/>
        </w:tabs>
        <w:spacing w:after="120" w:line="240" w:lineRule="auto"/>
        <w:jc w:val="both"/>
        <w:outlineLvl w:val="4"/>
        <w:rPr>
          <w:rFonts w:ascii="Verdana" w:eastAsia="Times New Roman" w:hAnsi="Verdana" w:cs="Times New Roman"/>
          <w:sz w:val="20"/>
          <w:szCs w:val="20"/>
          <w:shd w:val="clear" w:color="auto" w:fill="FFFFFF"/>
          <w:lang w:val="sr-Cyrl-CS"/>
        </w:rPr>
      </w:pPr>
      <w:r w:rsidRPr="0099731E">
        <w:rPr>
          <w:rFonts w:ascii="Verdana" w:eastAsia="Times New Roman" w:hAnsi="Verdana" w:cs="Times New Roman"/>
          <w:sz w:val="20"/>
          <w:szCs w:val="20"/>
          <w:shd w:val="clear" w:color="auto" w:fill="FFFFFF"/>
          <w:lang w:val="sr-Cyrl-CS"/>
        </w:rPr>
        <w:t>Одлуку о закључењу уговора наручилац ће донети у року од 25 (двадесетпет) дана од дана јавног отварања понуда</w:t>
      </w:r>
    </w:p>
    <w:p w:rsidR="00775E1F" w:rsidRPr="0099731E" w:rsidRDefault="00775E1F" w:rsidP="00775E1F">
      <w:pPr>
        <w:spacing w:after="0" w:line="240" w:lineRule="auto"/>
        <w:jc w:val="both"/>
        <w:rPr>
          <w:rFonts w:ascii="Verdana" w:eastAsia="Times New Roman" w:hAnsi="Verdana" w:cs="Times New Roman"/>
          <w:sz w:val="20"/>
          <w:szCs w:val="20"/>
        </w:rPr>
      </w:pPr>
      <w:r w:rsidRPr="0099731E">
        <w:rPr>
          <w:rFonts w:ascii="Verdana" w:eastAsia="Times New Roman" w:hAnsi="Verdana" w:cs="Times New Roman"/>
          <w:b/>
          <w:bCs/>
          <w:sz w:val="20"/>
          <w:szCs w:val="20"/>
          <w:lang w:val="sr-Cyrl-CS"/>
        </w:rPr>
        <w:t>-</w:t>
      </w:r>
      <w:r w:rsidRPr="0099731E">
        <w:rPr>
          <w:rFonts w:ascii="Verdana" w:eastAsia="Times New Roman" w:hAnsi="Verdana" w:cs="Times New Roman"/>
          <w:b/>
          <w:bCs/>
          <w:sz w:val="20"/>
          <w:szCs w:val="20"/>
        </w:rPr>
        <w:t xml:space="preserve"> Контакт (лице или служба)</w:t>
      </w:r>
      <w:r w:rsidRPr="0099731E">
        <w:rPr>
          <w:rFonts w:ascii="Verdana" w:eastAsia="Times New Roman" w:hAnsi="Verdana" w:cs="Times New Roman"/>
          <w:b/>
          <w:bCs/>
          <w:sz w:val="20"/>
          <w:szCs w:val="20"/>
          <w:lang w:val="sr-Cyrl-RS"/>
        </w:rPr>
        <w:t xml:space="preserve"> -</w:t>
      </w:r>
      <w:r w:rsidRPr="0099731E">
        <w:rPr>
          <w:rFonts w:ascii="Verdana" w:eastAsia="Times New Roman" w:hAnsi="Verdana" w:cs="Times New Roman"/>
          <w:b/>
          <w:bCs/>
          <w:sz w:val="20"/>
          <w:szCs w:val="20"/>
        </w:rPr>
        <w:t xml:space="preserve"> </w:t>
      </w:r>
      <w:r w:rsidRPr="0099731E">
        <w:rPr>
          <w:rFonts w:ascii="Verdana" w:eastAsia="Calibri" w:hAnsi="Verdana" w:cs="Times New Roman"/>
          <w:color w:val="000000"/>
          <w:sz w:val="20"/>
          <w:szCs w:val="20"/>
        </w:rPr>
        <w:t>Сузана Даниловић</w:t>
      </w:r>
    </w:p>
    <w:p w:rsidR="00775E1F" w:rsidRPr="0099731E" w:rsidRDefault="00775E1F" w:rsidP="00775E1F">
      <w:pPr>
        <w:autoSpaceDE w:val="0"/>
        <w:autoSpaceDN w:val="0"/>
        <w:adjustRightInd w:val="0"/>
        <w:spacing w:after="0" w:line="240" w:lineRule="auto"/>
        <w:mirrorIndents/>
        <w:jc w:val="both"/>
        <w:rPr>
          <w:rFonts w:ascii="Verdana" w:eastAsia="Calibri" w:hAnsi="Verdana" w:cs="Times New Roman"/>
          <w:color w:val="000000"/>
          <w:sz w:val="20"/>
          <w:szCs w:val="20"/>
        </w:rPr>
      </w:pPr>
      <w:r w:rsidRPr="0099731E">
        <w:rPr>
          <w:rFonts w:ascii="Verdana" w:eastAsia="Calibri" w:hAnsi="Verdana" w:cs="Times New Roman"/>
          <w:color w:val="000000"/>
          <w:sz w:val="20"/>
          <w:szCs w:val="20"/>
        </w:rPr>
        <w:t xml:space="preserve"> е-mail адреса: </w:t>
      </w:r>
      <w:hyperlink r:id="rId10" w:history="1">
        <w:r w:rsidRPr="0099731E">
          <w:rPr>
            <w:rStyle w:val="Hyperlink"/>
            <w:rFonts w:ascii="Verdana" w:hAnsi="Verdana" w:cs="Times New Roman"/>
            <w:sz w:val="20"/>
            <w:szCs w:val="20"/>
          </w:rPr>
          <w:t>suzana.danilovic@cdlbgd.rs</w:t>
        </w:r>
      </w:hyperlink>
      <w:r w:rsidRPr="0099731E">
        <w:rPr>
          <w:rFonts w:ascii="Verdana" w:hAnsi="Verdana" w:cs="Times New Roman"/>
          <w:sz w:val="20"/>
          <w:szCs w:val="20"/>
        </w:rPr>
        <w:t xml:space="preserve">  </w:t>
      </w:r>
    </w:p>
    <w:p w:rsidR="00775E1F" w:rsidRPr="0099731E" w:rsidRDefault="00775E1F" w:rsidP="00775E1F">
      <w:pPr>
        <w:spacing w:after="0" w:line="240" w:lineRule="auto"/>
        <w:rPr>
          <w:rFonts w:ascii="Verdana" w:eastAsia="Times New Roman" w:hAnsi="Verdana" w:cs="Times New Roman"/>
          <w:sz w:val="20"/>
          <w:szCs w:val="20"/>
          <w:lang w:val="sr-Cyrl-CS"/>
        </w:rPr>
      </w:pPr>
    </w:p>
    <w:p w:rsidR="00775E1F" w:rsidRPr="0099731E" w:rsidRDefault="00775E1F" w:rsidP="00775E1F">
      <w:pPr>
        <w:suppressAutoHyphens/>
        <w:autoSpaceDE w:val="0"/>
        <w:autoSpaceDN w:val="0"/>
        <w:adjustRightInd w:val="0"/>
        <w:spacing w:after="0" w:line="100" w:lineRule="atLeast"/>
        <w:rPr>
          <w:rFonts w:ascii="Verdana" w:eastAsia="Arial Unicode MS" w:hAnsi="Verdana" w:cs="Times New Roman"/>
          <w:b/>
          <w:bCs/>
          <w:color w:val="000000"/>
          <w:kern w:val="1"/>
          <w:sz w:val="20"/>
          <w:szCs w:val="20"/>
          <w:lang w:eastAsia="ar-SA" w:bidi="sa-IN"/>
        </w:rPr>
      </w:pPr>
    </w:p>
    <w:p w:rsidR="00775E1F" w:rsidRPr="0099731E" w:rsidRDefault="00775E1F" w:rsidP="00775E1F">
      <w:pPr>
        <w:spacing w:after="0" w:line="240" w:lineRule="auto"/>
        <w:ind w:firstLine="720"/>
        <w:jc w:val="both"/>
        <w:rPr>
          <w:rFonts w:ascii="Verdana" w:eastAsia="Times New Roman" w:hAnsi="Verdana" w:cs="Times New Roman"/>
          <w:sz w:val="20"/>
          <w:szCs w:val="20"/>
          <w:lang w:val="sr-Cyrl-CS"/>
        </w:rPr>
      </w:pPr>
    </w:p>
    <w:p w:rsidR="00775E1F" w:rsidRPr="0099731E" w:rsidRDefault="00775E1F" w:rsidP="00775E1F">
      <w:pPr>
        <w:ind w:right="38"/>
        <w:rPr>
          <w:rFonts w:ascii="Verdana" w:hAnsi="Verdana" w:cs="Times New Roman"/>
          <w:sz w:val="20"/>
          <w:szCs w:val="20"/>
        </w:rPr>
      </w:pPr>
    </w:p>
    <w:p w:rsidR="00775E1F" w:rsidRPr="0099731E" w:rsidRDefault="00775E1F" w:rsidP="00775E1F">
      <w:pPr>
        <w:ind w:right="38"/>
        <w:rPr>
          <w:rFonts w:ascii="Verdana" w:hAnsi="Verdana" w:cs="Times New Roman"/>
          <w:sz w:val="20"/>
          <w:szCs w:val="20"/>
        </w:rPr>
      </w:pPr>
    </w:p>
    <w:p w:rsidR="00775E1F" w:rsidRPr="0099731E" w:rsidRDefault="00775E1F" w:rsidP="00775E1F">
      <w:pPr>
        <w:ind w:right="38"/>
        <w:rPr>
          <w:rFonts w:ascii="Verdana" w:hAnsi="Verdana" w:cs="Times New Roman"/>
          <w:sz w:val="20"/>
          <w:szCs w:val="20"/>
        </w:rPr>
      </w:pPr>
    </w:p>
    <w:p w:rsidR="00775E1F" w:rsidRPr="0099731E" w:rsidRDefault="00775E1F" w:rsidP="00775E1F">
      <w:pPr>
        <w:ind w:right="38"/>
        <w:rPr>
          <w:rFonts w:ascii="Verdana" w:hAnsi="Verdana" w:cs="Times New Roman"/>
          <w:sz w:val="20"/>
          <w:szCs w:val="20"/>
        </w:rPr>
      </w:pPr>
    </w:p>
    <w:p w:rsidR="00775E1F" w:rsidRDefault="00775E1F" w:rsidP="00775E1F">
      <w:pPr>
        <w:ind w:right="38"/>
        <w:rPr>
          <w:rFonts w:ascii="Verdana" w:hAnsi="Verdana" w:cs="Times New Roman"/>
          <w:sz w:val="20"/>
          <w:szCs w:val="20"/>
        </w:rPr>
      </w:pPr>
    </w:p>
    <w:p w:rsidR="004A0B3C" w:rsidRDefault="004A0B3C" w:rsidP="00775E1F">
      <w:pPr>
        <w:ind w:right="38"/>
        <w:rPr>
          <w:rFonts w:ascii="Verdana" w:hAnsi="Verdana" w:cs="Times New Roman"/>
          <w:sz w:val="20"/>
          <w:szCs w:val="20"/>
        </w:rPr>
      </w:pPr>
    </w:p>
    <w:p w:rsidR="004A0B3C" w:rsidRDefault="004A0B3C" w:rsidP="00775E1F">
      <w:pPr>
        <w:ind w:right="38"/>
        <w:rPr>
          <w:rFonts w:ascii="Verdana" w:hAnsi="Verdana" w:cs="Times New Roman"/>
          <w:sz w:val="20"/>
          <w:szCs w:val="20"/>
        </w:rPr>
      </w:pPr>
    </w:p>
    <w:p w:rsidR="00D67416" w:rsidRDefault="00D67416" w:rsidP="00775E1F">
      <w:pPr>
        <w:ind w:right="38"/>
        <w:rPr>
          <w:rFonts w:ascii="Verdana" w:hAnsi="Verdana" w:cs="Times New Roman"/>
          <w:sz w:val="20"/>
          <w:szCs w:val="20"/>
          <w:lang w:val="sr-Cyrl-CS"/>
        </w:rPr>
      </w:pPr>
    </w:p>
    <w:p w:rsidR="002A279B" w:rsidRPr="002A279B" w:rsidRDefault="002A279B" w:rsidP="00775E1F">
      <w:pPr>
        <w:ind w:right="38"/>
        <w:rPr>
          <w:rFonts w:ascii="Verdana" w:hAnsi="Verdana" w:cs="Times New Roman"/>
          <w:sz w:val="20"/>
          <w:szCs w:val="20"/>
          <w:lang w:val="sr-Cyrl-CS"/>
        </w:rPr>
      </w:pPr>
    </w:p>
    <w:p w:rsidR="00775E1F" w:rsidRPr="004A0B3C" w:rsidRDefault="00775E1F" w:rsidP="00775E1F">
      <w:pPr>
        <w:shd w:val="clear" w:color="auto" w:fill="DBE5F1"/>
        <w:spacing w:after="0" w:line="240" w:lineRule="auto"/>
        <w:jc w:val="center"/>
        <w:rPr>
          <w:rFonts w:ascii="Verdana" w:eastAsia="Times New Roman" w:hAnsi="Verdana" w:cs="Times New Roman"/>
          <w:b/>
          <w:bCs/>
          <w:iCs/>
          <w:sz w:val="28"/>
          <w:szCs w:val="28"/>
          <w:lang w:val="sr-Cyrl-CS"/>
        </w:rPr>
      </w:pPr>
      <w:r w:rsidRPr="004A0B3C">
        <w:rPr>
          <w:rFonts w:ascii="Verdana" w:eastAsia="Times New Roman" w:hAnsi="Verdana" w:cs="Times New Roman"/>
          <w:b/>
          <w:bCs/>
          <w:iCs/>
          <w:sz w:val="28"/>
          <w:szCs w:val="28"/>
          <w:lang w:val="sr-Cyrl-CS"/>
        </w:rPr>
        <w:lastRenderedPageBreak/>
        <w:t>2.ПОДАЦИ О ПРЕДМЕТУ ЈАВНЕ НАБАВКЕ</w:t>
      </w:r>
    </w:p>
    <w:p w:rsidR="00775E1F" w:rsidRPr="0099731E" w:rsidRDefault="00775E1F" w:rsidP="00775E1F">
      <w:pPr>
        <w:spacing w:after="0" w:line="240" w:lineRule="auto"/>
        <w:jc w:val="both"/>
        <w:rPr>
          <w:rFonts w:ascii="Verdana" w:eastAsia="Times New Roman" w:hAnsi="Verdana" w:cs="Times New Roman"/>
          <w:b/>
          <w:bCs/>
          <w:sz w:val="20"/>
          <w:szCs w:val="20"/>
          <w:lang w:val="sr-Cyrl-CS"/>
        </w:rPr>
      </w:pPr>
    </w:p>
    <w:p w:rsidR="00775E1F" w:rsidRPr="0099731E" w:rsidRDefault="00775E1F" w:rsidP="00775E1F">
      <w:pPr>
        <w:spacing w:after="0" w:line="240" w:lineRule="auto"/>
        <w:jc w:val="both"/>
        <w:rPr>
          <w:rFonts w:ascii="Verdana" w:eastAsia="Times New Roman" w:hAnsi="Verdana" w:cs="Times New Roman"/>
          <w:b/>
          <w:bCs/>
          <w:sz w:val="20"/>
          <w:szCs w:val="20"/>
        </w:rPr>
      </w:pPr>
      <w:r w:rsidRPr="0099731E">
        <w:rPr>
          <w:rFonts w:ascii="Verdana" w:eastAsia="Times New Roman" w:hAnsi="Verdana" w:cs="Times New Roman"/>
          <w:b/>
          <w:bCs/>
          <w:sz w:val="20"/>
          <w:szCs w:val="20"/>
          <w:lang w:val="sr-Cyrl-CS"/>
        </w:rPr>
        <w:t>-</w:t>
      </w:r>
      <w:r w:rsidRPr="0099731E">
        <w:rPr>
          <w:rFonts w:ascii="Verdana" w:eastAsia="Times New Roman" w:hAnsi="Verdana" w:cs="Times New Roman"/>
          <w:b/>
          <w:bCs/>
          <w:sz w:val="20"/>
          <w:szCs w:val="20"/>
        </w:rPr>
        <w:t xml:space="preserve"> Предмет јавне набавке</w:t>
      </w: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autoSpaceDE w:val="0"/>
        <w:autoSpaceDN w:val="0"/>
        <w:adjustRightInd w:val="0"/>
        <w:jc w:val="both"/>
        <w:rPr>
          <w:rFonts w:ascii="Verdana" w:hAnsi="Verdana" w:cs="Times New Roman"/>
          <w:bCs/>
          <w:sz w:val="20"/>
          <w:szCs w:val="20"/>
          <w:lang w:val="sr-Cyrl-RS" w:bidi="sa-IN"/>
        </w:rPr>
      </w:pPr>
      <w:r w:rsidRPr="0099731E">
        <w:rPr>
          <w:rFonts w:ascii="Verdana" w:eastAsia="Times New Roman" w:hAnsi="Verdana" w:cs="Times New Roman"/>
          <w:sz w:val="20"/>
          <w:szCs w:val="20"/>
        </w:rPr>
        <w:t>Предмет јавне набавке бр</w:t>
      </w:r>
      <w:r w:rsidRPr="0099731E">
        <w:rPr>
          <w:rFonts w:ascii="Verdana" w:eastAsia="Times New Roman" w:hAnsi="Verdana" w:cs="Times New Roman"/>
          <w:sz w:val="20"/>
          <w:szCs w:val="20"/>
          <w:lang w:val="ru-RU"/>
        </w:rPr>
        <w:t xml:space="preserve">. </w:t>
      </w:r>
      <w:r w:rsidR="002A279B">
        <w:rPr>
          <w:rFonts w:ascii="Verdana" w:eastAsia="Times New Roman" w:hAnsi="Verdana" w:cs="Times New Roman"/>
          <w:sz w:val="20"/>
          <w:szCs w:val="20"/>
          <w:lang w:val="sr-Cyrl-CS"/>
        </w:rPr>
        <w:t>ЈН 11</w:t>
      </w:r>
      <w:r w:rsidRPr="0099731E">
        <w:rPr>
          <w:rFonts w:ascii="Verdana" w:eastAsia="Times New Roman" w:hAnsi="Verdana" w:cs="Times New Roman"/>
          <w:sz w:val="20"/>
          <w:szCs w:val="20"/>
          <w:lang w:val="sr-Cyrl-CS"/>
        </w:rPr>
        <w:t xml:space="preserve">/2018 су </w:t>
      </w:r>
      <w:r w:rsidRPr="00A646EA">
        <w:rPr>
          <w:rFonts w:ascii="Verdana" w:eastAsia="Times New Roman" w:hAnsi="Verdana" w:cs="Times New Roman"/>
          <w:sz w:val="20"/>
          <w:szCs w:val="20"/>
          <w:lang w:val="sr-Cyrl-CS"/>
        </w:rPr>
        <w:t>РАДОВИ</w:t>
      </w:r>
      <w:r w:rsidRPr="0099731E">
        <w:rPr>
          <w:rFonts w:ascii="Verdana" w:eastAsia="Times New Roman" w:hAnsi="Verdana" w:cs="Times New Roman"/>
          <w:b/>
          <w:sz w:val="20"/>
          <w:szCs w:val="20"/>
          <w:lang w:val="sr-Cyrl-CS"/>
        </w:rPr>
        <w:t xml:space="preserve"> </w:t>
      </w:r>
      <w:r w:rsidRPr="0099731E">
        <w:rPr>
          <w:rFonts w:ascii="Verdana" w:eastAsia="Times New Roman" w:hAnsi="Verdana" w:cs="Times New Roman"/>
          <w:sz w:val="20"/>
          <w:szCs w:val="20"/>
          <w:lang w:val="sr-Cyrl-CS"/>
        </w:rPr>
        <w:t xml:space="preserve">– </w:t>
      </w:r>
      <w:r w:rsidR="00A646EA">
        <w:rPr>
          <w:rFonts w:ascii="Verdana" w:hAnsi="Verdana" w:cs="Times New Roman"/>
          <w:bCs/>
          <w:sz w:val="20"/>
          <w:szCs w:val="20"/>
          <w:lang w:val="sr-Cyrl-RS" w:bidi="sa-IN"/>
        </w:rPr>
        <w:t>Адаптација и санација павиљона 1 и 2</w:t>
      </w:r>
      <w:r w:rsidRPr="0099731E">
        <w:rPr>
          <w:rFonts w:ascii="Verdana" w:hAnsi="Verdana" w:cs="Times New Roman"/>
          <w:bCs/>
          <w:sz w:val="20"/>
          <w:szCs w:val="20"/>
          <w:lang w:val="sr-Cyrl-RS" w:bidi="sa-IN"/>
        </w:rPr>
        <w:t>– Одмаралиште Букуља у Аранђеловцу</w:t>
      </w: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A22AFE" w:rsidRDefault="00775E1F" w:rsidP="00775E1F">
      <w:pPr>
        <w:spacing w:after="0" w:line="240" w:lineRule="auto"/>
        <w:jc w:val="both"/>
        <w:rPr>
          <w:rFonts w:ascii="Verdana" w:eastAsia="Times New Roman" w:hAnsi="Verdana" w:cs="Times New Roman"/>
          <w:sz w:val="20"/>
          <w:szCs w:val="20"/>
        </w:rPr>
      </w:pPr>
      <w:r w:rsidRPr="00A22AFE">
        <w:rPr>
          <w:rFonts w:ascii="Verdana" w:eastAsia="Times New Roman" w:hAnsi="Verdana" w:cs="Times New Roman"/>
          <w:sz w:val="20"/>
          <w:szCs w:val="20"/>
          <w:lang w:val="sr-Cyrl-CS"/>
        </w:rPr>
        <w:t xml:space="preserve">- </w:t>
      </w:r>
      <w:r w:rsidRPr="00A22AFE">
        <w:rPr>
          <w:rFonts w:ascii="Verdana" w:eastAsia="Times New Roman" w:hAnsi="Verdana" w:cs="Times New Roman"/>
          <w:b/>
          <w:sz w:val="20"/>
          <w:szCs w:val="20"/>
          <w:lang w:val="sr-Cyrl-CS"/>
        </w:rPr>
        <w:t>шифра из општег речника набавки</w:t>
      </w:r>
      <w:r w:rsidRPr="00A22AFE">
        <w:rPr>
          <w:rFonts w:ascii="Verdana" w:eastAsia="Times New Roman" w:hAnsi="Verdana" w:cs="Times New Roman"/>
          <w:sz w:val="20"/>
          <w:szCs w:val="20"/>
        </w:rPr>
        <w:t>:</w:t>
      </w:r>
    </w:p>
    <w:p w:rsidR="00775E1F" w:rsidRPr="00A22AFE" w:rsidRDefault="00775E1F" w:rsidP="00775E1F">
      <w:pPr>
        <w:spacing w:after="0" w:line="240" w:lineRule="auto"/>
        <w:jc w:val="both"/>
        <w:rPr>
          <w:rFonts w:ascii="Verdana" w:eastAsia="Times New Roman" w:hAnsi="Verdana" w:cs="Times New Roman"/>
          <w:sz w:val="20"/>
          <w:szCs w:val="20"/>
        </w:rPr>
      </w:pP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Земљани радови - 45110000</w:t>
      </w: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Зидарски радови - 45262500</w:t>
      </w: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Тесарски радови - 45422000</w:t>
      </w: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 xml:space="preserve">Бетонски радови </w:t>
      </w:r>
      <w:r w:rsidR="00376061" w:rsidRPr="00A22AFE">
        <w:rPr>
          <w:rFonts w:ascii="Verdana" w:hAnsi="Verdana" w:cs="Times New Roman"/>
          <w:bCs/>
          <w:sz w:val="20"/>
          <w:szCs w:val="20"/>
        </w:rPr>
        <w:t>–</w:t>
      </w:r>
      <w:r w:rsidRPr="00A22AFE">
        <w:rPr>
          <w:rFonts w:ascii="Verdana" w:hAnsi="Verdana" w:cs="Times New Roman"/>
          <w:bCs/>
          <w:sz w:val="20"/>
          <w:szCs w:val="20"/>
        </w:rPr>
        <w:t xml:space="preserve"> 45262300</w:t>
      </w:r>
    </w:p>
    <w:p w:rsidR="00376061" w:rsidRPr="00A22AFE" w:rsidRDefault="00376061" w:rsidP="00775E1F">
      <w:pPr>
        <w:spacing w:after="0"/>
        <w:jc w:val="both"/>
        <w:rPr>
          <w:rFonts w:ascii="Verdana" w:hAnsi="Verdana" w:cs="Times New Roman"/>
          <w:bCs/>
          <w:sz w:val="20"/>
          <w:szCs w:val="20"/>
          <w:lang w:val="sr-Cyrl-RS"/>
        </w:rPr>
      </w:pPr>
      <w:r w:rsidRPr="00A22AFE">
        <w:rPr>
          <w:rFonts w:ascii="Verdana" w:hAnsi="Verdana" w:cs="Times New Roman"/>
          <w:bCs/>
          <w:sz w:val="20"/>
          <w:szCs w:val="20"/>
          <w:lang w:val="sr-Cyrl-RS"/>
        </w:rPr>
        <w:t>Армирачко бетонски радови - 45262310</w:t>
      </w: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Керамичарски радови - 45431000</w:t>
      </w: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Подополагачки радови - 45432130</w:t>
      </w: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Лимарски радови - 50112111</w:t>
      </w:r>
    </w:p>
    <w:p w:rsidR="00775E1F" w:rsidRPr="00A22AFE" w:rsidRDefault="00775E1F" w:rsidP="00775E1F">
      <w:pPr>
        <w:spacing w:after="0"/>
        <w:jc w:val="both"/>
        <w:rPr>
          <w:rFonts w:ascii="Verdana" w:hAnsi="Verdana" w:cs="Times New Roman"/>
          <w:bCs/>
          <w:sz w:val="20"/>
          <w:szCs w:val="20"/>
        </w:rPr>
      </w:pPr>
      <w:r w:rsidRPr="00A22AFE">
        <w:rPr>
          <w:rFonts w:ascii="Verdana" w:hAnsi="Verdana" w:cs="Times New Roman"/>
          <w:bCs/>
          <w:sz w:val="20"/>
          <w:szCs w:val="20"/>
        </w:rPr>
        <w:t>Столарски радови - 45421000</w:t>
      </w:r>
    </w:p>
    <w:p w:rsidR="00775E1F" w:rsidRPr="00A22AFE" w:rsidRDefault="00A365E8" w:rsidP="00775E1F">
      <w:pPr>
        <w:spacing w:after="0"/>
        <w:jc w:val="both"/>
        <w:rPr>
          <w:rFonts w:ascii="Verdana" w:hAnsi="Verdana" w:cs="Times New Roman"/>
          <w:bCs/>
          <w:sz w:val="20"/>
          <w:szCs w:val="20"/>
          <w:lang w:val="sr-Cyrl-RS"/>
        </w:rPr>
      </w:pPr>
      <w:r w:rsidRPr="00A22AFE">
        <w:rPr>
          <w:rFonts w:ascii="Verdana" w:hAnsi="Verdana" w:cs="Times New Roman"/>
          <w:bCs/>
          <w:sz w:val="20"/>
          <w:szCs w:val="20"/>
          <w:lang w:val="sr-Cyrl-RS"/>
        </w:rPr>
        <w:t>Малтерисање</w:t>
      </w:r>
      <w:r w:rsidR="00775E1F" w:rsidRPr="00A22AFE">
        <w:rPr>
          <w:rFonts w:ascii="Verdana" w:hAnsi="Verdana" w:cs="Times New Roman"/>
          <w:bCs/>
          <w:sz w:val="20"/>
          <w:szCs w:val="20"/>
        </w:rPr>
        <w:t xml:space="preserve"> </w:t>
      </w:r>
      <w:r w:rsidRPr="00A22AFE">
        <w:rPr>
          <w:rFonts w:ascii="Verdana" w:hAnsi="Verdana" w:cs="Times New Roman"/>
          <w:bCs/>
          <w:sz w:val="20"/>
          <w:szCs w:val="20"/>
        </w:rPr>
        <w:t>–</w:t>
      </w:r>
      <w:r w:rsidR="00775E1F" w:rsidRPr="00A22AFE">
        <w:rPr>
          <w:rFonts w:ascii="Verdana" w:hAnsi="Verdana" w:cs="Times New Roman"/>
          <w:bCs/>
          <w:sz w:val="20"/>
          <w:szCs w:val="20"/>
        </w:rPr>
        <w:t xml:space="preserve"> 45410000</w:t>
      </w:r>
      <w:r w:rsidRPr="00A22AFE">
        <w:rPr>
          <w:rFonts w:ascii="Verdana" w:hAnsi="Verdana" w:cs="Times New Roman"/>
          <w:bCs/>
          <w:sz w:val="20"/>
          <w:szCs w:val="20"/>
          <w:lang w:val="sr-Cyrl-RS"/>
        </w:rPr>
        <w:t xml:space="preserve"> </w:t>
      </w:r>
    </w:p>
    <w:p w:rsidR="00775E1F" w:rsidRPr="00A22AFE" w:rsidRDefault="00376061" w:rsidP="00775E1F">
      <w:pPr>
        <w:spacing w:after="0" w:line="240" w:lineRule="auto"/>
        <w:jc w:val="both"/>
        <w:rPr>
          <w:rFonts w:ascii="Verdana" w:eastAsia="Times New Roman" w:hAnsi="Verdana" w:cs="Times New Roman"/>
          <w:sz w:val="20"/>
          <w:szCs w:val="20"/>
          <w:lang w:val="sr-Cyrl-RS"/>
        </w:rPr>
      </w:pPr>
      <w:r w:rsidRPr="00A22AFE">
        <w:rPr>
          <w:rFonts w:ascii="Verdana" w:hAnsi="Verdana" w:cs="Times New Roman"/>
          <w:bCs/>
          <w:sz w:val="20"/>
          <w:szCs w:val="20"/>
          <w:lang w:val="sr-Cyrl-RS"/>
        </w:rPr>
        <w:t>Грађевиснка столарија - 44220000</w:t>
      </w:r>
    </w:p>
    <w:p w:rsidR="00775E1F" w:rsidRPr="00A22AFE" w:rsidRDefault="00376061" w:rsidP="00775E1F">
      <w:pPr>
        <w:spacing w:after="0" w:line="240" w:lineRule="auto"/>
        <w:jc w:val="both"/>
        <w:rPr>
          <w:rFonts w:ascii="Verdana" w:eastAsia="Times New Roman" w:hAnsi="Verdana" w:cs="Times New Roman"/>
          <w:sz w:val="20"/>
          <w:szCs w:val="20"/>
          <w:lang w:val="sr-Cyrl-RS"/>
        </w:rPr>
      </w:pPr>
      <w:r w:rsidRPr="00A22AFE">
        <w:rPr>
          <w:rFonts w:ascii="Verdana" w:eastAsia="Times New Roman" w:hAnsi="Verdana" w:cs="Times New Roman"/>
          <w:sz w:val="20"/>
          <w:szCs w:val="20"/>
          <w:lang w:val="sr-Cyrl-RS"/>
        </w:rPr>
        <w:t xml:space="preserve">Фасадни радови </w:t>
      </w:r>
      <w:r w:rsidR="00A24DBB" w:rsidRPr="00A22AFE">
        <w:rPr>
          <w:rFonts w:ascii="Verdana" w:eastAsia="Times New Roman" w:hAnsi="Verdana" w:cs="Times New Roman"/>
          <w:sz w:val="20"/>
          <w:szCs w:val="20"/>
          <w:lang w:val="sr-Cyrl-RS"/>
        </w:rPr>
        <w:t>–</w:t>
      </w:r>
      <w:r w:rsidRPr="00A22AFE">
        <w:rPr>
          <w:rFonts w:ascii="Verdana" w:eastAsia="Times New Roman" w:hAnsi="Verdana" w:cs="Times New Roman"/>
          <w:sz w:val="20"/>
          <w:szCs w:val="20"/>
          <w:lang w:val="sr-Cyrl-RS"/>
        </w:rPr>
        <w:t xml:space="preserve"> 45443000</w:t>
      </w:r>
    </w:p>
    <w:p w:rsidR="00A24DBB" w:rsidRPr="00A22AFE" w:rsidRDefault="00A24DBB" w:rsidP="00775E1F">
      <w:pPr>
        <w:spacing w:after="0" w:line="240" w:lineRule="auto"/>
        <w:jc w:val="both"/>
        <w:rPr>
          <w:rFonts w:ascii="Verdana" w:eastAsia="Times New Roman" w:hAnsi="Verdana" w:cs="Times New Roman"/>
          <w:sz w:val="20"/>
          <w:szCs w:val="20"/>
          <w:lang w:val="sr-Cyrl-RS"/>
        </w:rPr>
      </w:pPr>
      <w:r w:rsidRPr="00A22AFE">
        <w:rPr>
          <w:rFonts w:ascii="Verdana" w:eastAsia="Times New Roman" w:hAnsi="Verdana" w:cs="Times New Roman"/>
          <w:sz w:val="20"/>
          <w:szCs w:val="20"/>
          <w:lang w:val="sr-Cyrl-RS"/>
        </w:rPr>
        <w:t xml:space="preserve">Изолациони радови </w:t>
      </w:r>
      <w:r w:rsidR="00AD15A8" w:rsidRPr="00A22AFE">
        <w:rPr>
          <w:rFonts w:ascii="Verdana" w:eastAsia="Times New Roman" w:hAnsi="Verdana" w:cs="Times New Roman"/>
          <w:sz w:val="20"/>
          <w:szCs w:val="20"/>
          <w:lang w:val="sr-Cyrl-RS"/>
        </w:rPr>
        <w:t>–</w:t>
      </w:r>
      <w:r w:rsidRPr="00A22AFE">
        <w:rPr>
          <w:rFonts w:ascii="Verdana" w:eastAsia="Times New Roman" w:hAnsi="Verdana" w:cs="Times New Roman"/>
          <w:sz w:val="20"/>
          <w:szCs w:val="20"/>
          <w:lang w:val="sr-Cyrl-RS"/>
        </w:rPr>
        <w:t xml:space="preserve"> 45320000</w:t>
      </w:r>
    </w:p>
    <w:p w:rsidR="00AD15A8" w:rsidRPr="00A22AFE" w:rsidRDefault="00AD15A8" w:rsidP="00775E1F">
      <w:pPr>
        <w:spacing w:after="0" w:line="240" w:lineRule="auto"/>
        <w:jc w:val="both"/>
        <w:rPr>
          <w:rFonts w:ascii="Verdana" w:eastAsia="Times New Roman" w:hAnsi="Verdana" w:cs="Times New Roman"/>
          <w:sz w:val="20"/>
          <w:szCs w:val="20"/>
          <w:lang w:val="sr-Cyrl-RS"/>
        </w:rPr>
      </w:pPr>
      <w:r w:rsidRPr="00A22AFE">
        <w:rPr>
          <w:rFonts w:ascii="Verdana" w:eastAsia="Times New Roman" w:hAnsi="Verdana" w:cs="Times New Roman"/>
          <w:sz w:val="20"/>
          <w:szCs w:val="20"/>
          <w:lang w:val="sr-Cyrl-RS"/>
        </w:rPr>
        <w:t xml:space="preserve">Постављање гипсаних плоча </w:t>
      </w:r>
      <w:r w:rsidR="00941CB2" w:rsidRPr="00A22AFE">
        <w:rPr>
          <w:rFonts w:ascii="Verdana" w:eastAsia="Times New Roman" w:hAnsi="Verdana" w:cs="Times New Roman"/>
          <w:sz w:val="20"/>
          <w:szCs w:val="20"/>
          <w:lang w:val="sr-Cyrl-RS"/>
        </w:rPr>
        <w:t>–</w:t>
      </w:r>
      <w:r w:rsidRPr="00A22AFE">
        <w:rPr>
          <w:rFonts w:ascii="Verdana" w:eastAsia="Times New Roman" w:hAnsi="Verdana" w:cs="Times New Roman"/>
          <w:sz w:val="20"/>
          <w:szCs w:val="20"/>
          <w:lang w:val="sr-Cyrl-RS"/>
        </w:rPr>
        <w:t xml:space="preserve"> 45324000</w:t>
      </w:r>
    </w:p>
    <w:p w:rsidR="00941CB2" w:rsidRPr="00A22AFE" w:rsidRDefault="00941CB2" w:rsidP="00775E1F">
      <w:pPr>
        <w:spacing w:after="0" w:line="240" w:lineRule="auto"/>
        <w:jc w:val="both"/>
        <w:rPr>
          <w:rFonts w:ascii="Verdana" w:eastAsia="Times New Roman" w:hAnsi="Verdana" w:cs="Times New Roman"/>
          <w:sz w:val="20"/>
          <w:szCs w:val="20"/>
          <w:lang w:val="sr-Cyrl-RS"/>
        </w:rPr>
      </w:pPr>
      <w:r w:rsidRPr="00A22AFE">
        <w:rPr>
          <w:rFonts w:ascii="Verdana" w:eastAsia="Times New Roman" w:hAnsi="Verdana" w:cs="Times New Roman"/>
          <w:sz w:val="20"/>
          <w:szCs w:val="20"/>
          <w:lang w:val="sr-Cyrl-RS"/>
        </w:rPr>
        <w:t>Радови на рушењу, припреми и рашчишћавању – 45111000</w:t>
      </w:r>
    </w:p>
    <w:p w:rsidR="00941CB2" w:rsidRPr="00A22AFE" w:rsidRDefault="00941CB2" w:rsidP="00775E1F">
      <w:pPr>
        <w:spacing w:after="0" w:line="240" w:lineRule="auto"/>
        <w:jc w:val="both"/>
        <w:rPr>
          <w:rFonts w:ascii="Verdana" w:eastAsia="Times New Roman" w:hAnsi="Verdana" w:cs="Times New Roman"/>
          <w:sz w:val="20"/>
          <w:szCs w:val="20"/>
          <w:lang w:val="sr-Cyrl-RS"/>
        </w:rPr>
      </w:pPr>
      <w:r w:rsidRPr="00A22AFE">
        <w:rPr>
          <w:rFonts w:ascii="Verdana" w:eastAsia="Times New Roman" w:hAnsi="Verdana" w:cs="Times New Roman"/>
          <w:sz w:val="20"/>
          <w:szCs w:val="20"/>
          <w:lang w:val="sr-Cyrl-RS"/>
        </w:rPr>
        <w:t xml:space="preserve">Радови на демонтажи </w:t>
      </w:r>
      <w:r w:rsidR="00D241DD" w:rsidRPr="00A22AFE">
        <w:rPr>
          <w:rFonts w:ascii="Verdana" w:eastAsia="Times New Roman" w:hAnsi="Verdana" w:cs="Times New Roman"/>
          <w:sz w:val="20"/>
          <w:szCs w:val="20"/>
          <w:lang w:val="sr-Cyrl-RS"/>
        </w:rPr>
        <w:t>–</w:t>
      </w:r>
      <w:r w:rsidRPr="00A22AFE">
        <w:rPr>
          <w:rFonts w:ascii="Verdana" w:eastAsia="Times New Roman" w:hAnsi="Verdana" w:cs="Times New Roman"/>
          <w:sz w:val="20"/>
          <w:szCs w:val="20"/>
          <w:lang w:val="sr-Cyrl-RS"/>
        </w:rPr>
        <w:t xml:space="preserve"> 45111300</w:t>
      </w:r>
    </w:p>
    <w:p w:rsidR="00D241DD" w:rsidRDefault="00D241DD" w:rsidP="00775E1F">
      <w:pPr>
        <w:spacing w:after="0" w:line="240" w:lineRule="auto"/>
        <w:jc w:val="both"/>
        <w:rPr>
          <w:rFonts w:ascii="Verdana" w:eastAsia="Times New Roman" w:hAnsi="Verdana" w:cs="Times New Roman"/>
          <w:sz w:val="20"/>
          <w:szCs w:val="20"/>
          <w:lang w:val="sr-Latn-RS"/>
        </w:rPr>
      </w:pPr>
      <w:r w:rsidRPr="00A22AFE">
        <w:rPr>
          <w:rFonts w:ascii="Verdana" w:eastAsia="Times New Roman" w:hAnsi="Verdana" w:cs="Times New Roman"/>
          <w:sz w:val="20"/>
          <w:szCs w:val="20"/>
          <w:lang w:val="sr-Cyrl-RS"/>
        </w:rPr>
        <w:t xml:space="preserve">Завршни радови – </w:t>
      </w:r>
      <w:r w:rsidRPr="00A22AFE">
        <w:rPr>
          <w:rFonts w:ascii="Verdana" w:eastAsia="Times New Roman" w:hAnsi="Verdana" w:cs="Times New Roman"/>
          <w:sz w:val="20"/>
          <w:szCs w:val="20"/>
          <w:lang w:val="sr-Latn-RS"/>
        </w:rPr>
        <w:t>IA05</w:t>
      </w:r>
    </w:p>
    <w:p w:rsidR="00A22AFE" w:rsidRDefault="00A22AFE" w:rsidP="00775E1F">
      <w:pPr>
        <w:spacing w:after="0" w:line="240" w:lineRule="auto"/>
        <w:jc w:val="both"/>
        <w:rPr>
          <w:rFonts w:ascii="Verdana" w:eastAsia="Times New Roman" w:hAnsi="Verdana" w:cs="Times New Roman"/>
          <w:sz w:val="20"/>
          <w:szCs w:val="20"/>
          <w:lang w:val="sr-Latn-RS"/>
        </w:rPr>
      </w:pPr>
    </w:p>
    <w:p w:rsidR="00A22AFE" w:rsidRDefault="00A22AFE" w:rsidP="00775E1F">
      <w:pPr>
        <w:spacing w:after="0" w:line="240" w:lineRule="auto"/>
        <w:jc w:val="both"/>
        <w:rPr>
          <w:rFonts w:ascii="Verdana" w:eastAsia="Times New Roman" w:hAnsi="Verdana" w:cs="Times New Roman"/>
          <w:sz w:val="20"/>
          <w:szCs w:val="20"/>
          <w:lang w:val="sr-Latn-RS"/>
        </w:rPr>
      </w:pPr>
    </w:p>
    <w:p w:rsidR="00A22AFE" w:rsidRPr="00D241DD" w:rsidRDefault="00A22AFE" w:rsidP="00775E1F">
      <w:pPr>
        <w:spacing w:after="0" w:line="240" w:lineRule="auto"/>
        <w:jc w:val="both"/>
        <w:rPr>
          <w:rFonts w:ascii="Verdana" w:eastAsia="Times New Roman" w:hAnsi="Verdana" w:cs="Times New Roman"/>
          <w:sz w:val="20"/>
          <w:szCs w:val="20"/>
          <w:lang w:val="sr-Latn-RS"/>
        </w:rPr>
      </w:pPr>
    </w:p>
    <w:p w:rsidR="00775E1F" w:rsidRPr="00D241DD"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b/>
          <w:bCs/>
          <w:sz w:val="20"/>
          <w:szCs w:val="20"/>
          <w:lang w:val="sr-Cyrl-CS"/>
        </w:rPr>
        <w:t xml:space="preserve">-Партије: </w:t>
      </w:r>
      <w:r w:rsidRPr="0099731E">
        <w:rPr>
          <w:rFonts w:ascii="Verdana" w:eastAsia="Times New Roman" w:hAnsi="Verdana" w:cs="Times New Roman"/>
          <w:sz w:val="20"/>
          <w:szCs w:val="20"/>
          <w:lang w:val="sr-Cyrl-CS"/>
        </w:rPr>
        <w:t>Јавна набавка ни</w:t>
      </w:r>
      <w:r w:rsidRPr="0099731E">
        <w:rPr>
          <w:rFonts w:ascii="Verdana" w:eastAsia="Times New Roman" w:hAnsi="Verdana" w:cs="Times New Roman"/>
          <w:sz w:val="20"/>
          <w:szCs w:val="20"/>
        </w:rPr>
        <w:t xml:space="preserve">je </w:t>
      </w:r>
      <w:r w:rsidRPr="0099731E">
        <w:rPr>
          <w:rFonts w:ascii="Verdana" w:eastAsia="Times New Roman" w:hAnsi="Verdana" w:cs="Times New Roman"/>
          <w:sz w:val="20"/>
          <w:szCs w:val="20"/>
          <w:lang w:val="sr-Cyrl-CS"/>
        </w:rPr>
        <w:t>обликована по партијама.</w:t>
      </w: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775E1F" w:rsidRPr="0099731E" w:rsidRDefault="00775E1F" w:rsidP="00775E1F">
      <w:pPr>
        <w:spacing w:after="0" w:line="240" w:lineRule="auto"/>
        <w:jc w:val="both"/>
        <w:rPr>
          <w:rFonts w:ascii="Verdana" w:eastAsia="Times New Roman" w:hAnsi="Verdana" w:cs="Times New Roman"/>
          <w:sz w:val="20"/>
          <w:szCs w:val="20"/>
        </w:rPr>
      </w:pPr>
    </w:p>
    <w:p w:rsidR="006860FA" w:rsidRDefault="006860FA" w:rsidP="00775E1F">
      <w:pPr>
        <w:spacing w:after="0" w:line="240" w:lineRule="auto"/>
        <w:jc w:val="both"/>
        <w:rPr>
          <w:rFonts w:ascii="Verdana" w:eastAsia="Times New Roman" w:hAnsi="Verdana" w:cs="Times New Roman"/>
          <w:sz w:val="20"/>
          <w:szCs w:val="20"/>
        </w:rPr>
      </w:pPr>
    </w:p>
    <w:p w:rsidR="00C331EE" w:rsidRDefault="00C331EE" w:rsidP="00775E1F">
      <w:pPr>
        <w:spacing w:after="0" w:line="240" w:lineRule="auto"/>
        <w:jc w:val="both"/>
        <w:rPr>
          <w:rFonts w:ascii="Verdana" w:eastAsia="Times New Roman" w:hAnsi="Verdana" w:cs="Times New Roman"/>
          <w:sz w:val="20"/>
          <w:szCs w:val="20"/>
        </w:rPr>
      </w:pPr>
    </w:p>
    <w:p w:rsidR="00C331EE" w:rsidRDefault="00C331EE" w:rsidP="00775E1F">
      <w:pPr>
        <w:spacing w:after="0" w:line="240" w:lineRule="auto"/>
        <w:jc w:val="both"/>
        <w:rPr>
          <w:rFonts w:ascii="Verdana" w:eastAsia="Times New Roman" w:hAnsi="Verdana" w:cs="Times New Roman"/>
          <w:sz w:val="20"/>
          <w:szCs w:val="20"/>
        </w:rPr>
      </w:pPr>
    </w:p>
    <w:p w:rsidR="00C331EE" w:rsidRDefault="00C331EE" w:rsidP="00775E1F">
      <w:pPr>
        <w:spacing w:after="0" w:line="240" w:lineRule="auto"/>
        <w:jc w:val="both"/>
        <w:rPr>
          <w:rFonts w:ascii="Verdana" w:eastAsia="Times New Roman" w:hAnsi="Verdana" w:cs="Times New Roman"/>
          <w:sz w:val="20"/>
          <w:szCs w:val="20"/>
        </w:rPr>
      </w:pPr>
    </w:p>
    <w:p w:rsidR="00C331EE" w:rsidRDefault="00C331EE" w:rsidP="00775E1F">
      <w:pPr>
        <w:spacing w:after="0" w:line="240" w:lineRule="auto"/>
        <w:jc w:val="both"/>
        <w:rPr>
          <w:rFonts w:ascii="Verdana" w:eastAsia="Times New Roman" w:hAnsi="Verdana" w:cs="Times New Roman"/>
          <w:sz w:val="20"/>
          <w:szCs w:val="20"/>
        </w:rPr>
      </w:pPr>
    </w:p>
    <w:p w:rsidR="00C331EE" w:rsidRDefault="00C331EE" w:rsidP="00775E1F">
      <w:pPr>
        <w:spacing w:after="0" w:line="240" w:lineRule="auto"/>
        <w:jc w:val="both"/>
        <w:rPr>
          <w:rFonts w:ascii="Verdana" w:eastAsia="Times New Roman" w:hAnsi="Verdana" w:cs="Times New Roman"/>
          <w:sz w:val="20"/>
          <w:szCs w:val="20"/>
        </w:rPr>
      </w:pPr>
    </w:p>
    <w:p w:rsidR="004A0B3C" w:rsidRPr="0099731E" w:rsidRDefault="004A0B3C" w:rsidP="00775E1F">
      <w:pPr>
        <w:spacing w:after="0" w:line="240" w:lineRule="auto"/>
        <w:jc w:val="both"/>
        <w:rPr>
          <w:rFonts w:ascii="Verdana" w:eastAsia="Times New Roman" w:hAnsi="Verdana" w:cs="Times New Roman"/>
          <w:sz w:val="20"/>
          <w:szCs w:val="20"/>
        </w:rPr>
      </w:pPr>
    </w:p>
    <w:p w:rsidR="00851B57" w:rsidRPr="00851B57" w:rsidRDefault="00775E1F" w:rsidP="00851B57">
      <w:pPr>
        <w:pBdr>
          <w:top w:val="single" w:sz="4" w:space="1" w:color="auto"/>
          <w:left w:val="single" w:sz="4" w:space="4" w:color="auto"/>
          <w:bottom w:val="single" w:sz="4" w:space="1" w:color="auto"/>
          <w:right w:val="single" w:sz="4" w:space="4" w:color="auto"/>
        </w:pBdr>
        <w:shd w:val="clear" w:color="auto" w:fill="DBE5F1"/>
        <w:spacing w:after="0" w:line="240" w:lineRule="auto"/>
        <w:jc w:val="center"/>
        <w:rPr>
          <w:rFonts w:ascii="Verdana" w:eastAsia="Times New Roman" w:hAnsi="Verdana" w:cs="Times New Roman"/>
          <w:b/>
          <w:bCs/>
          <w:iCs/>
          <w:sz w:val="28"/>
          <w:szCs w:val="28"/>
        </w:rPr>
      </w:pPr>
      <w:r w:rsidRPr="004A0B3C">
        <w:rPr>
          <w:rFonts w:ascii="Verdana" w:eastAsia="Times New Roman" w:hAnsi="Verdana" w:cs="Times New Roman"/>
          <w:b/>
          <w:sz w:val="28"/>
          <w:szCs w:val="28"/>
          <w:lang w:val="sr-Cyrl-CS"/>
        </w:rPr>
        <w:lastRenderedPageBreak/>
        <w:t>3.</w:t>
      </w:r>
      <w:r w:rsidRPr="004A0B3C">
        <w:rPr>
          <w:rFonts w:ascii="Verdana" w:eastAsia="Times New Roman" w:hAnsi="Verdana" w:cs="Times New Roman"/>
          <w:b/>
          <w:bCs/>
          <w:iCs/>
          <w:sz w:val="28"/>
          <w:szCs w:val="28"/>
        </w:rPr>
        <w:t xml:space="preserve"> ВРСТА, ТЕХНИЧКЕ КАРАКТЕРИСТИКЕ, КОЛИЧИНА И ОПИС РАДОВА</w:t>
      </w:r>
    </w:p>
    <w:tbl>
      <w:tblPr>
        <w:tblW w:w="10308" w:type="dxa"/>
        <w:tblInd w:w="-659" w:type="dxa"/>
        <w:tblLook w:val="04A0" w:firstRow="1" w:lastRow="0" w:firstColumn="1" w:lastColumn="0" w:noHBand="0" w:noVBand="1"/>
      </w:tblPr>
      <w:tblGrid>
        <w:gridCol w:w="1823"/>
        <w:gridCol w:w="4658"/>
        <w:gridCol w:w="2247"/>
        <w:gridCol w:w="1580"/>
      </w:tblGrid>
      <w:tr w:rsidR="006860FA" w:rsidRPr="006860FA" w:rsidTr="00AB10AB">
        <w:trPr>
          <w:trHeight w:val="255"/>
        </w:trPr>
        <w:tc>
          <w:tcPr>
            <w:tcW w:w="1823" w:type="dxa"/>
            <w:tcBorders>
              <w:top w:val="nil"/>
              <w:left w:val="nil"/>
              <w:bottom w:val="nil"/>
              <w:right w:val="nil"/>
            </w:tcBorders>
            <w:shd w:val="clear" w:color="auto" w:fill="auto"/>
            <w:noWrap/>
            <w:vAlign w:val="bottom"/>
            <w:hideMark/>
          </w:tcPr>
          <w:p w:rsidR="00851B57" w:rsidRDefault="00851B57" w:rsidP="006860FA">
            <w:pPr>
              <w:spacing w:after="0" w:line="240" w:lineRule="auto"/>
              <w:rPr>
                <w:rFonts w:ascii="Verdana" w:eastAsia="Times New Roman" w:hAnsi="Verdana" w:cs="Times New Roman"/>
                <w:b/>
                <w:sz w:val="20"/>
                <w:szCs w:val="20"/>
                <w:lang w:val="sr-Cyrl-RS" w:eastAsia="sr-Latn-RS"/>
              </w:rPr>
            </w:pPr>
          </w:p>
          <w:p w:rsidR="006860FA" w:rsidRPr="00967D06" w:rsidRDefault="006860FA" w:rsidP="006860FA">
            <w:pPr>
              <w:spacing w:after="0" w:line="240" w:lineRule="auto"/>
              <w:rPr>
                <w:rFonts w:ascii="Verdana" w:eastAsia="Times New Roman" w:hAnsi="Verdana" w:cs="Times New Roman"/>
                <w:b/>
                <w:sz w:val="20"/>
                <w:szCs w:val="20"/>
                <w:lang w:val="sr-Cyrl-RS" w:eastAsia="sr-Latn-RS"/>
              </w:rPr>
            </w:pPr>
            <w:r w:rsidRPr="00967D06">
              <w:rPr>
                <w:rFonts w:ascii="Verdana" w:eastAsia="Times New Roman" w:hAnsi="Verdana" w:cs="Times New Roman"/>
                <w:b/>
                <w:sz w:val="20"/>
                <w:szCs w:val="20"/>
                <w:lang w:val="sr-Cyrl-RS" w:eastAsia="sr-Latn-RS"/>
              </w:rPr>
              <w:t xml:space="preserve">ПАВИЉОН </w:t>
            </w:r>
            <w:r w:rsidR="00967D06" w:rsidRPr="00967D06">
              <w:rPr>
                <w:rFonts w:ascii="Verdana" w:eastAsia="Times New Roman" w:hAnsi="Verdana" w:cs="Times New Roman"/>
                <w:b/>
                <w:sz w:val="20"/>
                <w:szCs w:val="20"/>
                <w:lang w:val="sr-Cyrl-RS" w:eastAsia="sr-Latn-RS"/>
              </w:rPr>
              <w:t xml:space="preserve">1 </w:t>
            </w:r>
          </w:p>
        </w:tc>
        <w:tc>
          <w:tcPr>
            <w:tcW w:w="4658" w:type="dxa"/>
            <w:tcBorders>
              <w:top w:val="nil"/>
              <w:left w:val="nil"/>
              <w:bottom w:val="nil"/>
              <w:right w:val="nil"/>
            </w:tcBorders>
            <w:shd w:val="clear" w:color="auto" w:fill="auto"/>
            <w:noWrap/>
            <w:vAlign w:val="bottom"/>
            <w:hideMark/>
          </w:tcPr>
          <w:p w:rsidR="006860FA" w:rsidRPr="006860FA" w:rsidRDefault="006860FA" w:rsidP="006860FA">
            <w:pPr>
              <w:spacing w:after="0" w:line="240" w:lineRule="auto"/>
              <w:rPr>
                <w:rFonts w:ascii="Arial" w:eastAsia="Times New Roman" w:hAnsi="Arial" w:cs="Arial"/>
                <w:b/>
                <w:bCs/>
                <w:sz w:val="20"/>
                <w:szCs w:val="20"/>
                <w:lang w:val="sr-Latn-RS" w:eastAsia="sr-Latn-RS"/>
              </w:rPr>
            </w:pPr>
          </w:p>
        </w:tc>
        <w:tc>
          <w:tcPr>
            <w:tcW w:w="2247" w:type="dxa"/>
            <w:tcBorders>
              <w:top w:val="nil"/>
              <w:left w:val="nil"/>
              <w:bottom w:val="nil"/>
              <w:right w:val="nil"/>
            </w:tcBorders>
            <w:shd w:val="clear" w:color="auto" w:fill="auto"/>
            <w:noWrap/>
            <w:vAlign w:val="bottom"/>
            <w:hideMark/>
          </w:tcPr>
          <w:p w:rsidR="006860FA" w:rsidRPr="006860FA" w:rsidRDefault="006860FA" w:rsidP="006860FA">
            <w:pPr>
              <w:spacing w:after="0" w:line="240" w:lineRule="auto"/>
              <w:rPr>
                <w:rFonts w:ascii="Arial" w:eastAsia="Times New Roman" w:hAnsi="Arial" w:cs="Arial"/>
                <w:b/>
                <w:bCs/>
                <w:sz w:val="20"/>
                <w:szCs w:val="20"/>
                <w:lang w:val="sr-Latn-RS" w:eastAsia="sr-Latn-RS"/>
              </w:rPr>
            </w:pPr>
          </w:p>
        </w:tc>
        <w:tc>
          <w:tcPr>
            <w:tcW w:w="1580" w:type="dxa"/>
            <w:tcBorders>
              <w:top w:val="nil"/>
              <w:left w:val="nil"/>
              <w:bottom w:val="nil"/>
              <w:right w:val="nil"/>
            </w:tcBorders>
            <w:shd w:val="clear" w:color="auto" w:fill="auto"/>
            <w:noWrap/>
            <w:vAlign w:val="bottom"/>
            <w:hideMark/>
          </w:tcPr>
          <w:p w:rsidR="006860FA" w:rsidRPr="006860FA" w:rsidRDefault="006860FA" w:rsidP="006860FA">
            <w:pPr>
              <w:spacing w:after="0" w:line="240" w:lineRule="auto"/>
              <w:jc w:val="center"/>
              <w:rPr>
                <w:rFonts w:ascii="Times New Roman" w:eastAsia="Times New Roman" w:hAnsi="Times New Roman" w:cs="Times New Roman"/>
                <w:sz w:val="20"/>
                <w:szCs w:val="20"/>
                <w:lang w:val="sr-Latn-RS" w:eastAsia="sr-Latn-RS"/>
              </w:rPr>
            </w:pPr>
          </w:p>
        </w:tc>
      </w:tr>
      <w:tr w:rsidR="006860FA" w:rsidRPr="006860FA" w:rsidTr="00AB10AB">
        <w:trPr>
          <w:trHeight w:val="270"/>
        </w:trPr>
        <w:tc>
          <w:tcPr>
            <w:tcW w:w="1823" w:type="dxa"/>
            <w:tcBorders>
              <w:top w:val="nil"/>
              <w:left w:val="nil"/>
              <w:bottom w:val="nil"/>
              <w:right w:val="nil"/>
            </w:tcBorders>
            <w:shd w:val="clear" w:color="auto" w:fill="auto"/>
            <w:noWrap/>
            <w:vAlign w:val="bottom"/>
            <w:hideMark/>
          </w:tcPr>
          <w:p w:rsidR="006860FA" w:rsidRPr="006860FA" w:rsidRDefault="006860FA" w:rsidP="006860FA">
            <w:pPr>
              <w:spacing w:after="0" w:line="240" w:lineRule="auto"/>
              <w:jc w:val="center"/>
              <w:rPr>
                <w:rFonts w:ascii="Times New Roman" w:eastAsia="Times New Roman" w:hAnsi="Times New Roman" w:cs="Times New Roman"/>
                <w:sz w:val="20"/>
                <w:szCs w:val="20"/>
                <w:lang w:val="sr-Latn-RS" w:eastAsia="sr-Latn-RS"/>
              </w:rPr>
            </w:pPr>
          </w:p>
        </w:tc>
        <w:tc>
          <w:tcPr>
            <w:tcW w:w="4658" w:type="dxa"/>
            <w:tcBorders>
              <w:top w:val="nil"/>
              <w:left w:val="nil"/>
              <w:bottom w:val="nil"/>
              <w:right w:val="nil"/>
            </w:tcBorders>
            <w:shd w:val="clear" w:color="auto" w:fill="auto"/>
            <w:noWrap/>
            <w:vAlign w:val="bottom"/>
            <w:hideMark/>
          </w:tcPr>
          <w:p w:rsidR="006860FA" w:rsidRPr="006860FA" w:rsidRDefault="006860FA" w:rsidP="006860FA">
            <w:pPr>
              <w:spacing w:after="0" w:line="240" w:lineRule="auto"/>
              <w:jc w:val="center"/>
              <w:rPr>
                <w:rFonts w:ascii="Times New Roman" w:eastAsia="Times New Roman" w:hAnsi="Times New Roman" w:cs="Times New Roman"/>
                <w:sz w:val="20"/>
                <w:szCs w:val="20"/>
                <w:lang w:val="sr-Latn-RS" w:eastAsia="sr-Latn-RS"/>
              </w:rPr>
            </w:pPr>
          </w:p>
        </w:tc>
        <w:tc>
          <w:tcPr>
            <w:tcW w:w="2247" w:type="dxa"/>
            <w:tcBorders>
              <w:top w:val="nil"/>
              <w:left w:val="nil"/>
              <w:bottom w:val="nil"/>
              <w:right w:val="nil"/>
            </w:tcBorders>
            <w:shd w:val="clear" w:color="auto" w:fill="auto"/>
            <w:noWrap/>
            <w:vAlign w:val="bottom"/>
            <w:hideMark/>
          </w:tcPr>
          <w:p w:rsidR="006860FA" w:rsidRPr="006860FA" w:rsidRDefault="006860FA" w:rsidP="006860FA">
            <w:pPr>
              <w:spacing w:after="0" w:line="240" w:lineRule="auto"/>
              <w:rPr>
                <w:rFonts w:ascii="Times New Roman" w:eastAsia="Times New Roman" w:hAnsi="Times New Roman" w:cs="Times New Roman"/>
                <w:sz w:val="20"/>
                <w:szCs w:val="20"/>
                <w:lang w:val="sr-Latn-RS" w:eastAsia="sr-Latn-RS"/>
              </w:rPr>
            </w:pPr>
          </w:p>
        </w:tc>
        <w:tc>
          <w:tcPr>
            <w:tcW w:w="1580" w:type="dxa"/>
            <w:tcBorders>
              <w:top w:val="nil"/>
              <w:left w:val="nil"/>
              <w:bottom w:val="nil"/>
              <w:right w:val="nil"/>
            </w:tcBorders>
            <w:shd w:val="clear" w:color="auto" w:fill="auto"/>
            <w:noWrap/>
            <w:vAlign w:val="bottom"/>
            <w:hideMark/>
          </w:tcPr>
          <w:p w:rsidR="006860FA" w:rsidRPr="006860FA" w:rsidRDefault="006860FA" w:rsidP="006860FA">
            <w:pPr>
              <w:spacing w:after="0" w:line="240" w:lineRule="auto"/>
              <w:jc w:val="center"/>
              <w:rPr>
                <w:rFonts w:ascii="Times New Roman" w:eastAsia="Times New Roman" w:hAnsi="Times New Roman" w:cs="Times New Roman"/>
                <w:sz w:val="20"/>
                <w:szCs w:val="20"/>
                <w:lang w:val="sr-Latn-RS" w:eastAsia="sr-Latn-RS"/>
              </w:rPr>
            </w:pPr>
          </w:p>
        </w:tc>
      </w:tr>
      <w:tr w:rsidR="006860FA" w:rsidRPr="006860FA" w:rsidTr="00AB10AB">
        <w:trPr>
          <w:trHeight w:val="255"/>
        </w:trPr>
        <w:tc>
          <w:tcPr>
            <w:tcW w:w="182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R.br.</w:t>
            </w:r>
          </w:p>
        </w:tc>
        <w:tc>
          <w:tcPr>
            <w:tcW w:w="4658" w:type="dxa"/>
            <w:tcBorders>
              <w:top w:val="single" w:sz="8" w:space="0" w:color="auto"/>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Opis pozicije</w:t>
            </w:r>
          </w:p>
        </w:tc>
        <w:tc>
          <w:tcPr>
            <w:tcW w:w="2247" w:type="dxa"/>
            <w:tcBorders>
              <w:top w:val="single" w:sz="8" w:space="0" w:color="auto"/>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Jed. Mere</w:t>
            </w:r>
          </w:p>
        </w:tc>
        <w:tc>
          <w:tcPr>
            <w:tcW w:w="1580" w:type="dxa"/>
            <w:tcBorders>
              <w:top w:val="single" w:sz="8" w:space="0" w:color="auto"/>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Kol</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Pripremni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168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 Nabavka i postavljanje polietilenske folije, obostrano,</w:t>
            </w:r>
            <w:r w:rsidRPr="006860FA">
              <w:rPr>
                <w:rFonts w:ascii="Arial" w:eastAsia="Times New Roman" w:hAnsi="Arial" w:cs="Arial"/>
                <w:sz w:val="20"/>
                <w:szCs w:val="20"/>
                <w:lang w:val="sr-Latn-RS" w:eastAsia="sr-Latn-RS"/>
              </w:rPr>
              <w:br/>
              <w:t xml:space="preserve"> preko fasadnih otvora, vrata i prozora, radi zastite.</w:t>
            </w:r>
            <w:r w:rsidRPr="006860FA">
              <w:rPr>
                <w:rFonts w:ascii="Arial" w:eastAsia="Times New Roman" w:hAnsi="Arial" w:cs="Arial"/>
                <w:sz w:val="20"/>
                <w:szCs w:val="20"/>
                <w:lang w:val="sr-Latn-RS" w:eastAsia="sr-Latn-RS"/>
              </w:rPr>
              <w:br/>
              <w:t xml:space="preserve"> Foliju učvrstiti drvenim letvama, vodeći računa da</w:t>
            </w:r>
            <w:r w:rsidRPr="006860FA">
              <w:rPr>
                <w:rFonts w:ascii="Arial" w:eastAsia="Times New Roman" w:hAnsi="Arial" w:cs="Arial"/>
                <w:sz w:val="20"/>
                <w:szCs w:val="20"/>
                <w:lang w:val="sr-Latn-RS" w:eastAsia="sr-Latn-RS"/>
              </w:rPr>
              <w:br/>
              <w:t xml:space="preserve"> se ne ošteti postojeća stolarija.</w:t>
            </w:r>
            <w:r w:rsidRPr="006860FA">
              <w:rPr>
                <w:rFonts w:ascii="Arial" w:eastAsia="Times New Roman" w:hAnsi="Arial" w:cs="Arial"/>
                <w:sz w:val="20"/>
                <w:szCs w:val="20"/>
                <w:lang w:val="sr-Latn-RS" w:eastAsia="sr-Latn-RS"/>
              </w:rPr>
              <w:br/>
              <w:t xml:space="preserve"> Sva eventualna oštećenja padaju</w:t>
            </w:r>
            <w:r w:rsidRPr="006860FA">
              <w:rPr>
                <w:rFonts w:ascii="Arial" w:eastAsia="Times New Roman" w:hAnsi="Arial" w:cs="Arial"/>
                <w:sz w:val="20"/>
                <w:szCs w:val="20"/>
                <w:lang w:val="sr-Latn-RS" w:eastAsia="sr-Latn-RS"/>
              </w:rPr>
              <w:br/>
              <w:t xml:space="preserve"> na teret izvođača. Obračun po m2 folije.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125,00</w:t>
            </w:r>
          </w:p>
        </w:tc>
      </w:tr>
      <w:tr w:rsidR="006860FA" w:rsidRPr="006860FA" w:rsidTr="00AB10AB">
        <w:trPr>
          <w:trHeight w:val="12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Iznošenje postojećeg nameštaja iz prostora koji se adaptira.</w:t>
            </w:r>
            <w:r w:rsidRPr="006860FA">
              <w:rPr>
                <w:rFonts w:ascii="Arial" w:eastAsia="Times New Roman" w:hAnsi="Arial" w:cs="Arial"/>
                <w:sz w:val="20"/>
                <w:szCs w:val="20"/>
                <w:lang w:val="sr-Latn-RS" w:eastAsia="sr-Latn-RS"/>
              </w:rPr>
              <w:br/>
              <w:t>Nameštaj deponovati u okviru objekta po završenim radovima vratiti ga na prvobitno mesto. Obračun po m2 povrtšine prostorije.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849,81</w:t>
            </w:r>
          </w:p>
        </w:tc>
      </w:tr>
      <w:tr w:rsidR="006860FA" w:rsidRPr="006860FA" w:rsidTr="00AB10AB">
        <w:trPr>
          <w:trHeight w:val="294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Montaža i demontaža metalne cevaste fasadne skele,</w:t>
            </w:r>
            <w:r w:rsidRPr="006860FA">
              <w:rPr>
                <w:rFonts w:ascii="Arial" w:eastAsia="Times New Roman" w:hAnsi="Arial" w:cs="Arial"/>
                <w:sz w:val="20"/>
                <w:szCs w:val="20"/>
                <w:lang w:val="sr-Latn-RS" w:eastAsia="sr-Latn-RS"/>
              </w:rPr>
              <w:br/>
              <w:t xml:space="preserve"> za radove u svemu po važećim propisima i merama HTZ-a. Skela mora biti statički stabilna, ankerovana za objekat i propisno uzemljena. Na svakih 2m visine postaviti radne platforme od fosni. Sa spoljne strane platformi postaviti fosne na "KANT". Celokupnu površinu skele pokriti jutanim ili PVC zastorima. Skelu prima i preko dnevnika daje dozvolu za upotrebu, Statičar. Koristi se za sve vreme trajanja radova. Obračun količine radova po m2 vertikalne projekcije montirane skele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586,00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Demontaža i rušenje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Demontaža grbina i slemena od slemenjaka.</w:t>
            </w:r>
            <w:r w:rsidRPr="006860FA">
              <w:rPr>
                <w:rFonts w:ascii="Arial" w:eastAsia="Times New Roman" w:hAnsi="Arial" w:cs="Arial"/>
                <w:sz w:val="20"/>
                <w:szCs w:val="20"/>
                <w:lang w:val="sr-Latn-RS" w:eastAsia="sr-Latn-RS"/>
              </w:rPr>
              <w:br/>
              <w:t>Grbine i slemena demontirati na bezbedan način.Šut prikupiti i odneti na gradilišnu deponiju.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65,00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Skidanje krovnog pokrivača od salonit poloča.</w:t>
            </w:r>
            <w:r w:rsidRPr="006860FA">
              <w:rPr>
                <w:rFonts w:ascii="Arial" w:eastAsia="Times New Roman" w:hAnsi="Arial" w:cs="Arial"/>
                <w:sz w:val="20"/>
                <w:szCs w:val="20"/>
                <w:lang w:val="sr-Latn-RS" w:eastAsia="sr-Latn-RS"/>
              </w:rPr>
              <w:br/>
              <w:t>Skinuti salonit ploče na bezbedan način. Šut prikupiti i odneti na gradilišnu deponiju. Obračun po m2 kose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645,00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Skidanje krovnih letvi. Skinute letve prikupiti i odneti</w:t>
            </w:r>
            <w:r w:rsidRPr="006860FA">
              <w:rPr>
                <w:rFonts w:ascii="Arial" w:eastAsia="Times New Roman" w:hAnsi="Arial" w:cs="Arial"/>
                <w:sz w:val="20"/>
                <w:szCs w:val="20"/>
                <w:lang w:val="sr-Latn-RS" w:eastAsia="sr-Latn-RS"/>
              </w:rPr>
              <w:br/>
              <w:t>na gradilišnu deponiju.</w:t>
            </w:r>
            <w:r w:rsidRPr="006860FA">
              <w:rPr>
                <w:rFonts w:ascii="Arial" w:eastAsia="Times New Roman" w:hAnsi="Arial" w:cs="Arial"/>
                <w:sz w:val="20"/>
                <w:szCs w:val="20"/>
                <w:lang w:val="sr-Latn-RS" w:eastAsia="sr-Latn-RS"/>
              </w:rPr>
              <w:br/>
              <w:t>Obračun po m2 letvisane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645,00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Demontaža dotrajalih i oštećenih elemenata krovne konstrukcije, rogova i greda.</w:t>
            </w:r>
            <w:r w:rsidRPr="006860FA">
              <w:rPr>
                <w:rFonts w:ascii="Arial" w:eastAsia="Times New Roman" w:hAnsi="Arial" w:cs="Arial"/>
                <w:sz w:val="20"/>
                <w:szCs w:val="20"/>
                <w:lang w:val="sr-Latn-RS" w:eastAsia="sr-Latn-RS"/>
              </w:rPr>
              <w:br/>
              <w:t xml:space="preserve">Demontirati građu prikupiti i odneti na gradilišnu deponiju. Obračun po m3.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5.</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Demontaža horizontalnih oluka dim.12/14cm od</w:t>
            </w:r>
            <w:r w:rsidRPr="006860FA">
              <w:rPr>
                <w:rFonts w:ascii="Arial" w:eastAsia="Times New Roman" w:hAnsi="Arial" w:cs="Arial"/>
                <w:sz w:val="20"/>
                <w:szCs w:val="20"/>
                <w:lang w:val="sr-Latn-RS" w:eastAsia="sr-Latn-RS"/>
              </w:rPr>
              <w:br/>
              <w:t>pocinkovanog lima d=0,6mm. Demontirane oluke prikupiti i odneti na gradilišnu deponiju. Obračun po m1.</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104,00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6.</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Demontaža vertikalnih oluka dim.12/14cm od </w:t>
            </w:r>
            <w:r w:rsidRPr="006860FA">
              <w:rPr>
                <w:rFonts w:ascii="Arial" w:eastAsia="Times New Roman" w:hAnsi="Arial" w:cs="Arial"/>
                <w:sz w:val="20"/>
                <w:szCs w:val="20"/>
                <w:lang w:val="sr-Latn-RS" w:eastAsia="sr-Latn-RS"/>
              </w:rPr>
              <w:br/>
              <w:t>pocinkovanog lima d=0,6mm. Demontirane oluke prikupiti i odneti na gradilišnu deponiju. Obračun po m1.</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25,00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7.</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Skidanje opšivke strehe od drvene lamperije. </w:t>
            </w:r>
            <w:r w:rsidRPr="006860FA">
              <w:rPr>
                <w:rFonts w:ascii="Arial" w:eastAsia="Times New Roman" w:hAnsi="Arial" w:cs="Arial"/>
                <w:sz w:val="20"/>
                <w:szCs w:val="20"/>
                <w:lang w:val="sr-Latn-RS" w:eastAsia="sr-Latn-RS"/>
              </w:rPr>
              <w:br/>
              <w:t>Lamperiju prikupiti i odneti na gradilišnu deponiju. Obračun po m2. strehe.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125,00</w:t>
            </w:r>
          </w:p>
        </w:tc>
      </w:tr>
      <w:tr w:rsidR="006860FA" w:rsidRPr="006860FA" w:rsidTr="00AB10AB">
        <w:trPr>
          <w:trHeight w:val="81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8.</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Pažljiva demontaža postojeće gromobranske trake i </w:t>
            </w:r>
            <w:r w:rsidRPr="006860FA">
              <w:rPr>
                <w:rFonts w:ascii="Arial" w:eastAsia="Times New Roman" w:hAnsi="Arial" w:cs="Arial"/>
                <w:sz w:val="20"/>
                <w:szCs w:val="20"/>
                <w:lang w:val="sr-Latn-RS" w:eastAsia="sr-Latn-RS"/>
              </w:rPr>
              <w:br/>
              <w:t>nosača, sa krova i fasadnih zidova i ponovna montaža nakon završetka fasaderskih radova. Obračun po m1.</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80,00</w:t>
            </w:r>
          </w:p>
        </w:tc>
      </w:tr>
      <w:tr w:rsidR="006860FA" w:rsidRPr="006860FA" w:rsidTr="00AB10AB">
        <w:trPr>
          <w:trHeight w:val="129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9.</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Pažljiva demontaža i usecanje postojećeg oštećenog </w:t>
            </w:r>
            <w:r w:rsidRPr="006860FA">
              <w:rPr>
                <w:rFonts w:ascii="Arial" w:eastAsia="Times New Roman" w:hAnsi="Arial" w:cs="Arial"/>
                <w:sz w:val="20"/>
                <w:szCs w:val="20"/>
                <w:lang w:val="sr-Latn-RS" w:eastAsia="sr-Latn-RS"/>
              </w:rPr>
              <w:br/>
              <w:t>parketa zajedno sa lajsnama u sobama. Parket i lajsne pažljivo demontirati, očistiti, složiti za ponovnu upotrebu ili odneti na gradilišnu deponiju. Obračun po m2 parketa.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130,00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10.</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Skidanje laminata sa poda zajedno sa lajsnama i</w:t>
            </w:r>
            <w:r w:rsidRPr="006860FA">
              <w:rPr>
                <w:rFonts w:ascii="Arial" w:eastAsia="Times New Roman" w:hAnsi="Arial" w:cs="Arial"/>
                <w:sz w:val="20"/>
                <w:szCs w:val="20"/>
                <w:lang w:val="sr-Latn-RS" w:eastAsia="sr-Latn-RS"/>
              </w:rPr>
              <w:br/>
              <w:t>svim slojevima prosečne debljine od 6cm, sve do cementne košuljice. Šut skinuti, prikupiti i odneti na gradilišnu deponiju. Obračun po m2 poda.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45,00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Skidanje PVC poda sa svim slojevima do cementne</w:t>
            </w:r>
            <w:r w:rsidRPr="006860FA">
              <w:rPr>
                <w:rFonts w:ascii="Arial" w:eastAsia="Times New Roman" w:hAnsi="Arial" w:cs="Arial"/>
                <w:sz w:val="20"/>
                <w:szCs w:val="20"/>
                <w:lang w:val="sr-Latn-RS" w:eastAsia="sr-Latn-RS"/>
              </w:rPr>
              <w:br/>
              <w:t>košuljice debljine do 6cm. PVC i ostale slojeve procenjene debljine do 4cm skinuti, upakovati i odneti na gradilišnu deponiju. Obračun po m2 poda.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42,04</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Pažljiva demontaža vrata zajedno sa štokom i</w:t>
            </w:r>
            <w:r w:rsidRPr="006860FA">
              <w:rPr>
                <w:rFonts w:ascii="Arial" w:eastAsia="Times New Roman" w:hAnsi="Arial" w:cs="Arial"/>
                <w:sz w:val="20"/>
                <w:szCs w:val="20"/>
                <w:lang w:val="sr-Latn-RS" w:eastAsia="sr-Latn-RS"/>
              </w:rPr>
              <w:br/>
              <w:t>nadsvetlom. Demontiranu stolariju prikupiti i odneti na gradilišnu deponiju. Dim200x205x92cm.</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Pažljiva demontaža vrata zajedno sa štokom.</w:t>
            </w:r>
            <w:r w:rsidRPr="006860FA">
              <w:rPr>
                <w:rFonts w:ascii="Arial" w:eastAsia="Times New Roman" w:hAnsi="Arial" w:cs="Arial"/>
                <w:sz w:val="20"/>
                <w:szCs w:val="20"/>
                <w:lang w:val="sr-Latn-RS" w:eastAsia="sr-Latn-RS"/>
              </w:rPr>
              <w:br/>
              <w:t>Demontirana vrata prikupiti i odneti na gradilišnu deponiju. Obračun po komadu vrata.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255"/>
        </w:trPr>
        <w:tc>
          <w:tcPr>
            <w:tcW w:w="1823" w:type="dxa"/>
            <w:tcBorders>
              <w:top w:val="nil"/>
              <w:left w:val="single" w:sz="8" w:space="0" w:color="auto"/>
              <w:bottom w:val="nil"/>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dim. 90x205cm</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26,00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dim. 80x205cm</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32,00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Demontaža tuš kada u kupatilima dim. 80x80cm.</w:t>
            </w:r>
            <w:r w:rsidRPr="006860FA">
              <w:rPr>
                <w:rFonts w:ascii="Arial" w:eastAsia="Times New Roman" w:hAnsi="Arial" w:cs="Arial"/>
                <w:sz w:val="20"/>
                <w:szCs w:val="20"/>
                <w:lang w:val="sr-Latn-RS" w:eastAsia="sr-Latn-RS"/>
              </w:rPr>
              <w:br/>
              <w:t>Šut prikupiti i odneti na gradilišnu deponije. Obračun po komadu.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22,00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xml:space="preserve"> 15. </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Pažljiva demontaža komplet WC šolja i vodokotlića</w:t>
            </w:r>
            <w:r w:rsidRPr="006860FA">
              <w:rPr>
                <w:rFonts w:ascii="Arial" w:eastAsia="Times New Roman" w:hAnsi="Arial" w:cs="Arial"/>
                <w:sz w:val="20"/>
                <w:szCs w:val="20"/>
                <w:lang w:val="sr-Latn-RS" w:eastAsia="sr-Latn-RS"/>
              </w:rPr>
              <w:br/>
              <w:t xml:space="preserve"> i predaja investitoru uz zapisničku predaju, PVC odvesti na gradilišnu deponiju.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26,00</w:t>
            </w:r>
          </w:p>
        </w:tc>
      </w:tr>
      <w:tr w:rsidR="006860FA" w:rsidRPr="006860FA" w:rsidTr="00AB10AB">
        <w:trPr>
          <w:trHeight w:val="108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16.</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Pažljiva demontaža umivaonika sa baterijom i sifonom.</w:t>
            </w:r>
            <w:r w:rsidRPr="006860FA">
              <w:rPr>
                <w:rFonts w:ascii="Arial" w:eastAsia="Times New Roman" w:hAnsi="Arial" w:cs="Arial"/>
                <w:sz w:val="20"/>
                <w:szCs w:val="20"/>
                <w:lang w:val="sr-Latn-RS" w:eastAsia="sr-Latn-RS"/>
              </w:rPr>
              <w:br/>
              <w:t>Demontirati kompletan umivaonik, sifon i bateriju i predati investitoru uz zapisničku predaju.</w:t>
            </w:r>
          </w:p>
        </w:tc>
        <w:tc>
          <w:tcPr>
            <w:tcW w:w="2247"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24,00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17.</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Pažljiva demontaža slivnika.</w:t>
            </w:r>
            <w:r w:rsidRPr="006860FA">
              <w:rPr>
                <w:rFonts w:ascii="Arial" w:eastAsia="Times New Roman" w:hAnsi="Arial" w:cs="Arial"/>
                <w:sz w:val="20"/>
                <w:szCs w:val="20"/>
                <w:lang w:val="sr-Latn-RS" w:eastAsia="sr-Latn-RS"/>
              </w:rPr>
              <w:br/>
              <w:t>Demontirati komplet slivnik i odvesti na gradilišnu deponiju.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24,00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18.</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Pažljiva demontaža kompletne sanitarne galanterije.</w:t>
            </w:r>
            <w:r w:rsidRPr="006860FA">
              <w:rPr>
                <w:rFonts w:ascii="Arial" w:eastAsia="Times New Roman" w:hAnsi="Arial" w:cs="Arial"/>
                <w:sz w:val="20"/>
                <w:szCs w:val="20"/>
                <w:lang w:val="sr-Latn-RS" w:eastAsia="sr-Latn-RS"/>
              </w:rPr>
              <w:br/>
              <w:t>(Ogledala, držači sapuna, peškira, toalet papira, četke za WC) i zapisnički predati investitoru.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24,00</w:t>
            </w:r>
          </w:p>
        </w:tc>
      </w:tr>
      <w:tr w:rsidR="006860FA" w:rsidRPr="006860FA" w:rsidTr="00AB10AB">
        <w:trPr>
          <w:trHeight w:val="13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19.</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Skidanje poda od keramičkih pločica postavljenih u</w:t>
            </w:r>
            <w:r w:rsidRPr="006860FA">
              <w:rPr>
                <w:rFonts w:ascii="Arial" w:eastAsia="Times New Roman" w:hAnsi="Arial" w:cs="Arial"/>
                <w:sz w:val="20"/>
                <w:szCs w:val="20"/>
                <w:lang w:val="sr-Latn-RS" w:eastAsia="sr-Latn-RS"/>
              </w:rPr>
              <w:br/>
              <w:t>cementnom malteru sa svim slojevima do betonske ploče debljine do 10cm. Obiti pločice i skinuti podlogu do betonske konstrukcije.Šut prikupiti izneti i odneti na gradilišnu deponiju. Obračun po m2 poda.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80,12</w:t>
            </w:r>
          </w:p>
        </w:tc>
      </w:tr>
      <w:tr w:rsidR="006860FA" w:rsidRPr="006860FA" w:rsidTr="00AB10AB">
        <w:trPr>
          <w:trHeight w:val="18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20.</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Obijanje zidnih keramičkih pločica zajedno sa malterom. </w:t>
            </w:r>
            <w:r w:rsidRPr="006860FA">
              <w:rPr>
                <w:rFonts w:ascii="Arial" w:eastAsia="Times New Roman" w:hAnsi="Arial" w:cs="Arial"/>
                <w:sz w:val="20"/>
                <w:szCs w:val="20"/>
                <w:lang w:val="sr-Latn-RS" w:eastAsia="sr-Latn-RS"/>
              </w:rPr>
              <w:br/>
              <w:t>Obiti pločice sa malterom i klamfama očistiti spojnice do dubine od 2cm, a površinu opeke očistiti čeličnim četkama. Šut prikupiti izneti i odneti do gradilišne deponije. U cenu ulazi i pomoćna skela. Obračun po m2 obijene površine, otvori se odbijaju.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381,36</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21.</w:t>
            </w:r>
          </w:p>
        </w:tc>
        <w:tc>
          <w:tcPr>
            <w:tcW w:w="4658" w:type="dxa"/>
            <w:tcBorders>
              <w:top w:val="nil"/>
              <w:left w:val="nil"/>
              <w:bottom w:val="single" w:sz="4" w:space="0" w:color="auto"/>
              <w:right w:val="single" w:sz="4" w:space="0" w:color="auto"/>
            </w:tcBorders>
            <w:shd w:val="clear" w:color="auto" w:fill="auto"/>
            <w:vAlign w:val="bottom"/>
            <w:hideMark/>
          </w:tcPr>
          <w:p w:rsidR="00967D06"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Rušenje trotoara od betona. </w:t>
            </w:r>
            <w:r w:rsidRPr="006860FA">
              <w:rPr>
                <w:rFonts w:ascii="Arial" w:eastAsia="Times New Roman" w:hAnsi="Arial" w:cs="Arial"/>
                <w:sz w:val="20"/>
                <w:szCs w:val="20"/>
                <w:lang w:val="sr-Latn-RS" w:eastAsia="sr-Latn-RS"/>
              </w:rPr>
              <w:br/>
              <w:t>Rušenje trotoara izvesti zajedno sa skidanjem podloge. Šut prikupiti, izneti i odloziti na gradilišnu deponiju. Obračun po m2 trotoara.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180,00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Zemljani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232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Kombinovani iskop zemlje III kategorije za potrebe izrade</w:t>
            </w:r>
            <w:r w:rsidRPr="006860FA">
              <w:rPr>
                <w:rFonts w:ascii="Arial" w:eastAsia="Times New Roman" w:hAnsi="Arial" w:cs="Arial"/>
                <w:sz w:val="20"/>
                <w:szCs w:val="20"/>
                <w:lang w:val="sr-Latn-RS" w:eastAsia="sr-Latn-RS"/>
              </w:rPr>
              <w:br/>
              <w:t xml:space="preserve">drenaže van objekta i za izradu priključka na kišnu kanalizaciju. Ako se pri iskopu naiđe na druge instalacije i druge objekte izvođac je dužan da izvrši njihovo obezbedjivanje. U jediničnu cenu je uračunat iskop, zaštita drugih instalacija, grubo planiranje dna rova, crpljenje podzemne vode kao i svi drugi troškovi koji terete ovu poziciju. Obračun po m3.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33,60</w:t>
            </w:r>
          </w:p>
        </w:tc>
      </w:tr>
      <w:tr w:rsidR="006860FA" w:rsidRPr="006860FA" w:rsidTr="00AB10AB">
        <w:trPr>
          <w:trHeight w:val="306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transport i ugradnja plastičnih HDPE krutih </w:t>
            </w:r>
            <w:r w:rsidRPr="006860FA">
              <w:rPr>
                <w:rFonts w:ascii="Arial" w:eastAsia="Times New Roman" w:hAnsi="Arial" w:cs="Arial"/>
                <w:sz w:val="20"/>
                <w:szCs w:val="20"/>
                <w:lang w:val="sr-Latn-RS" w:eastAsia="sr-Latn-RS"/>
              </w:rPr>
              <w:br/>
              <w:t>drenažnih delimično perforiranih cevi Ø160mm, za mrežu drenažne kanalizacije, uračunavajući i potrebne fasonske komade. Proizvod tipa Peštan Aranđelovac ili sličnog drugog proizvođača. Spajanje cevi vrši se u rovu. Nakon završenog ispitivanja kanalizacije sačiniti zapisnik o funkcionalnosti mreže. Po potpisivanju zapisnika, nadzorni organ daje nalog za kompletno zatrpavanje rova. U jediničnu cenu ulazi sav potreban rad i materijal. Fasonski komadi ne obračunavaju se posebno, već ulaze u jediničnu cenu m1 cevi.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35,00</w:t>
            </w:r>
          </w:p>
        </w:tc>
      </w:tr>
      <w:tr w:rsidR="006860FA" w:rsidRPr="006860FA" w:rsidTr="00AB10AB">
        <w:trPr>
          <w:trHeight w:val="12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i nasipanje peska u rov. Ispod i preko postavljenih cevi nasuti pesa u sloju od 10cm od temena cevi. Posebnu pažnju obratiti na nasipanje peska oko cevi. Pesak nasuti i pažljivo nabiti u slojevima, drvenim nabijačima.Obračun po m3.</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7,35</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transport, razastiranje i nabijanje drenažnog</w:t>
            </w:r>
            <w:r w:rsidRPr="006860FA">
              <w:rPr>
                <w:rFonts w:ascii="Arial" w:eastAsia="Times New Roman" w:hAnsi="Arial" w:cs="Arial"/>
                <w:sz w:val="20"/>
                <w:szCs w:val="20"/>
                <w:lang w:val="sr-Latn-RS" w:eastAsia="sr-Latn-RS"/>
              </w:rPr>
              <w:br/>
              <w:t>sloja šljunka do potrebnog modula stišljivosti, krupnoće od 16mm do 32mm u visini od 30cm iznad temena cevi. Šljunak mora da bude potpuno čist bez ikakvih primesa. Obračun po m3.</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9,28</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5.</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transport, razastiranje i nabijanje drenažnog</w:t>
            </w:r>
            <w:r w:rsidRPr="006860FA">
              <w:rPr>
                <w:rFonts w:ascii="Arial" w:eastAsia="Times New Roman" w:hAnsi="Arial" w:cs="Arial"/>
                <w:sz w:val="20"/>
                <w:szCs w:val="20"/>
                <w:lang w:val="sr-Latn-RS" w:eastAsia="sr-Latn-RS"/>
              </w:rPr>
              <w:br/>
              <w:t>sloja šljunka do potrebnog modula stišljivosti, krupnoće od 4mm do 16mm u visini od 70cm iznad temena cevi. Šljunak mora da bude potpuno čist bez ikakvih primesa. Obračun po m3.</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9,72</w:t>
            </w:r>
          </w:p>
        </w:tc>
      </w:tr>
      <w:tr w:rsidR="006860FA" w:rsidRPr="006860FA" w:rsidTr="00AB10AB">
        <w:trPr>
          <w:trHeight w:val="12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6.</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Zatrpavanje rova materijalom iz iskopa u slojevima </w:t>
            </w:r>
            <w:r w:rsidRPr="006860FA">
              <w:rPr>
                <w:rFonts w:ascii="Arial" w:eastAsia="Times New Roman" w:hAnsi="Arial" w:cs="Arial"/>
                <w:sz w:val="20"/>
                <w:szCs w:val="20"/>
                <w:lang w:val="sr-Latn-RS" w:eastAsia="sr-Latn-RS"/>
              </w:rPr>
              <w:br/>
              <w:t>od po 20cm, uz potrebno nabijanje. Pre ispitivanja cevovoda rov zatrpati, tako da svi spojevi ostanu vidljivi i dostupni. Nakon završenog ispitivanja zatrpati kompletan rov. Obračun po m3.</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11,16</w:t>
            </w:r>
          </w:p>
        </w:tc>
      </w:tr>
      <w:tr w:rsidR="006860FA" w:rsidRPr="006860FA" w:rsidTr="00AB10AB">
        <w:trPr>
          <w:trHeight w:val="51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7.</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Odvoz viška materijala na deponiju udaljenu do 15km </w:t>
            </w:r>
            <w:r w:rsidRPr="006860FA">
              <w:rPr>
                <w:rFonts w:ascii="Arial" w:eastAsia="Times New Roman" w:hAnsi="Arial" w:cs="Arial"/>
                <w:sz w:val="20"/>
                <w:szCs w:val="20"/>
                <w:lang w:val="sr-Latn-RS" w:eastAsia="sr-Latn-RS"/>
              </w:rPr>
              <w:br/>
              <w:t>koju odredi Investitor ili Nadzorni organ</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29,23</w:t>
            </w:r>
          </w:p>
        </w:tc>
      </w:tr>
      <w:tr w:rsidR="006860FA" w:rsidRPr="006860FA" w:rsidTr="00AB10AB">
        <w:trPr>
          <w:trHeight w:val="13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8.</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transport i ugradnja geotehničkog filca TIP250,</w:t>
            </w:r>
            <w:r w:rsidRPr="006860FA">
              <w:rPr>
                <w:rFonts w:ascii="Arial" w:eastAsia="Times New Roman" w:hAnsi="Arial" w:cs="Arial"/>
                <w:sz w:val="20"/>
                <w:szCs w:val="20"/>
                <w:lang w:val="sr-Latn-RS" w:eastAsia="sr-Latn-RS"/>
              </w:rPr>
              <w:br/>
              <w:t xml:space="preserve">za oblaganje drenažnog rova. Filc postaviti uz zemljanu ivicu iskopa, od betonske tajače do vrha drenažnog šljunka. Pozicijom je obuhvaćen sav potreban rad i materijal.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49,00</w:t>
            </w:r>
          </w:p>
        </w:tc>
      </w:tr>
      <w:tr w:rsidR="006860FA" w:rsidRPr="006860FA" w:rsidTr="00AB10AB">
        <w:trPr>
          <w:trHeight w:val="12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9.</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transport i ugradnja PVC folije debljine 0,18mm za zaštitu drenažne cevi i filca pri betoniranju tajače. U jediničnu cenu ulazi sav potreban rad i materijal kao i opsecanje folije posle betoniranja tajače, a pre zatrpavanja šljunkom.</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58,80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10.</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Ispiranje drenažne kanalizacije pre hidrauličkog </w:t>
            </w:r>
            <w:r w:rsidRPr="006860FA">
              <w:rPr>
                <w:rFonts w:ascii="Arial" w:eastAsia="Times New Roman" w:hAnsi="Arial" w:cs="Arial"/>
                <w:sz w:val="20"/>
                <w:szCs w:val="20"/>
                <w:lang w:val="sr-Latn-RS" w:eastAsia="sr-Latn-RS"/>
              </w:rPr>
              <w:br/>
              <w:t>ispitivanja uz odstranjivanje svih vrsta materijala koji su dospeli u kanalizaciju prilikom montaže.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35,00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Betonski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178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Betoniranje podloge za drenažnu cev od betona MB20 </w:t>
            </w:r>
            <w:r w:rsidRPr="006860FA">
              <w:rPr>
                <w:rFonts w:ascii="Arial" w:eastAsia="Times New Roman" w:hAnsi="Arial" w:cs="Arial"/>
                <w:sz w:val="20"/>
                <w:szCs w:val="20"/>
                <w:lang w:val="sr-Latn-RS" w:eastAsia="sr-Latn-RS"/>
              </w:rPr>
              <w:br/>
              <w:t>u svemu prema propisima za ovakvu vrstu radova. Pre betoniranja podloge izvršiti planiranje dna rova prema zadatim kotama i padovima iz projekta. U jediničnu cenu ulazi sav potreban rad i materijal.Obračun po m3.</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5,53</w:t>
            </w:r>
          </w:p>
        </w:tc>
      </w:tr>
      <w:tr w:rsidR="006860FA" w:rsidRPr="006860FA" w:rsidTr="00AB10AB">
        <w:trPr>
          <w:trHeight w:val="204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Izrada zaštitnog trotoara oko objekta nearmiranim</w:t>
            </w:r>
            <w:r w:rsidRPr="006860FA">
              <w:rPr>
                <w:rFonts w:ascii="Arial" w:eastAsia="Times New Roman" w:hAnsi="Arial" w:cs="Arial"/>
                <w:sz w:val="20"/>
                <w:szCs w:val="20"/>
                <w:lang w:val="sr-Latn-RS" w:eastAsia="sr-Latn-RS"/>
              </w:rPr>
              <w:br/>
              <w:t>betonom MB20, debljine d=10cm, kao zaštite od atmosferskih voda i zaštita temeljnih zidova. Gornja površina trotoara je u nagibu od 2% od objekta. Na svakih 2m uraditi dilatacione razdelnice širine 2cm i ispuniti ih 2/3 peskom i 1/3 vrućim bitumenom. Trotoar odvojiti razdelnicom širine 2cm duž objekta i ispuniti je asfaltnim mastiksom. Obračun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180,00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Zidarski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178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sanacija pukotina </w:t>
            </w:r>
            <w:r w:rsidRPr="006860FA">
              <w:rPr>
                <w:rFonts w:ascii="Arial" w:eastAsia="Times New Roman" w:hAnsi="Arial" w:cs="Arial"/>
                <w:sz w:val="20"/>
                <w:szCs w:val="20"/>
                <w:lang w:val="sr-Latn-RS" w:eastAsia="sr-Latn-RS"/>
              </w:rPr>
              <w:br/>
              <w:t>na bočnim delovima fasade. Podlogu pre nanošenja očistiti i oprati. Pukotine sanirati injektiranjem epoksidnim kitom "Sikadur 31" ili odgovarajućim. Razmak cevčica za injektiranje od 30cm do 50cm. Po završetku radova potrebno je negovati saniranu prslinu. Obračun po m1.</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30,00</w:t>
            </w:r>
          </w:p>
        </w:tc>
      </w:tr>
      <w:tr w:rsidR="006860FA" w:rsidRPr="006860FA" w:rsidTr="00AB10AB">
        <w:trPr>
          <w:trHeight w:val="255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potrebnog materijala i malterisanje oštećenih</w:t>
            </w:r>
            <w:r w:rsidRPr="006860FA">
              <w:rPr>
                <w:rFonts w:ascii="Arial" w:eastAsia="Times New Roman" w:hAnsi="Arial" w:cs="Arial"/>
                <w:sz w:val="20"/>
                <w:szCs w:val="20"/>
                <w:lang w:val="sr-Latn-RS" w:eastAsia="sr-Latn-RS"/>
              </w:rPr>
              <w:br/>
              <w:t>površina fasadnih zidova produžnim malterom razmere 1:3:9, debljine do 3cm u dva sloja. Pre malterisanja površine očistiti i isprskati cementnim mlekom. Podlogu pokvasiti i naneti prvi sloj. Drugi sloj perdašiti i uglačati. Omalterisane površine moraju biti ravne, bez preloma i bez talasa, a ivice oštre i prave. U cenu uračunati i eventualnu montažu i demontažu skele. Obračun količine radova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20,00</w:t>
            </w:r>
          </w:p>
        </w:tc>
      </w:tr>
      <w:tr w:rsidR="006860FA" w:rsidRPr="006860FA" w:rsidTr="00AB10AB">
        <w:trPr>
          <w:trHeight w:val="15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materijala i izrada cementne košuljice d=3cm, </w:t>
            </w:r>
            <w:r w:rsidRPr="006860FA">
              <w:rPr>
                <w:rFonts w:ascii="Arial" w:eastAsia="Times New Roman" w:hAnsi="Arial" w:cs="Arial"/>
                <w:sz w:val="20"/>
                <w:szCs w:val="20"/>
                <w:lang w:val="sr-Latn-RS" w:eastAsia="sr-Latn-RS"/>
              </w:rPr>
              <w:br/>
              <w:t>od cementnog maltera 1:3 sa postavljanjem rabic pletiva od pocinkovane žice. Površina se odrađuje finim perdašenjem uz posipanje cementa tako da se dobije potpuno ravna površina. Obračun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225,16</w:t>
            </w:r>
          </w:p>
        </w:tc>
      </w:tr>
      <w:tr w:rsidR="006860FA" w:rsidRPr="006860FA" w:rsidTr="00AB10AB">
        <w:trPr>
          <w:trHeight w:val="178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potrebnog materijala i sanacija pukotina na unutrašnjim zidovima.Podlogu pre nanošenja očistiti i oprati. Pukotine sanirati injektiranjem epoksidnim kitom "Sikadur 31" ili odgovarajućim. Razmak cevčica za injektiranje od 30cm do 50cm. Po završetku radova potrebno je negovati saniranu prslinu. Obračun po m1.</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45,00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Tesarski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190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xml:space="preserve">1. </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potrebnog materijala i zamena dotrajalih greda</w:t>
            </w:r>
            <w:r w:rsidRPr="006860FA">
              <w:rPr>
                <w:rFonts w:ascii="Arial" w:eastAsia="Times New Roman" w:hAnsi="Arial" w:cs="Arial"/>
                <w:sz w:val="20"/>
                <w:szCs w:val="20"/>
                <w:lang w:val="sr-Latn-RS" w:eastAsia="sr-Latn-RS"/>
              </w:rPr>
              <w:br/>
              <w:t xml:space="preserve"> i rogova krovne konstrukcije. Od suve četinarske građe po uzoru na demontirane elemente obraditi nove i ugraditi ih sa svim potrebnim vezama. U cenu ulaze eventualna podupiranja i obezbeđenje.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postavljanje daščane </w:t>
            </w:r>
            <w:r w:rsidRPr="006860FA">
              <w:rPr>
                <w:rFonts w:ascii="Arial" w:eastAsia="Times New Roman" w:hAnsi="Arial" w:cs="Arial"/>
                <w:sz w:val="20"/>
                <w:szCs w:val="20"/>
                <w:lang w:val="sr-Latn-RS" w:eastAsia="sr-Latn-RS"/>
              </w:rPr>
              <w:br/>
              <w:t>podloge preko krovne konstrukcije od OSB ploča debljine d=18m. Pričvršćivanje ploča se vrši ekserima (45mm do 75mm) Na svakih 30cm duž rogova, kao i na svakih 15cm uz ivicu ploče, a najmanje na 1cm od same ivice. Obračun po m2 postavljenje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640,00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Letvisanje krova letvama 24/48mm, paralelno sa </w:t>
            </w:r>
            <w:r w:rsidRPr="006860FA">
              <w:rPr>
                <w:rFonts w:ascii="Arial" w:eastAsia="Times New Roman" w:hAnsi="Arial" w:cs="Arial"/>
                <w:sz w:val="20"/>
                <w:szCs w:val="20"/>
                <w:lang w:val="sr-Latn-RS" w:eastAsia="sr-Latn-RS"/>
              </w:rPr>
              <w:br/>
              <w:t>rogovima, preko daščane oplate, za stvaranje vazdušnog prostora ispod pokrivača. Letve postaviti na razmak od 40cm. Letvisanje izvesti suvim, pravim i kvalitetnim jelovim letvama, optimalne dužine. Obračun po m2 mereno po kosini krova.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640,00</w:t>
            </w:r>
          </w:p>
        </w:tc>
      </w:tr>
      <w:tr w:rsidR="006860FA" w:rsidRPr="006860FA" w:rsidTr="00AB10AB">
        <w:trPr>
          <w:trHeight w:val="12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Letvisanje krova letvama 48/48mm, na razmaku od</w:t>
            </w:r>
            <w:r w:rsidRPr="006860FA">
              <w:rPr>
                <w:rFonts w:ascii="Arial" w:eastAsia="Times New Roman" w:hAnsi="Arial" w:cs="Arial"/>
                <w:sz w:val="20"/>
                <w:szCs w:val="20"/>
                <w:lang w:val="sr-Latn-RS" w:eastAsia="sr-Latn-RS"/>
              </w:rPr>
              <w:br/>
              <w:t xml:space="preserve"> 50cm za pokrivanje krova salonitom.Letvisanje izvesti suvim, pravim i kvalitetnim jelovim letvama, optimalne dužine. Obračun po m2 mereno po kosini krova.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640,00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5.</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Zaštitni premaz drvenih elemenata krova. </w:t>
            </w:r>
            <w:r w:rsidRPr="006860FA">
              <w:rPr>
                <w:rFonts w:ascii="Arial" w:eastAsia="Times New Roman" w:hAnsi="Arial" w:cs="Arial"/>
                <w:sz w:val="20"/>
                <w:szCs w:val="20"/>
                <w:lang w:val="sr-Latn-RS" w:eastAsia="sr-Latn-RS"/>
              </w:rPr>
              <w:br/>
              <w:t>Drvene elemente konstrukcije krova, tavanice, tavnjače i drugo zaštititi od insekata, algi, gljivica i truljenja sa dva do tri premaza hemijskim sredstvom po izboru projektanta. Obračun po m2 obrađenje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640,00</w:t>
            </w:r>
          </w:p>
        </w:tc>
      </w:tr>
      <w:tr w:rsidR="006860FA" w:rsidRPr="006860FA" w:rsidTr="00AB10AB">
        <w:trPr>
          <w:trHeight w:val="214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6.</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potrebnog materijala, izrada i opšivanje strehe</w:t>
            </w:r>
            <w:r w:rsidRPr="006860FA">
              <w:rPr>
                <w:rFonts w:ascii="Arial" w:eastAsia="Times New Roman" w:hAnsi="Arial" w:cs="Arial"/>
                <w:sz w:val="20"/>
                <w:szCs w:val="20"/>
                <w:lang w:val="sr-Latn-RS" w:eastAsia="sr-Latn-RS"/>
              </w:rPr>
              <w:br/>
              <w:t xml:space="preserve">krova borovim daskama na dodir sa postavljanjem pokrivnih lajsni, preko podužnih sastava. Obrađene daske izraditi od prvoklasne i suve borovine debljine 22mm, a širine i dužine po izboru projektanta. Preko podužnih sastava dasaka, na dodir i po obodu postaviti profilisane lajsne koje ulaze u cenu. Obračun količine radova po m2 postavljene površine.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89,08</w:t>
            </w:r>
          </w:p>
        </w:tc>
      </w:tr>
      <w:tr w:rsidR="006860FA" w:rsidRPr="006860FA" w:rsidTr="00AB10AB">
        <w:trPr>
          <w:trHeight w:val="103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7.</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borovih dasaka, obrada i postavljanje čeone </w:t>
            </w:r>
            <w:r w:rsidRPr="006860FA">
              <w:rPr>
                <w:rFonts w:ascii="Arial" w:eastAsia="Times New Roman" w:hAnsi="Arial" w:cs="Arial"/>
                <w:sz w:val="20"/>
                <w:szCs w:val="20"/>
                <w:lang w:val="sr-Latn-RS" w:eastAsia="sr-Latn-RS"/>
              </w:rPr>
              <w:br/>
              <w:t>daske strehe. Obrađene daske izraditi od prvoklasne suve borovine debljine 22mm, a širine i dužine po izboru projektanta. Obračun količine radova po m1 strehe.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103,80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Izolaterski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23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postavljanje </w:t>
            </w:r>
            <w:r w:rsidRPr="006860FA">
              <w:rPr>
                <w:rFonts w:ascii="Arial" w:eastAsia="Times New Roman" w:hAnsi="Arial" w:cs="Arial"/>
                <w:sz w:val="20"/>
                <w:szCs w:val="20"/>
                <w:lang w:val="sr-Latn-RS" w:eastAsia="sr-Latn-RS"/>
              </w:rPr>
              <w:br/>
              <w:t>paropropusne, vodonepropusne folije TIPa "HOMESEAL LDS 0,02" ili odgovarajuće, preko daščane podloge od OSB ploča. Pre postavljanja folije treba obezbediti da površina koja se pokriva, bude čvrsto fiksirana, čista, suva i glatka. Folija se spaja nerđajućim ekserima sa ravnom glavom ili heftalicom, preklopi treba da budu min 150mm širine. Preklope spajati odgovarajućom trakom prema uputstvu proizvođača. Obračun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640,00</w:t>
            </w:r>
          </w:p>
        </w:tc>
      </w:tr>
      <w:tr w:rsidR="006860FA" w:rsidRPr="006860FA" w:rsidTr="00AB10AB">
        <w:trPr>
          <w:trHeight w:val="490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obrada fasade </w:t>
            </w:r>
            <w:r w:rsidRPr="006860FA">
              <w:rPr>
                <w:rFonts w:ascii="Arial" w:eastAsia="Times New Roman" w:hAnsi="Arial" w:cs="Arial"/>
                <w:sz w:val="20"/>
                <w:szCs w:val="20"/>
                <w:lang w:val="sr-Latn-RS" w:eastAsia="sr-Latn-RS"/>
              </w:rPr>
              <w:br/>
              <w:t>postavljanjem mineralne vune u obliku tvrdih ploča, TIPa "KNAUF FKD-S" ili odgovarajući debljine 7cm, r=115kg/m3, l=0,036W/mK, klase 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415,46</w:t>
            </w:r>
          </w:p>
        </w:tc>
      </w:tr>
      <w:tr w:rsidR="006860FA" w:rsidRPr="006860FA" w:rsidTr="00AB10AB">
        <w:trPr>
          <w:trHeight w:val="178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postavljanje podnih termoizolacionih ploča, </w:t>
            </w:r>
            <w:r w:rsidRPr="006860FA">
              <w:rPr>
                <w:rFonts w:ascii="Arial" w:eastAsia="Times New Roman" w:hAnsi="Arial" w:cs="Arial"/>
                <w:sz w:val="20"/>
                <w:szCs w:val="20"/>
                <w:lang w:val="sr-Latn-RS" w:eastAsia="sr-Latn-RS"/>
              </w:rPr>
              <w:br/>
              <w:t>styrodur 2800 C BASF ili odgovarajuće, debljine 8cm, od ekstrudiranepolistirolske pene, mase 30kg/m3 i PVC folije d=0,2mm. Styrodur ploče postaviti kao termoizolaciju podova tavanskog prostora, po detaljima i uputstvu projektanta. Obračun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480,00</w:t>
            </w:r>
          </w:p>
        </w:tc>
      </w:tr>
      <w:tr w:rsidR="006860FA" w:rsidRPr="006860FA" w:rsidTr="00AB10AB">
        <w:trPr>
          <w:trHeight w:val="331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izrada hidroizolacije </w:t>
            </w:r>
            <w:r w:rsidRPr="006860FA">
              <w:rPr>
                <w:rFonts w:ascii="Arial" w:eastAsia="Times New Roman" w:hAnsi="Arial" w:cs="Arial"/>
                <w:sz w:val="20"/>
                <w:szCs w:val="20"/>
                <w:lang w:val="sr-Latn-RS" w:eastAsia="sr-Latn-RS"/>
              </w:rPr>
              <w:br/>
              <w:t>podova, elastičnim, bez rastvarača, zaptivačem za vlažne i mokre prostorije. Hidroizolacija se izvodi preko suve podloge na koju se nanosi duboko penetrirajući na bazi polimera i silikatne mesavine prajmer, pa nakon 30 minuta prvi sloj premaza.U uglove i spojeve poda i zida kao i slivnika i prodora sa prvim slojem utopiti i adekvatnu mrežicu šir.10cm. Nakon tri sata preko prvog naneti završni premaz. Hidroizolaciju podići uz holkere 15-20cm, a na mestima tuš kade do 150cm. Posle 24h na istu se mogu postavljati keramičke pločice. Obračun količine radova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80,12</w:t>
            </w:r>
          </w:p>
        </w:tc>
      </w:tr>
      <w:tr w:rsidR="006860FA" w:rsidRPr="006860FA" w:rsidTr="00AB10AB">
        <w:trPr>
          <w:trHeight w:val="18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5.</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postavljanje staklene vune TIPa "Classic 040" </w:t>
            </w:r>
            <w:r w:rsidRPr="006860FA">
              <w:rPr>
                <w:rFonts w:ascii="Arial" w:eastAsia="Times New Roman" w:hAnsi="Arial" w:cs="Arial"/>
                <w:sz w:val="20"/>
                <w:szCs w:val="20"/>
                <w:lang w:val="sr-Latn-RS" w:eastAsia="sr-Latn-RS"/>
              </w:rPr>
              <w:br/>
              <w:t>ili odgovarajuće, debljine 22cm, gustine 13kg/m3, l=0,04W/mK i parne brane d=0,32mm TIPa "LDS 5 Silk" ili odgovarajuće. Staklenu vunu postaviti kao termo i zvučnu izolaciju, kao i protivpožarnu zaštitu sprata, po detaljima i uputstvima projektanta. Obračun količine radova po m2 izvedene izolacije.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24,00</w:t>
            </w:r>
          </w:p>
        </w:tc>
      </w:tr>
      <w:tr w:rsidR="006860FA" w:rsidRPr="006860FA" w:rsidTr="00AB10AB">
        <w:trPr>
          <w:trHeight w:val="495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6.</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potrebnog materijala i obrada fasade</w:t>
            </w:r>
            <w:r w:rsidRPr="006860FA">
              <w:rPr>
                <w:rFonts w:ascii="Arial" w:eastAsia="Times New Roman" w:hAnsi="Arial" w:cs="Arial"/>
                <w:sz w:val="20"/>
                <w:szCs w:val="20"/>
                <w:lang w:val="sr-Latn-RS" w:eastAsia="sr-Latn-RS"/>
              </w:rPr>
              <w:br/>
              <w:t xml:space="preserve"> postavljanjem mineralne vune u obliku tvrdih ploča TIPa "KNAUF FKD-S" ili odgovarajuće debljine 10cm, r=115kg/m3, l=0,036W/mK, klase 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7,50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Limarski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Pokrivanje krova trapezastim plastificiranim </w:t>
            </w:r>
            <w:r w:rsidRPr="006860FA">
              <w:rPr>
                <w:rFonts w:ascii="Arial" w:eastAsia="Times New Roman" w:hAnsi="Arial" w:cs="Arial"/>
                <w:sz w:val="20"/>
                <w:szCs w:val="20"/>
                <w:lang w:val="sr-Latn-RS" w:eastAsia="sr-Latn-RS"/>
              </w:rPr>
              <w:br/>
              <w:t>limom TR 40/230 debljine 0,80mm, u boji po izboru projektanta. Pokrivanje izvesti po projektu, detaljima i uputstvu proizvođača i projektanta. Obračun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640,00</w:t>
            </w:r>
          </w:p>
        </w:tc>
      </w:tr>
      <w:tr w:rsidR="006860FA" w:rsidRPr="006860FA" w:rsidTr="00AB10AB">
        <w:trPr>
          <w:trHeight w:val="12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potrebnog materijala i opšivanje slemena</w:t>
            </w:r>
            <w:r w:rsidRPr="006860FA">
              <w:rPr>
                <w:rFonts w:ascii="Arial" w:eastAsia="Times New Roman" w:hAnsi="Arial" w:cs="Arial"/>
                <w:sz w:val="20"/>
                <w:szCs w:val="20"/>
                <w:lang w:val="sr-Latn-RS" w:eastAsia="sr-Latn-RS"/>
              </w:rPr>
              <w:br/>
              <w:t>krovnog pokrivača plastificiranim limom debljine 0,80mm, u boji po izboru projektanta. Opšivanje izvesti po projektu, detaljima i uputstvima projektanta. Obračun po m1</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60,00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Izrada i montaža snegobrana na limenom krovu od </w:t>
            </w:r>
            <w:r w:rsidRPr="006860FA">
              <w:rPr>
                <w:rFonts w:ascii="Arial" w:eastAsia="Times New Roman" w:hAnsi="Arial" w:cs="Arial"/>
                <w:sz w:val="20"/>
                <w:szCs w:val="20"/>
                <w:lang w:val="sr-Latn-RS" w:eastAsia="sr-Latn-RS"/>
              </w:rPr>
              <w:br/>
              <w:t>pocinkovanog plastificiranog lima debljine 0,60mm pravougaonog preseka razvijene širine RŠ 25-30cm. Snegobrane postaviti u dva smakuta reda, a u svemu prema detaljima i uputstvima projektanta. Obračun po m1 snegobrana.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104,00</w:t>
            </w:r>
          </w:p>
        </w:tc>
      </w:tr>
      <w:tr w:rsidR="006860FA" w:rsidRPr="006860FA" w:rsidTr="00AB10AB">
        <w:trPr>
          <w:trHeight w:val="199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xml:space="preserve">4. </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montaža horizontalnog </w:t>
            </w:r>
            <w:r w:rsidRPr="006860FA">
              <w:rPr>
                <w:rFonts w:ascii="Arial" w:eastAsia="Times New Roman" w:hAnsi="Arial" w:cs="Arial"/>
                <w:sz w:val="20"/>
                <w:szCs w:val="20"/>
                <w:lang w:val="sr-Latn-RS" w:eastAsia="sr-Latn-RS"/>
              </w:rPr>
              <w:br/>
              <w:t xml:space="preserve">oluka od pocinkovanog lima, razvijene širine RŠ 50cm, debljine 0,60mm. Oluke spajati nitnama, jednoredno sa max razmakom 3cm i letovati kalajem od najmanje 40%. Držače visećih oluka uraditi od pocinkovanog flaha 25x5mm i nitovati sa prednje strane nitnama Ø4mm na razmak od 80cm.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104,00</w:t>
            </w:r>
          </w:p>
        </w:tc>
      </w:tr>
      <w:tr w:rsidR="006860FA" w:rsidRPr="006860FA" w:rsidTr="00AB10AB">
        <w:trPr>
          <w:trHeight w:val="201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 xml:space="preserve">5. </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montaža olučnih </w:t>
            </w:r>
            <w:r w:rsidRPr="006860FA">
              <w:rPr>
                <w:rFonts w:ascii="Arial" w:eastAsia="Times New Roman" w:hAnsi="Arial" w:cs="Arial"/>
                <w:sz w:val="20"/>
                <w:szCs w:val="20"/>
                <w:lang w:val="sr-Latn-RS" w:eastAsia="sr-Latn-RS"/>
              </w:rPr>
              <w:br/>
              <w:t xml:space="preserve">pocinkovanih cevi, razvijene širine RŠ 66cm, preseka 15x15cm, debljine 0,60mm. Delovi olučnih cevi moraju da ulaze jedan u drugi min 50mm i  da se zaletuju kalajem od najmanje 40%. Pocinkovane obujnice sa držačima postaviti na razmak od 200cm. Preko obujnice postaviti ukrasnu traku. Cevi moraju biti udaljene od zida min 20mm. Završetak olučne cevi po detalju.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55,00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6.</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opšivanje ventilacionih </w:t>
            </w:r>
            <w:r w:rsidRPr="006860FA">
              <w:rPr>
                <w:rFonts w:ascii="Arial" w:eastAsia="Times New Roman" w:hAnsi="Arial" w:cs="Arial"/>
                <w:sz w:val="20"/>
                <w:szCs w:val="20"/>
                <w:lang w:val="sr-Latn-RS" w:eastAsia="sr-Latn-RS"/>
              </w:rPr>
              <w:br/>
              <w:t>glava pocinkovanim limom razvijene širine RŠ 40cm, debljine 0,60mm. Lim uz ventilaciju podići najmanje za 20cm. Rub lima-ivicu izolovati. Obračun po komadu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2,00</w:t>
            </w:r>
          </w:p>
        </w:tc>
      </w:tr>
      <w:tr w:rsidR="006860FA" w:rsidRPr="006860FA" w:rsidTr="00AB10AB">
        <w:trPr>
          <w:trHeight w:val="229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7.</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potrebnog materijala i opšivanje spoljašnjeg</w:t>
            </w:r>
            <w:r w:rsidRPr="006860FA">
              <w:rPr>
                <w:rFonts w:ascii="Arial" w:eastAsia="Times New Roman" w:hAnsi="Arial" w:cs="Arial"/>
                <w:sz w:val="20"/>
                <w:szCs w:val="20"/>
                <w:lang w:val="sr-Latn-RS" w:eastAsia="sr-Latn-RS"/>
              </w:rPr>
              <w:br/>
              <w:t xml:space="preserve">solbanka prozora aluminijumskom okapnicom, razvijene širine RŠ do 60cm, debljine 0,60mm, strane solbanka prema zidu i štoku prozora podići u vis do 25mm, u štok prozora učvrstiti ukivanjem na razmak od 50-80mm. Prednju stranu solbanka pričvrstiti za drvene paknice ili izbušiti podlogu. Postaviti plastične tiplove i pričvrstiti pocinkovanim holšrafovima. </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60,00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8.</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izrada i montaža izlaza </w:t>
            </w:r>
            <w:r w:rsidRPr="006860FA">
              <w:rPr>
                <w:rFonts w:ascii="Arial" w:eastAsia="Times New Roman" w:hAnsi="Arial" w:cs="Arial"/>
                <w:sz w:val="20"/>
                <w:szCs w:val="20"/>
                <w:lang w:val="sr-Latn-RS" w:eastAsia="sr-Latn-RS"/>
              </w:rPr>
              <w:br/>
              <w:t>na krov dim 60x60cm, od pocinkovanog lim debljine 0,60mm. Poklopac izraditi sa potrebnim šarkama i ručicom za otvaranje po detaljima i uputstvu projektanta. Obračun po komadu.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Stolarski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382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transport i ugradnja sobnih vrata i čamovog </w:t>
            </w:r>
            <w:r w:rsidRPr="006860FA">
              <w:rPr>
                <w:rFonts w:ascii="Arial" w:eastAsia="Times New Roman" w:hAnsi="Arial" w:cs="Arial"/>
                <w:sz w:val="20"/>
                <w:szCs w:val="20"/>
                <w:lang w:val="sr-Latn-RS" w:eastAsia="sr-Latn-RS"/>
              </w:rPr>
              <w:br/>
              <w:t>praga u izvedbi TIPa "KRAFT MASTER" ili odgovarajućeg. Štok vrata izrađen je od reljefnog medijapana i širine je do 20cm (u zavisnosti od debljine zida), a obostrano se postavljaju pervajz lajsne. Ukoliko je debljina zida veća od 20cm, pervajz lajsne postavljati samo sa jedne strane, a sa druge strane predvideti i završnu obradu špaletne. Krilo je obloženo reljefnim medijapanom sa ispunom od kartonskog saća. Prag je čamov, pričvršćen sa tri mesingana šrafa. Krilo vrata, štok, pervajzi i čamov prag završno su lakirani/bojeni po izboru investitora. Vrata su snabdevena sa tri šarke, bravom sa kvakom, tri ključa, i diht gumom. Obračun po komadu.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255"/>
        </w:trPr>
        <w:tc>
          <w:tcPr>
            <w:tcW w:w="1823" w:type="dxa"/>
            <w:tcBorders>
              <w:top w:val="nil"/>
              <w:left w:val="single" w:sz="8" w:space="0" w:color="auto"/>
              <w:bottom w:val="nil"/>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dimenzije 80x205cm</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32,00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dimenzije 90x205cm</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26,00</w:t>
            </w:r>
          </w:p>
        </w:tc>
      </w:tr>
      <w:tr w:rsidR="006860FA" w:rsidRPr="006860FA" w:rsidTr="00AB10AB">
        <w:trPr>
          <w:trHeight w:val="519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Izrada isporuka i montaža drvene zastakljene pregrade </w:t>
            </w:r>
            <w:r w:rsidRPr="006860FA">
              <w:rPr>
                <w:rFonts w:ascii="Arial" w:eastAsia="Times New Roman" w:hAnsi="Arial" w:cs="Arial"/>
                <w:sz w:val="20"/>
                <w:szCs w:val="20"/>
                <w:lang w:val="sr-Latn-RS" w:eastAsia="sr-Latn-RS"/>
              </w:rPr>
              <w:br/>
              <w:t>sa dvokrilnim vratima i nadsvetlom. Ramovi su od prvoklasne hrastove građe koja je površinski obrađena, bajcovana u tonu po izboru projektanta, sa nanošenjem temeljnog poliuretanskog laka u dva sloja i završnim poliuretanskim mat lakom visoke tvrdoće. Puni deo se izrađuje od ramovske konstrukcije sa papirnim saćem obostrano obloženim medijapanom debljine 6mm, furniranim hrastovim furnirom. Vrata opšiti pervajz lajsnama od hrastovog masiva polukružnog oblika, preseka 80x30mm (Obostrano). Način otvaranja prema šemi, oko vertikalne osovine. Zastakljenje je termopan sigurnosnim laminiranim staklom 4+15+4mm. Vrata snabdeti odgovarajućim okovom, ručicom za otvaranje, bravom za zaključavanje i mehanizmom za samozatvaranje. Ugraditi gumeni odbojnik u podu. Isporučilac dokazuje atestima da su vrata izvedena prema traženim zahtevima. Sve izmene raditi uz saglasnost projektanta. Sve mere uzeti na licu mesta.</w:t>
            </w:r>
            <w:r w:rsidRPr="006860FA">
              <w:rPr>
                <w:rFonts w:ascii="Arial" w:eastAsia="Times New Roman" w:hAnsi="Arial" w:cs="Arial"/>
                <w:sz w:val="20"/>
                <w:szCs w:val="20"/>
                <w:lang w:val="sr-Latn-RS" w:eastAsia="sr-Latn-RS"/>
              </w:rPr>
              <w:br/>
              <w:t>dimenzije 200x205+92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2,00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Suvomontažni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280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Izrada spuštenog plafona sa čeličnom potkonstrukcijom</w:t>
            </w:r>
            <w:r w:rsidRPr="006860FA">
              <w:rPr>
                <w:rFonts w:ascii="Arial" w:eastAsia="Times New Roman" w:hAnsi="Arial" w:cs="Arial"/>
                <w:sz w:val="20"/>
                <w:szCs w:val="20"/>
                <w:lang w:val="sr-Latn-RS" w:eastAsia="sr-Latn-RS"/>
              </w:rPr>
              <w:br/>
              <w:t xml:space="preserve"> i oblaganje gips kartsonskim pločama GKB 15mm, sistem Knauf D112 ili odgovarajući. Dvostruku potkonstrukciju iraditi od nosivih i montažnih i pocinkovanih profila CD 60x27mm, pričvrćenih visilicama za nosivi plafon i obloziti gips kartonskim pločama, po projektu i uputstvu proizvođača. Sastave obraditi glet masom i bandaž trakama po uputstvu projektanta. Obračun količine radova po m2 postavljene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379,20</w:t>
            </w:r>
          </w:p>
        </w:tc>
      </w:tr>
      <w:tr w:rsidR="006860FA" w:rsidRPr="006860FA" w:rsidTr="00AB10AB">
        <w:trPr>
          <w:trHeight w:val="229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Oblaganje plafona sa blago otpornim gips kartonskim </w:t>
            </w:r>
            <w:r w:rsidRPr="006860FA">
              <w:rPr>
                <w:rFonts w:ascii="Arial" w:eastAsia="Times New Roman" w:hAnsi="Arial" w:cs="Arial"/>
                <w:sz w:val="20"/>
                <w:szCs w:val="20"/>
                <w:lang w:val="sr-Latn-RS" w:eastAsia="sr-Latn-RS"/>
              </w:rPr>
              <w:br/>
              <w:t>pločama GKB 15mm, sistem Knauf D112 ili odgovarajući. Dvostruku potkonstrukciju iraditi od nosivih i montažnih i pocinkovanih profila CD 60x27mm, pričvrćenih visilicama za nosivi plafon i obloziti gips kartonskim pločama, po projektu i uputstvu proizvođača. Sastave obraditi glet masom i bandaž trakama po uputstvu projektanta. Obračun količine radova po m2 postavljene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81,20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Keramičarski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255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postavljanje podnih </w:t>
            </w:r>
            <w:r w:rsidRPr="006860FA">
              <w:rPr>
                <w:rFonts w:ascii="Arial" w:eastAsia="Times New Roman" w:hAnsi="Arial" w:cs="Arial"/>
                <w:sz w:val="20"/>
                <w:szCs w:val="20"/>
                <w:lang w:val="sr-Latn-RS" w:eastAsia="sr-Latn-RS"/>
              </w:rPr>
              <w:br/>
              <w:t>protvkliznih keramičkih pločica, na lepku, u ulaznim holovima soba, hodniku na I spratu i ulaznom holu u paviljon. Protiv klizne i otporne na hemikalije keramičke pločice I klase, domaće proizvodnje, postaviti u sloju lepka, po izboru projektanta. Po potrebi ivice pločica ručno dobrusiti. Polaganje izvesti ravno i pločice zaliti cementnim mlekom. Postavljene pločice fugovati i očistiti. U cenu ulazi i nabavka pločica. Obračun količine radova po m2 poda.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280,00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postavljanje sokle od </w:t>
            </w:r>
            <w:r w:rsidRPr="006860FA">
              <w:rPr>
                <w:rFonts w:ascii="Arial" w:eastAsia="Times New Roman" w:hAnsi="Arial" w:cs="Arial"/>
                <w:sz w:val="20"/>
                <w:szCs w:val="20"/>
                <w:lang w:val="sr-Latn-RS" w:eastAsia="sr-Latn-RS"/>
              </w:rPr>
              <w:br/>
              <w:t>podnih keramičkih pločica visine do 10cm. Pločice lepiti lepkom za pločice. Podloga mora biti ravna i pripremljena. Postavljene pločice fugovati i soklu očistiti. U cenu ulazi i nabavka pločica. Obračun radova po m1 sokle.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105,00</w:t>
            </w:r>
          </w:p>
        </w:tc>
      </w:tr>
      <w:tr w:rsidR="006860FA" w:rsidRPr="006860FA" w:rsidTr="00AB10AB">
        <w:trPr>
          <w:trHeight w:val="178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transport i oblaganje </w:t>
            </w:r>
            <w:r w:rsidRPr="006860FA">
              <w:rPr>
                <w:rFonts w:ascii="Arial" w:eastAsia="Times New Roman" w:hAnsi="Arial" w:cs="Arial"/>
                <w:sz w:val="20"/>
                <w:szCs w:val="20"/>
                <w:lang w:val="sr-Latn-RS" w:eastAsia="sr-Latn-RS"/>
              </w:rPr>
              <w:br/>
              <w:t>podova u sanitarnim čvorovima, podnim keramičkim pločicama I klase, dimenzije do 33x33cm i boje po izboru projektanta. Pločice postaviti na lepak, fugovati i očistiti u slogu po izboru projektanta. Sve komplet sa izvođenjem nagiba prema rešetki i obradom oko iste plaća se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80,12</w:t>
            </w:r>
          </w:p>
        </w:tc>
      </w:tr>
      <w:tr w:rsidR="006860FA" w:rsidRPr="006860FA" w:rsidTr="00AB10AB">
        <w:trPr>
          <w:trHeight w:val="280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Postavljanje zidnih keramičkih pločica dimenzije </w:t>
            </w:r>
            <w:r w:rsidRPr="006860FA">
              <w:rPr>
                <w:rFonts w:ascii="Arial" w:eastAsia="Times New Roman" w:hAnsi="Arial" w:cs="Arial"/>
                <w:sz w:val="20"/>
                <w:szCs w:val="20"/>
                <w:lang w:val="sr-Latn-RS" w:eastAsia="sr-Latn-RS"/>
              </w:rPr>
              <w:br/>
              <w:t>do 33x33cm, na lepak u sanitarnim čvorovima. Pločice I klase, domaće proizvodnje, lepiti lepkom u slogu fuga na fugu. Po potrebi ivice pločice ručno dobrusiti. Obložene površine moraju biti ravne i vertikalne. Postavljene pločice fugovati i očistiti piljevinom. U cenu ulazi nabavka pločica. Na ivicama zidova postaviti al.ivične lajsne u boji prirodnog aluminijuma, mat. U cenu ulazi nabavka i postavljanje istih. Obračun količine radova po m2 pločica.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454,32</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Podopolagački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306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postavljanje bukovog parketa po uzoru na </w:t>
            </w:r>
            <w:r w:rsidRPr="006860FA">
              <w:rPr>
                <w:rFonts w:ascii="Arial" w:eastAsia="Times New Roman" w:hAnsi="Arial" w:cs="Arial"/>
                <w:sz w:val="20"/>
                <w:szCs w:val="20"/>
                <w:lang w:val="sr-Latn-RS" w:eastAsia="sr-Latn-RS"/>
              </w:rPr>
              <w:br/>
              <w:t>postojeći, preko betonske podloge. Postaviti parket I klase po uzoru na postojeći, a preko prethodno očišćene podloge. Preko neravne podloge naneti sloj Vinflex mase, što tanje. Parket postaviti lepljenjem preko betonske podloge, odgovarajućim lepkom, na hladno. Lepak naneti po celoj površini podloge. Sve dodirne spojnice daščica moraju biti zatvorene. Izmedju parketa i zida ostaviti dilatacione razdelnice. Pored zidova postaviti hrastove lajsne I klase i na svakih 80cm pričvrstiti ih za zid. Sučeljavanja gerovati. Obračun po m2 poda.</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130,00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Struganje parketa mašinskim putem. Parket strugati </w:t>
            </w:r>
            <w:r w:rsidRPr="006860FA">
              <w:rPr>
                <w:rFonts w:ascii="Arial" w:eastAsia="Times New Roman" w:hAnsi="Arial" w:cs="Arial"/>
                <w:sz w:val="20"/>
                <w:szCs w:val="20"/>
                <w:lang w:val="sr-Latn-RS" w:eastAsia="sr-Latn-RS"/>
              </w:rPr>
              <w:br/>
              <w:t>mašinskim putem sa 3 vrste papira, od kojih je poslednji finoće najmanje 120. Valjak na parket mašini podesiti da ostrugana površina bude potpuno ravna, bez udubljenja ili drugih tragova. Obrusiti sve lajsne. Obračun po m2 ostrugane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371,51</w:t>
            </w:r>
          </w:p>
        </w:tc>
      </w:tr>
      <w:tr w:rsidR="006860FA" w:rsidRPr="006860FA" w:rsidTr="00AB10AB">
        <w:trPr>
          <w:trHeight w:val="255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xml:space="preserve"> 3. </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Lakiranje parketa lakom po izboru projektanta. Parket </w:t>
            </w:r>
            <w:r w:rsidRPr="006860FA">
              <w:rPr>
                <w:rFonts w:ascii="Arial" w:eastAsia="Times New Roman" w:hAnsi="Arial" w:cs="Arial"/>
                <w:sz w:val="20"/>
                <w:szCs w:val="20"/>
                <w:lang w:val="sr-Latn-RS" w:eastAsia="sr-Latn-RS"/>
              </w:rPr>
              <w:br/>
              <w:t>lakirati 3 puta. Otvorene fuge parketa kitovati smesom fine strugotine i laka. Po sušenju preći finom šmirglom, opajati pod i lakirati prvi put. Posle 24h parket kitovati, preći finom šmirglom, opajati pod i lakirati drugi put. Potpuno osušenih drugi sloj laka fino brusiti, opajati pod i lakirati treći put. Prilikom lakiranja, voditi računa da četka bude natopljena lakom. Obračun po m2 lakirane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371,51</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Fasaderski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28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xml:space="preserve">1. </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obrada fasade plastičnim </w:t>
            </w:r>
            <w:r w:rsidRPr="006860FA">
              <w:rPr>
                <w:rFonts w:ascii="Arial" w:eastAsia="Times New Roman" w:hAnsi="Arial" w:cs="Arial"/>
                <w:sz w:val="20"/>
                <w:szCs w:val="20"/>
                <w:lang w:val="sr-Latn-RS" w:eastAsia="sr-Latn-RS"/>
              </w:rPr>
              <w:br/>
              <w:t>malterom (bavalit) sa zaribavanjem. Boja fasade u osnovnom tonu. Podloga fasade mora biti zdrava i suva. Podlogu očistiti i impregnirati izalacionom masom radi bolje veze. Naneti molerskom četkom u jednom sloju, a ako podloga jako upija premazati dva puta. Na osušenu podlogu naneti glet hoblom u debljini sloja do max veličine zrna. Strukturu maltera izvući kružnim zaribavanjem gumenom glet hoblom ili vertikalnim ili horizontalnim zaribavanjem stiroporom. Otvore i drugo zaštiti PVC folijom što ulazi u cenu. Obračun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415,46</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Molersko farbarski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154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za gletovanje plafona i </w:t>
            </w:r>
            <w:r w:rsidRPr="006860FA">
              <w:rPr>
                <w:rFonts w:ascii="Arial" w:eastAsia="Times New Roman" w:hAnsi="Arial" w:cs="Arial"/>
                <w:sz w:val="20"/>
                <w:szCs w:val="20"/>
                <w:lang w:val="sr-Latn-RS" w:eastAsia="sr-Latn-RS"/>
              </w:rPr>
              <w:br/>
              <w:t>oštećenih delova zidova disperzivnim gitom. Površine obrusiti očistiti i izvršiti neutralizovanje. Pregledati i gitovati manja oštećenja i pukotine. Impregnirati i prevući disperzivni git dva puta. U cenu ulazi i pomoćna skela. Obračun količine radova po m2 gletovane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585,25</w:t>
            </w:r>
          </w:p>
        </w:tc>
      </w:tr>
      <w:tr w:rsidR="006860FA" w:rsidRPr="006860FA" w:rsidTr="00AB10AB">
        <w:trPr>
          <w:trHeight w:val="151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Nabavka potrebnog materijala i bojenje gletovanih plafona poludisperzivnim bojama, u tonu po izboru projektanta. Sve površine brusiti, impregnirati i kitovati manja oštećenja. Predbojiti i ispraviti toniranje disperzionim gitom, a zatim bojiti poludisperzivnom bojom prvi i drugi put. Obračun po m2 obojene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461,25</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potrebnog materijala i bojenje gletovanih zidova </w:t>
            </w:r>
            <w:r w:rsidRPr="006860FA">
              <w:rPr>
                <w:rFonts w:ascii="Arial" w:eastAsia="Times New Roman" w:hAnsi="Arial" w:cs="Arial"/>
                <w:sz w:val="20"/>
                <w:szCs w:val="20"/>
                <w:lang w:val="sr-Latn-RS" w:eastAsia="sr-Latn-RS"/>
              </w:rPr>
              <w:br/>
              <w:t>poludisperzivnim bojama u tonu po izboru projektanta. Sve površine brusiti, impregnirati i kitovati manja oštećenja. Predbojiti i ispraviti toniranje disperzionim gitom, a zatim bojiti poludisperzivnom bojom prvi i drugi put. Obračun po m2 obojene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1.720,00</w:t>
            </w:r>
          </w:p>
        </w:tc>
      </w:tr>
      <w:tr w:rsidR="006860FA" w:rsidRPr="006860FA" w:rsidTr="00AB10AB">
        <w:trPr>
          <w:trHeight w:val="178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Bojenje nove strehe. Vrsta boje, proizvođač i ton po </w:t>
            </w:r>
            <w:r w:rsidRPr="006860FA">
              <w:rPr>
                <w:rFonts w:ascii="Arial" w:eastAsia="Times New Roman" w:hAnsi="Arial" w:cs="Arial"/>
                <w:sz w:val="20"/>
                <w:szCs w:val="20"/>
                <w:lang w:val="sr-Latn-RS" w:eastAsia="sr-Latn-RS"/>
              </w:rPr>
              <w:br/>
              <w:t>izboru projektanta. Pre bojenja drvo očistiti od maltera i prašine, a zatim natopiti razređenim firnisom. Izvršiti brušenje  i predkitovanje uljanim kitom. Prevući uljanim kitom prvi put, brustiti i ponovo kitovati. Bojiti uljanom bojom. Fino brusiti i bojiti emajl lakom. Obračun po m2 obojene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90,00</w:t>
            </w:r>
          </w:p>
        </w:tc>
      </w:tr>
      <w:tr w:rsidR="006860FA" w:rsidRPr="006860FA" w:rsidTr="00AB10AB">
        <w:trPr>
          <w:trHeight w:val="159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5.</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Bojenje drvene ograde, lazurnim bojama. Bojiti </w:t>
            </w:r>
            <w:r w:rsidRPr="006860FA">
              <w:rPr>
                <w:rFonts w:ascii="Arial" w:eastAsia="Times New Roman" w:hAnsi="Arial" w:cs="Arial"/>
                <w:sz w:val="20"/>
                <w:szCs w:val="20"/>
                <w:lang w:val="sr-Latn-RS" w:eastAsia="sr-Latn-RS"/>
              </w:rPr>
              <w:br/>
              <w:t>sandlinom ili nekim sličnim sredstvom po izboru projektanta. Pre bojenja sve površine preći finom šmirglom, da ostane glatka površina. Bojiti dva puta sa razmakom za sušenje od 24h. Preći najfinijom šmirglom i bojiti po treći put. Obračun po m2 obojene površine.</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147,20</w:t>
            </w:r>
          </w:p>
        </w:tc>
      </w:tr>
      <w:tr w:rsidR="006860FA" w:rsidRPr="006860FA" w:rsidTr="00AB10AB">
        <w:trPr>
          <w:trHeight w:val="25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 </w:t>
            </w:r>
          </w:p>
        </w:tc>
        <w:tc>
          <w:tcPr>
            <w:tcW w:w="4658"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Završni radovi</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w:t>
            </w:r>
          </w:p>
        </w:tc>
      </w:tr>
      <w:tr w:rsidR="006860FA" w:rsidRPr="006860FA" w:rsidTr="00AB10AB">
        <w:trPr>
          <w:trHeight w:val="52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Završno pranje i čišćenje svih prostorija posle obavljenih </w:t>
            </w:r>
            <w:r w:rsidRPr="006860FA">
              <w:rPr>
                <w:rFonts w:ascii="Arial" w:eastAsia="Times New Roman" w:hAnsi="Arial" w:cs="Arial"/>
                <w:sz w:val="20"/>
                <w:szCs w:val="20"/>
                <w:lang w:val="sr-Latn-RS" w:eastAsia="sr-Latn-RS"/>
              </w:rPr>
              <w:br/>
              <w:t>svih građevinskih i zanatskih radova. Obračun po m2.</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m2</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1.060,00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2.</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Prikupljanje i odvoz šuta. Prikupiti šut i drugi otpadni </w:t>
            </w:r>
            <w:r w:rsidRPr="006860FA">
              <w:rPr>
                <w:rFonts w:ascii="Arial" w:eastAsia="Times New Roman" w:hAnsi="Arial" w:cs="Arial"/>
                <w:sz w:val="20"/>
                <w:szCs w:val="20"/>
                <w:lang w:val="sr-Latn-RS" w:eastAsia="sr-Latn-RS"/>
              </w:rPr>
              <w:br/>
              <w:t>materijal, utovariti u kamion i odvesti na gradsku deponiju udaljenu do 15km. Obračun količine radova po m3, mereno u rastresitom stanju.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m3</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24,23</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3.</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postavljenje podnih al. Lajsni na spoju </w:t>
            </w:r>
            <w:r w:rsidRPr="006860FA">
              <w:rPr>
                <w:rFonts w:ascii="Arial" w:eastAsia="Times New Roman" w:hAnsi="Arial" w:cs="Arial"/>
                <w:sz w:val="20"/>
                <w:szCs w:val="20"/>
                <w:lang w:val="sr-Latn-RS" w:eastAsia="sr-Latn-RS"/>
              </w:rPr>
              <w:br/>
              <w:t>različitih obrada podova. Širina lajsne 6cm. Obračun po m1</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m1</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22,00</w:t>
            </w:r>
          </w:p>
        </w:tc>
      </w:tr>
      <w:tr w:rsidR="006860FA" w:rsidRPr="006860FA" w:rsidTr="00AB10AB">
        <w:trPr>
          <w:trHeight w:val="232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4.</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montaža komplet WC šolje- monoblok, </w:t>
            </w:r>
            <w:r w:rsidRPr="006860FA">
              <w:rPr>
                <w:rFonts w:ascii="Arial" w:eastAsia="Times New Roman" w:hAnsi="Arial" w:cs="Arial"/>
                <w:sz w:val="20"/>
                <w:szCs w:val="20"/>
                <w:lang w:val="sr-Latn-RS" w:eastAsia="sr-Latn-RS"/>
              </w:rPr>
              <w:br/>
              <w:t>sa svom pripadajućom opremom:</w:t>
            </w:r>
            <w:r w:rsidRPr="006860FA">
              <w:rPr>
                <w:rFonts w:ascii="Arial" w:eastAsia="Times New Roman" w:hAnsi="Arial" w:cs="Arial"/>
                <w:sz w:val="20"/>
                <w:szCs w:val="20"/>
                <w:lang w:val="sr-Latn-RS" w:eastAsia="sr-Latn-RS"/>
              </w:rPr>
              <w:br/>
              <w:t>- keramička šolja sa zaptivnim gumama</w:t>
            </w:r>
            <w:r w:rsidRPr="006860FA">
              <w:rPr>
                <w:rFonts w:ascii="Arial" w:eastAsia="Times New Roman" w:hAnsi="Arial" w:cs="Arial"/>
                <w:sz w:val="20"/>
                <w:szCs w:val="20"/>
                <w:lang w:val="sr-Latn-RS" w:eastAsia="sr-Latn-RS"/>
              </w:rPr>
              <w:br/>
              <w:t>- tvrdi, masivni PVC poklopac za klozetsku šolju</w:t>
            </w:r>
            <w:r w:rsidRPr="006860FA">
              <w:rPr>
                <w:rFonts w:ascii="Arial" w:eastAsia="Times New Roman" w:hAnsi="Arial" w:cs="Arial"/>
                <w:sz w:val="20"/>
                <w:szCs w:val="20"/>
                <w:lang w:val="sr-Latn-RS" w:eastAsia="sr-Latn-RS"/>
              </w:rPr>
              <w:br/>
              <w:t>- bešumni keramički vodokotlić</w:t>
            </w:r>
            <w:r w:rsidRPr="006860FA">
              <w:rPr>
                <w:rFonts w:ascii="Arial" w:eastAsia="Times New Roman" w:hAnsi="Arial" w:cs="Arial"/>
                <w:sz w:val="20"/>
                <w:szCs w:val="20"/>
                <w:lang w:val="sr-Latn-RS" w:eastAsia="sr-Latn-RS"/>
              </w:rPr>
              <w:br/>
              <w:t>- fleksibilno crevo sa holenderima za priključenje vodokotlića na vodovodnu mrežu</w:t>
            </w:r>
            <w:r w:rsidRPr="006860FA">
              <w:rPr>
                <w:rFonts w:ascii="Arial" w:eastAsia="Times New Roman" w:hAnsi="Arial" w:cs="Arial"/>
                <w:sz w:val="20"/>
                <w:szCs w:val="20"/>
                <w:lang w:val="sr-Latn-RS" w:eastAsia="sr-Latn-RS"/>
              </w:rPr>
              <w:br/>
              <w:t>- Potreban spojni i zaptivni materijal</w:t>
            </w:r>
            <w:r w:rsidRPr="006860FA">
              <w:rPr>
                <w:rFonts w:ascii="Arial" w:eastAsia="Times New Roman" w:hAnsi="Arial" w:cs="Arial"/>
                <w:sz w:val="20"/>
                <w:szCs w:val="20"/>
                <w:lang w:val="sr-Latn-RS" w:eastAsia="sr-Latn-RS"/>
              </w:rPr>
              <w:br/>
              <w:t>Obračun po kompletu sve montirano, povezano i ispitano</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26,00</w:t>
            </w:r>
          </w:p>
        </w:tc>
      </w:tr>
      <w:tr w:rsidR="006860FA" w:rsidRPr="006860FA" w:rsidTr="00AB10AB">
        <w:trPr>
          <w:trHeight w:val="153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5.</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montaža umivaonika od sanitarne keramike </w:t>
            </w:r>
            <w:r w:rsidRPr="006860FA">
              <w:rPr>
                <w:rFonts w:ascii="Arial" w:eastAsia="Times New Roman" w:hAnsi="Arial" w:cs="Arial"/>
                <w:sz w:val="20"/>
                <w:szCs w:val="20"/>
                <w:lang w:val="sr-Latn-RS" w:eastAsia="sr-Latn-RS"/>
              </w:rPr>
              <w:br/>
              <w:t>polukružno-ovalnog oblika dimenzije 60x55cm (školjka, polustub, sifon i spojni materijal sve komplet) Obračunava se i plaća po komadu. U cenu je uračunato sve komplet.</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24,00</w:t>
            </w:r>
          </w:p>
        </w:tc>
      </w:tr>
      <w:tr w:rsidR="006860FA" w:rsidRPr="006860FA" w:rsidTr="00AB10AB">
        <w:trPr>
          <w:trHeight w:val="178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lastRenderedPageBreak/>
              <w:t>6.</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montaža četvrtaste tuš kade od akrila </w:t>
            </w:r>
            <w:r w:rsidRPr="006860FA">
              <w:rPr>
                <w:rFonts w:ascii="Arial" w:eastAsia="Times New Roman" w:hAnsi="Arial" w:cs="Arial"/>
                <w:sz w:val="20"/>
                <w:szCs w:val="20"/>
                <w:lang w:val="sr-Latn-RS" w:eastAsia="sr-Latn-RS"/>
              </w:rPr>
              <w:br/>
              <w:t xml:space="preserve">dimenzije 90x90cm sa oblogom od akrila bez kabine </w:t>
            </w:r>
            <w:r w:rsidRPr="006860FA">
              <w:rPr>
                <w:rFonts w:ascii="Arial" w:eastAsia="Times New Roman" w:hAnsi="Arial" w:cs="Arial"/>
                <w:sz w:val="20"/>
                <w:szCs w:val="20"/>
                <w:lang w:val="sr-Latn-RS" w:eastAsia="sr-Latn-RS"/>
              </w:rPr>
              <w:br/>
              <w:t>(kada, metalne nožice, odlivni ventil sa sifonom i spojni materijal). Zaptivanje oko kade obaviti vodootpornim providnim silikonskim kitom. Obračunava se i plaća po komadu u cenu je uračunato sve komplet.</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22,00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7.</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montaža pravougaonog ogledala </w:t>
            </w:r>
            <w:r w:rsidRPr="006860FA">
              <w:rPr>
                <w:rFonts w:ascii="Arial" w:eastAsia="Times New Roman" w:hAnsi="Arial" w:cs="Arial"/>
                <w:sz w:val="20"/>
                <w:szCs w:val="20"/>
                <w:lang w:val="sr-Latn-RS" w:eastAsia="sr-Latn-RS"/>
              </w:rPr>
              <w:br/>
              <w:t>dimenzije 60x80cm. Iznad umivaonika TIPa "Diplon" ili odgovarajući. Obračunava se i plaća po komadu. U cenu je uračunato sve komplet.</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24,00</w:t>
            </w:r>
          </w:p>
        </w:tc>
      </w:tr>
      <w:tr w:rsidR="006860FA" w:rsidRPr="006860FA" w:rsidTr="00AB10AB">
        <w:trPr>
          <w:trHeight w:val="76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8.</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montaža držača za Rolo Toaletni papir sa </w:t>
            </w:r>
            <w:r w:rsidRPr="006860FA">
              <w:rPr>
                <w:rFonts w:ascii="Arial" w:eastAsia="Times New Roman" w:hAnsi="Arial" w:cs="Arial"/>
                <w:sz w:val="20"/>
                <w:szCs w:val="20"/>
                <w:lang w:val="sr-Latn-RS" w:eastAsia="sr-Latn-RS"/>
              </w:rPr>
              <w:br/>
              <w:t>mogućnošću zaključavanja. Obračunava se i plaća po komadu.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26,00</w:t>
            </w:r>
          </w:p>
        </w:tc>
      </w:tr>
      <w:tr w:rsidR="006860FA" w:rsidRPr="006860FA" w:rsidTr="00AB10AB">
        <w:trPr>
          <w:trHeight w:val="1020"/>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9.</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montaža zidnog Dozatora tečnog sapuna sa </w:t>
            </w:r>
            <w:r w:rsidRPr="006860FA">
              <w:rPr>
                <w:rFonts w:ascii="Arial" w:eastAsia="Times New Roman" w:hAnsi="Arial" w:cs="Arial"/>
                <w:sz w:val="20"/>
                <w:szCs w:val="20"/>
                <w:lang w:val="sr-Latn-RS" w:eastAsia="sr-Latn-RS"/>
              </w:rPr>
              <w:br/>
              <w:t>mogućnošću zaključavanja. Obračunava se i plaća po komadu. U cenu je uračunato sve komplet.</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24,00</w:t>
            </w:r>
          </w:p>
        </w:tc>
      </w:tr>
      <w:tr w:rsidR="006860FA" w:rsidRPr="006860FA" w:rsidTr="00AB10AB">
        <w:trPr>
          <w:trHeight w:val="1275"/>
        </w:trPr>
        <w:tc>
          <w:tcPr>
            <w:tcW w:w="1823" w:type="dxa"/>
            <w:tcBorders>
              <w:top w:val="nil"/>
              <w:left w:val="single" w:sz="8" w:space="0" w:color="auto"/>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10.</w:t>
            </w:r>
          </w:p>
        </w:tc>
        <w:tc>
          <w:tcPr>
            <w:tcW w:w="4658" w:type="dxa"/>
            <w:tcBorders>
              <w:top w:val="nil"/>
              <w:left w:val="nil"/>
              <w:bottom w:val="single" w:sz="4"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montaža jednoručne stojeće baterije za </w:t>
            </w:r>
            <w:r w:rsidRPr="006860FA">
              <w:rPr>
                <w:rFonts w:ascii="Arial" w:eastAsia="Times New Roman" w:hAnsi="Arial" w:cs="Arial"/>
                <w:sz w:val="20"/>
                <w:szCs w:val="20"/>
                <w:lang w:val="sr-Latn-RS" w:eastAsia="sr-Latn-RS"/>
              </w:rPr>
              <w:br/>
              <w:t>umivaonik. Priključak sa dve cevi (topla i hladna voda) slavina sa kompletnom pripadajućom opremom za ugradnju, sifone gumice sve komplet. Obračunava se i plaća po komadu.</w:t>
            </w:r>
          </w:p>
        </w:tc>
        <w:tc>
          <w:tcPr>
            <w:tcW w:w="2247" w:type="dxa"/>
            <w:tcBorders>
              <w:top w:val="nil"/>
              <w:left w:val="nil"/>
              <w:bottom w:val="single" w:sz="4"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4"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24,00</w:t>
            </w:r>
          </w:p>
        </w:tc>
      </w:tr>
      <w:tr w:rsidR="006860FA" w:rsidRPr="006860FA" w:rsidTr="00AB10AB">
        <w:trPr>
          <w:trHeight w:val="1290"/>
        </w:trPr>
        <w:tc>
          <w:tcPr>
            <w:tcW w:w="1823" w:type="dxa"/>
            <w:tcBorders>
              <w:top w:val="nil"/>
              <w:left w:val="single" w:sz="8" w:space="0" w:color="auto"/>
              <w:bottom w:val="single" w:sz="8"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b/>
                <w:bCs/>
                <w:sz w:val="20"/>
                <w:szCs w:val="20"/>
                <w:lang w:val="sr-Latn-RS" w:eastAsia="sr-Latn-RS"/>
              </w:rPr>
            </w:pPr>
            <w:r w:rsidRPr="006860FA">
              <w:rPr>
                <w:rFonts w:ascii="Arial" w:eastAsia="Times New Roman" w:hAnsi="Arial" w:cs="Arial"/>
                <w:b/>
                <w:bCs/>
                <w:sz w:val="20"/>
                <w:szCs w:val="20"/>
                <w:lang w:val="sr-Latn-RS" w:eastAsia="sr-Latn-RS"/>
              </w:rPr>
              <w:t>11.</w:t>
            </w:r>
          </w:p>
        </w:tc>
        <w:tc>
          <w:tcPr>
            <w:tcW w:w="4658" w:type="dxa"/>
            <w:tcBorders>
              <w:top w:val="nil"/>
              <w:left w:val="nil"/>
              <w:bottom w:val="single" w:sz="8" w:space="0" w:color="auto"/>
              <w:right w:val="single" w:sz="4" w:space="0" w:color="auto"/>
            </w:tcBorders>
            <w:shd w:val="clear" w:color="auto" w:fill="auto"/>
            <w:vAlign w:val="bottom"/>
            <w:hideMark/>
          </w:tcPr>
          <w:p w:rsidR="006860FA" w:rsidRPr="006860FA" w:rsidRDefault="006860FA" w:rsidP="006860FA">
            <w:pPr>
              <w:spacing w:after="0" w:line="240" w:lineRule="auto"/>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 xml:space="preserve">Nabavka i montaža jednoručna zidna baterija bez </w:t>
            </w:r>
            <w:r w:rsidRPr="006860FA">
              <w:rPr>
                <w:rFonts w:ascii="Arial" w:eastAsia="Times New Roman" w:hAnsi="Arial" w:cs="Arial"/>
                <w:sz w:val="20"/>
                <w:szCs w:val="20"/>
                <w:lang w:val="sr-Latn-RS" w:eastAsia="sr-Latn-RS"/>
              </w:rPr>
              <w:br/>
              <w:t>odvoda za kadu samo sa odvodom za tuš sa gibljivim crevom i zidnom šipkom sa promenljivom visinom držača tuša od prohroma. Obračunava se i plaća po komadu u cenu uračunato sve komplet.</w:t>
            </w:r>
          </w:p>
        </w:tc>
        <w:tc>
          <w:tcPr>
            <w:tcW w:w="2247" w:type="dxa"/>
            <w:tcBorders>
              <w:top w:val="nil"/>
              <w:left w:val="nil"/>
              <w:bottom w:val="single" w:sz="8" w:space="0" w:color="auto"/>
              <w:right w:val="single" w:sz="4"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kom</w:t>
            </w:r>
          </w:p>
        </w:tc>
        <w:tc>
          <w:tcPr>
            <w:tcW w:w="1580" w:type="dxa"/>
            <w:tcBorders>
              <w:top w:val="nil"/>
              <w:left w:val="nil"/>
              <w:bottom w:val="single" w:sz="8" w:space="0" w:color="auto"/>
              <w:right w:val="single" w:sz="8" w:space="0" w:color="auto"/>
            </w:tcBorders>
            <w:shd w:val="clear" w:color="auto" w:fill="auto"/>
            <w:noWrap/>
            <w:vAlign w:val="bottom"/>
            <w:hideMark/>
          </w:tcPr>
          <w:p w:rsidR="006860FA" w:rsidRPr="006860FA" w:rsidRDefault="006860FA" w:rsidP="006860FA">
            <w:pPr>
              <w:spacing w:after="0" w:line="240" w:lineRule="auto"/>
              <w:jc w:val="center"/>
              <w:rPr>
                <w:rFonts w:ascii="Arial" w:eastAsia="Times New Roman" w:hAnsi="Arial" w:cs="Arial"/>
                <w:sz w:val="20"/>
                <w:szCs w:val="20"/>
                <w:lang w:val="sr-Latn-RS" w:eastAsia="sr-Latn-RS"/>
              </w:rPr>
            </w:pPr>
            <w:r w:rsidRPr="006860FA">
              <w:rPr>
                <w:rFonts w:ascii="Arial" w:eastAsia="Times New Roman" w:hAnsi="Arial" w:cs="Arial"/>
                <w:sz w:val="20"/>
                <w:szCs w:val="20"/>
                <w:lang w:val="sr-Latn-RS" w:eastAsia="sr-Latn-RS"/>
              </w:rPr>
              <w:t>22,00</w:t>
            </w:r>
          </w:p>
        </w:tc>
      </w:tr>
    </w:tbl>
    <w:p w:rsidR="00775E1F" w:rsidRDefault="00775E1F" w:rsidP="00775E1F">
      <w:pPr>
        <w:ind w:right="38"/>
        <w:rPr>
          <w:rFonts w:ascii="Verdana" w:hAnsi="Verdana" w:cs="Times New Roman"/>
          <w:sz w:val="20"/>
          <w:szCs w:val="20"/>
        </w:rPr>
      </w:pPr>
    </w:p>
    <w:p w:rsidR="00AB10AB" w:rsidRPr="00AB10AB" w:rsidRDefault="00AB10AB" w:rsidP="00775E1F">
      <w:pPr>
        <w:ind w:right="38"/>
        <w:rPr>
          <w:rFonts w:ascii="Verdana" w:hAnsi="Verdana" w:cs="Times New Roman"/>
          <w:b/>
          <w:sz w:val="20"/>
          <w:szCs w:val="20"/>
          <w:lang w:val="sr-Cyrl-RS"/>
        </w:rPr>
      </w:pPr>
      <w:r w:rsidRPr="00AB10AB">
        <w:rPr>
          <w:rFonts w:ascii="Verdana" w:hAnsi="Verdana" w:cs="Times New Roman"/>
          <w:b/>
          <w:sz w:val="20"/>
          <w:szCs w:val="20"/>
          <w:lang w:val="sr-Cyrl-RS"/>
        </w:rPr>
        <w:t>ПАВИЉОН 2</w:t>
      </w:r>
    </w:p>
    <w:tbl>
      <w:tblPr>
        <w:tblW w:w="10206" w:type="dxa"/>
        <w:tblInd w:w="-577" w:type="dxa"/>
        <w:tblLook w:val="04A0" w:firstRow="1" w:lastRow="0" w:firstColumn="1" w:lastColumn="0" w:noHBand="0" w:noVBand="1"/>
      </w:tblPr>
      <w:tblGrid>
        <w:gridCol w:w="1701"/>
        <w:gridCol w:w="4678"/>
        <w:gridCol w:w="2268"/>
        <w:gridCol w:w="1559"/>
      </w:tblGrid>
      <w:tr w:rsidR="00AB10AB" w:rsidRPr="00AB10AB" w:rsidTr="00AB10AB">
        <w:trPr>
          <w:trHeight w:val="255"/>
        </w:trPr>
        <w:tc>
          <w:tcPr>
            <w:tcW w:w="170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R.br.</w:t>
            </w:r>
          </w:p>
        </w:tc>
        <w:tc>
          <w:tcPr>
            <w:tcW w:w="4678" w:type="dxa"/>
            <w:tcBorders>
              <w:top w:val="single" w:sz="8" w:space="0" w:color="auto"/>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Opis pozicije</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Jed. Mere</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Kol</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Pripremni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168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 Nabavka i postavljanje polietilenske folije, obostrano,</w:t>
            </w:r>
            <w:r w:rsidRPr="00AB10AB">
              <w:rPr>
                <w:rFonts w:ascii="Arial" w:eastAsia="Times New Roman" w:hAnsi="Arial" w:cs="Arial"/>
                <w:sz w:val="20"/>
                <w:szCs w:val="20"/>
                <w:lang w:val="sr-Latn-RS" w:eastAsia="sr-Latn-RS"/>
              </w:rPr>
              <w:br/>
              <w:t xml:space="preserve"> preko fasadnih otvora, vrata i prozora, radi zastite.</w:t>
            </w:r>
            <w:r w:rsidRPr="00AB10AB">
              <w:rPr>
                <w:rFonts w:ascii="Arial" w:eastAsia="Times New Roman" w:hAnsi="Arial" w:cs="Arial"/>
                <w:sz w:val="20"/>
                <w:szCs w:val="20"/>
                <w:lang w:val="sr-Latn-RS" w:eastAsia="sr-Latn-RS"/>
              </w:rPr>
              <w:br/>
              <w:t xml:space="preserve"> Foliju učvrstiti drvenim letvama, vodeći računa da</w:t>
            </w:r>
            <w:r w:rsidRPr="00AB10AB">
              <w:rPr>
                <w:rFonts w:ascii="Arial" w:eastAsia="Times New Roman" w:hAnsi="Arial" w:cs="Arial"/>
                <w:sz w:val="20"/>
                <w:szCs w:val="20"/>
                <w:lang w:val="sr-Latn-RS" w:eastAsia="sr-Latn-RS"/>
              </w:rPr>
              <w:br/>
              <w:t xml:space="preserve"> se ne ošteti postojeća stolarija.</w:t>
            </w:r>
            <w:r w:rsidRPr="00AB10AB">
              <w:rPr>
                <w:rFonts w:ascii="Arial" w:eastAsia="Times New Roman" w:hAnsi="Arial" w:cs="Arial"/>
                <w:sz w:val="20"/>
                <w:szCs w:val="20"/>
                <w:lang w:val="sr-Latn-RS" w:eastAsia="sr-Latn-RS"/>
              </w:rPr>
              <w:br/>
              <w:t xml:space="preserve"> Sva eventualna oštećenja padaju</w:t>
            </w:r>
            <w:r w:rsidRPr="00AB10AB">
              <w:rPr>
                <w:rFonts w:ascii="Arial" w:eastAsia="Times New Roman" w:hAnsi="Arial" w:cs="Arial"/>
                <w:sz w:val="20"/>
                <w:szCs w:val="20"/>
                <w:lang w:val="sr-Latn-RS" w:eastAsia="sr-Latn-RS"/>
              </w:rPr>
              <w:br/>
              <w:t xml:space="preserve"> na teret izvođača. Obračun po m2 folije. </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170,00</w:t>
            </w:r>
          </w:p>
        </w:tc>
      </w:tr>
      <w:tr w:rsidR="00AB10AB" w:rsidRPr="00AB10AB" w:rsidTr="00AB10AB">
        <w:trPr>
          <w:trHeight w:val="127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Iznošenje postojećeg nameštaja iz prostora koji se adaptira.</w:t>
            </w:r>
            <w:r w:rsidRPr="00AB10AB">
              <w:rPr>
                <w:rFonts w:ascii="Arial" w:eastAsia="Times New Roman" w:hAnsi="Arial" w:cs="Arial"/>
                <w:sz w:val="20"/>
                <w:szCs w:val="20"/>
                <w:lang w:val="sr-Latn-RS" w:eastAsia="sr-Latn-RS"/>
              </w:rPr>
              <w:br/>
              <w:t>Nameštaj deponovati u okviru objekta po završenim radovima vratiti ga na prvobitno mesto. Obračun po m2 povrtšine prostorije.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850,00</w:t>
            </w:r>
          </w:p>
        </w:tc>
      </w:tr>
      <w:tr w:rsidR="00AB10AB" w:rsidRPr="00AB10AB" w:rsidTr="00AB10AB">
        <w:trPr>
          <w:trHeight w:val="294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lastRenderedPageBreak/>
              <w:t>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Montaža i demontaža metalne cevaste fasadne skele,</w:t>
            </w:r>
            <w:r w:rsidRPr="00AB10AB">
              <w:rPr>
                <w:rFonts w:ascii="Arial" w:eastAsia="Times New Roman" w:hAnsi="Arial" w:cs="Arial"/>
                <w:sz w:val="20"/>
                <w:szCs w:val="20"/>
                <w:lang w:val="sr-Latn-RS" w:eastAsia="sr-Latn-RS"/>
              </w:rPr>
              <w:br/>
              <w:t xml:space="preserve"> za radove u svemu po važećim propisima i merama HTZ-a. Skela mora biti statički stabilna, ankerovana za objekat i propisno uzemljena. Na svakih 2m visine postaviti radne platforme od fosni. Sa spoljne strane platformi postaviti fosne na "KANT". Celokupnu površinu skele pokriti jutanim ili PVC zastorima. Skelu prima i preko dnevnika daje dozvolu za upotrebu, Statičar. Koristi se za sve vreme trajanja radova. Obračun količine radova po m2 vertikalne projekcije montirane skele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647,74</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Demontaža i rušenje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7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Demontaža vertikalnih oluka dim.12/14cm od </w:t>
            </w:r>
            <w:r w:rsidRPr="00AB10AB">
              <w:rPr>
                <w:rFonts w:ascii="Arial" w:eastAsia="Times New Roman" w:hAnsi="Arial" w:cs="Arial"/>
                <w:sz w:val="20"/>
                <w:szCs w:val="20"/>
                <w:lang w:val="sr-Latn-RS" w:eastAsia="sr-Latn-RS"/>
              </w:rPr>
              <w:br/>
              <w:t>pocinkovanog lima d=0,6mm. Skladištenje i ponovna montaža nakon izrade fasade. Obračun po m1.</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80,00</w:t>
            </w:r>
          </w:p>
        </w:tc>
      </w:tr>
      <w:tr w:rsidR="00AB10AB" w:rsidRPr="00AB10AB" w:rsidTr="00AB10AB">
        <w:trPr>
          <w:trHeight w:val="81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Pažljiva demontaža postojeće gromobranske trake i </w:t>
            </w:r>
            <w:r w:rsidRPr="00AB10AB">
              <w:rPr>
                <w:rFonts w:ascii="Arial" w:eastAsia="Times New Roman" w:hAnsi="Arial" w:cs="Arial"/>
                <w:sz w:val="20"/>
                <w:szCs w:val="20"/>
                <w:lang w:val="sr-Latn-RS" w:eastAsia="sr-Latn-RS"/>
              </w:rPr>
              <w:br/>
              <w:t>nosača, sa krova i fasadnih zidova i ponovna montaža nakon završetka fasaderskih radova. Obračun po m1.</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80,00</w:t>
            </w:r>
          </w:p>
        </w:tc>
      </w:tr>
      <w:tr w:rsidR="00AB10AB" w:rsidRPr="00AB10AB" w:rsidTr="00AB10AB">
        <w:trPr>
          <w:trHeight w:val="129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Pažljiva demontaža i usecanje postojećeg oštećenog </w:t>
            </w:r>
            <w:r w:rsidRPr="00AB10AB">
              <w:rPr>
                <w:rFonts w:ascii="Arial" w:eastAsia="Times New Roman" w:hAnsi="Arial" w:cs="Arial"/>
                <w:sz w:val="20"/>
                <w:szCs w:val="20"/>
                <w:lang w:val="sr-Latn-RS" w:eastAsia="sr-Latn-RS"/>
              </w:rPr>
              <w:br/>
              <w:t>parketa zajedno sa lajsnama u sobama. Parket i lajsne pažljivo demontirati, očistiti, složiti za ponovnu upotrebu ili odneti na gradilišnu deponiju. Obračun po m2 parketa.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285,30</w:t>
            </w:r>
          </w:p>
        </w:tc>
      </w:tr>
      <w:tr w:rsidR="00AB10AB" w:rsidRPr="00AB10AB" w:rsidTr="00AB10AB">
        <w:trPr>
          <w:trHeight w:val="102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Skidanje laminata sa poda zajedno sa lajsnama i</w:t>
            </w:r>
            <w:r w:rsidRPr="00AB10AB">
              <w:rPr>
                <w:rFonts w:ascii="Arial" w:eastAsia="Times New Roman" w:hAnsi="Arial" w:cs="Arial"/>
                <w:sz w:val="20"/>
                <w:szCs w:val="20"/>
                <w:lang w:val="sr-Latn-RS" w:eastAsia="sr-Latn-RS"/>
              </w:rPr>
              <w:br/>
              <w:t>svim slojevima prosečne debljine od 6cm, sve do cementne košuljice. Šut skinuti, prikupiti i odneti na gradilišnu deponiju. Obračun po m2 poda.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86,53</w:t>
            </w:r>
          </w:p>
        </w:tc>
      </w:tr>
      <w:tr w:rsidR="00AB10AB" w:rsidRPr="00AB10AB" w:rsidTr="00AB10AB">
        <w:trPr>
          <w:trHeight w:val="102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5.</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Skidanje PVC poda sa svim slojevima do cementne</w:t>
            </w:r>
            <w:r w:rsidRPr="00AB10AB">
              <w:rPr>
                <w:rFonts w:ascii="Arial" w:eastAsia="Times New Roman" w:hAnsi="Arial" w:cs="Arial"/>
                <w:sz w:val="20"/>
                <w:szCs w:val="20"/>
                <w:lang w:val="sr-Latn-RS" w:eastAsia="sr-Latn-RS"/>
              </w:rPr>
              <w:br/>
              <w:t>košuljice debljine do 6cm. PVC i ostale slojeve procenjene debljine do 4cm skinuti, upakovati i odneti na gradilišnu deponiju. Obračun po m2 poda.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55,98</w:t>
            </w:r>
          </w:p>
        </w:tc>
      </w:tr>
      <w:tr w:rsidR="00AB10AB" w:rsidRPr="00AB10AB" w:rsidTr="00AB10AB">
        <w:trPr>
          <w:trHeight w:val="7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6.</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Pažljiva demontaža vrata zajedno sa štokom i</w:t>
            </w:r>
            <w:r w:rsidRPr="00AB10AB">
              <w:rPr>
                <w:rFonts w:ascii="Arial" w:eastAsia="Times New Roman" w:hAnsi="Arial" w:cs="Arial"/>
                <w:sz w:val="20"/>
                <w:szCs w:val="20"/>
                <w:lang w:val="sr-Latn-RS" w:eastAsia="sr-Latn-RS"/>
              </w:rPr>
              <w:br/>
              <w:t xml:space="preserve">nadsvetlom. Demontiranu stolariju prikupiti i odneti na gradilišnu deponiju. </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255"/>
        </w:trPr>
        <w:tc>
          <w:tcPr>
            <w:tcW w:w="1701" w:type="dxa"/>
            <w:tcBorders>
              <w:top w:val="nil"/>
              <w:left w:val="nil"/>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207x230+50cm.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14,00</w:t>
            </w:r>
          </w:p>
        </w:tc>
      </w:tr>
      <w:tr w:rsidR="00AB10AB" w:rsidRPr="00AB10AB" w:rsidTr="00AB10AB">
        <w:trPr>
          <w:trHeight w:val="255"/>
        </w:trPr>
        <w:tc>
          <w:tcPr>
            <w:tcW w:w="1701" w:type="dxa"/>
            <w:tcBorders>
              <w:top w:val="nil"/>
              <w:left w:val="nil"/>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206x140cm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4,00</w:t>
            </w:r>
          </w:p>
        </w:tc>
      </w:tr>
      <w:tr w:rsidR="00AB10AB" w:rsidRPr="00AB10AB" w:rsidTr="00AB10AB">
        <w:trPr>
          <w:trHeight w:val="255"/>
        </w:trPr>
        <w:tc>
          <w:tcPr>
            <w:tcW w:w="1701" w:type="dxa"/>
            <w:tcBorders>
              <w:top w:val="nil"/>
              <w:left w:val="nil"/>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85x85cm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10,00</w:t>
            </w:r>
          </w:p>
        </w:tc>
      </w:tr>
      <w:tr w:rsidR="00AB10AB" w:rsidRPr="00AB10AB" w:rsidTr="00AB10AB">
        <w:trPr>
          <w:trHeight w:val="255"/>
        </w:trPr>
        <w:tc>
          <w:tcPr>
            <w:tcW w:w="1701" w:type="dxa"/>
            <w:tcBorders>
              <w:top w:val="nil"/>
              <w:left w:val="nil"/>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VRATA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255"/>
        </w:trPr>
        <w:tc>
          <w:tcPr>
            <w:tcW w:w="1701" w:type="dxa"/>
            <w:tcBorders>
              <w:top w:val="nil"/>
              <w:left w:val="nil"/>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105x230cm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1,00</w:t>
            </w:r>
          </w:p>
        </w:tc>
      </w:tr>
      <w:tr w:rsidR="00AB10AB" w:rsidRPr="00AB10AB" w:rsidTr="00AB10AB">
        <w:trPr>
          <w:trHeight w:val="255"/>
        </w:trPr>
        <w:tc>
          <w:tcPr>
            <w:tcW w:w="1701" w:type="dxa"/>
            <w:tcBorders>
              <w:top w:val="nil"/>
              <w:left w:val="nil"/>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215x230+100cm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1,00</w:t>
            </w:r>
          </w:p>
        </w:tc>
      </w:tr>
      <w:tr w:rsidR="00AB10AB" w:rsidRPr="00AB10AB" w:rsidTr="00AB10AB">
        <w:trPr>
          <w:trHeight w:val="255"/>
        </w:trPr>
        <w:tc>
          <w:tcPr>
            <w:tcW w:w="1701" w:type="dxa"/>
            <w:tcBorders>
              <w:top w:val="nil"/>
              <w:left w:val="nil"/>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105x205cm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80x205cm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1,00</w:t>
            </w:r>
          </w:p>
        </w:tc>
      </w:tr>
      <w:tr w:rsidR="00AB10AB" w:rsidRPr="00AB10AB" w:rsidTr="00AB10AB">
        <w:trPr>
          <w:trHeight w:val="7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7.</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Pažljiva demontaža vrata zajedno sa štokom.</w:t>
            </w:r>
            <w:r w:rsidRPr="00AB10AB">
              <w:rPr>
                <w:rFonts w:ascii="Arial" w:eastAsia="Times New Roman" w:hAnsi="Arial" w:cs="Arial"/>
                <w:sz w:val="20"/>
                <w:szCs w:val="20"/>
                <w:lang w:val="sr-Latn-RS" w:eastAsia="sr-Latn-RS"/>
              </w:rPr>
              <w:br/>
              <w:t>Demontirana vrata prikupiti i odneti na gradilišnu deponiju. Obračun po komadu vrata.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255"/>
        </w:trPr>
        <w:tc>
          <w:tcPr>
            <w:tcW w:w="1701" w:type="dxa"/>
            <w:tcBorders>
              <w:top w:val="nil"/>
              <w:left w:val="single" w:sz="8" w:space="0" w:color="auto"/>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lastRenderedPageBreak/>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105x205cm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6,00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80x205cm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16,00</w:t>
            </w:r>
          </w:p>
        </w:tc>
      </w:tr>
      <w:tr w:rsidR="00AB10AB" w:rsidRPr="00AB10AB" w:rsidTr="00AB10AB">
        <w:trPr>
          <w:trHeight w:val="7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8.</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Demontaža tuš kada u kupatilima dim. 80x80cm.</w:t>
            </w:r>
            <w:r w:rsidRPr="00AB10AB">
              <w:rPr>
                <w:rFonts w:ascii="Arial" w:eastAsia="Times New Roman" w:hAnsi="Arial" w:cs="Arial"/>
                <w:sz w:val="20"/>
                <w:szCs w:val="20"/>
                <w:lang w:val="sr-Latn-RS" w:eastAsia="sr-Latn-RS"/>
              </w:rPr>
              <w:br/>
              <w:t>Šut prikupiti i odneti na gradilišnu deponije. Obračun po komadu.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7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9.</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Pažljiva demontaža komplet WC šolja i vodokotlića</w:t>
            </w:r>
            <w:r w:rsidRPr="00AB10AB">
              <w:rPr>
                <w:rFonts w:ascii="Arial" w:eastAsia="Times New Roman" w:hAnsi="Arial" w:cs="Arial"/>
                <w:sz w:val="20"/>
                <w:szCs w:val="20"/>
                <w:lang w:val="sr-Latn-RS" w:eastAsia="sr-Latn-RS"/>
              </w:rPr>
              <w:br/>
              <w:t xml:space="preserve"> i predaja investitoru uz zapisničku predaju, PVC odvesti na gradilišnu deponiju.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108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10.</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Pažljiva demontaža umivaonika sa baterijom i sifonom.</w:t>
            </w:r>
            <w:r w:rsidRPr="00AB10AB">
              <w:rPr>
                <w:rFonts w:ascii="Arial" w:eastAsia="Times New Roman" w:hAnsi="Arial" w:cs="Arial"/>
                <w:sz w:val="20"/>
                <w:szCs w:val="20"/>
                <w:lang w:val="sr-Latn-RS" w:eastAsia="sr-Latn-RS"/>
              </w:rPr>
              <w:br/>
              <w:t>Demontirati kompletan umivaonik, sifon i bateriju i predati investitoru uz zapisničku predaju.</w:t>
            </w:r>
          </w:p>
        </w:tc>
        <w:tc>
          <w:tcPr>
            <w:tcW w:w="226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7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Pažljiva demontaža slivnika.</w:t>
            </w:r>
            <w:r w:rsidRPr="00AB10AB">
              <w:rPr>
                <w:rFonts w:ascii="Arial" w:eastAsia="Times New Roman" w:hAnsi="Arial" w:cs="Arial"/>
                <w:sz w:val="20"/>
                <w:szCs w:val="20"/>
                <w:lang w:val="sr-Latn-RS" w:eastAsia="sr-Latn-RS"/>
              </w:rPr>
              <w:br/>
              <w:t>Demontirati komplet slivnik i odvesti na gradilišnu deponiju.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7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Pažljiva demontaža kompletne sanitarne galanterije.</w:t>
            </w:r>
            <w:r w:rsidRPr="00AB10AB">
              <w:rPr>
                <w:rFonts w:ascii="Arial" w:eastAsia="Times New Roman" w:hAnsi="Arial" w:cs="Arial"/>
                <w:sz w:val="20"/>
                <w:szCs w:val="20"/>
                <w:lang w:val="sr-Latn-RS" w:eastAsia="sr-Latn-RS"/>
              </w:rPr>
              <w:br/>
              <w:t>(Ogledala, držači sapuna, peškira, toalet papira, četke za WC) i zapisnički predati investitoru.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136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Skidanje poda od keramičkih pločica postavljenih u</w:t>
            </w:r>
            <w:r w:rsidRPr="00AB10AB">
              <w:rPr>
                <w:rFonts w:ascii="Arial" w:eastAsia="Times New Roman" w:hAnsi="Arial" w:cs="Arial"/>
                <w:sz w:val="20"/>
                <w:szCs w:val="20"/>
                <w:lang w:val="sr-Latn-RS" w:eastAsia="sr-Latn-RS"/>
              </w:rPr>
              <w:br/>
              <w:t>cementnom malteru sa svim slojevima do betonske ploče debljine do 10cm. Obiti pločice i skinuti podlogu do betonske konstrukcije.Šut prikupiti izneti i odneti na gradilišnu deponiju. Obračun po m2 poda.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38,20</w:t>
            </w:r>
          </w:p>
        </w:tc>
      </w:tr>
      <w:tr w:rsidR="00AB10AB" w:rsidRPr="00AB10AB" w:rsidTr="00AB10AB">
        <w:trPr>
          <w:trHeight w:val="186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Obijanje zidnih keramičkih pločica zajedno sa malterom. </w:t>
            </w:r>
            <w:r w:rsidRPr="00AB10AB">
              <w:rPr>
                <w:rFonts w:ascii="Arial" w:eastAsia="Times New Roman" w:hAnsi="Arial" w:cs="Arial"/>
                <w:sz w:val="20"/>
                <w:szCs w:val="20"/>
                <w:lang w:val="sr-Latn-RS" w:eastAsia="sr-Latn-RS"/>
              </w:rPr>
              <w:br/>
              <w:t>Obiti pločice sa malterom i klamfama očistiti spojnice do dubine od 2cm, a površinu opeke očistiti čeličnim četkama. Šut prikupiti izneti i odneti do gradilišne deponije. U cenu ulazi i pomoćna skela. Obračun po m2 obijene površine, otvori se odbijaju.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321,30</w:t>
            </w:r>
          </w:p>
        </w:tc>
      </w:tr>
      <w:tr w:rsidR="00AB10AB" w:rsidRPr="00AB10AB" w:rsidTr="00AB10AB">
        <w:trPr>
          <w:trHeight w:val="127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15.</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Pažljiva demontaža betonskih podnih ploča dim 25x25x3cm na terasi postavljenih u sloju peska. Pažljivo demotirati betonske ploče predati ih investitoru za ponovnu upotrebu, šut prikupiti, iznet i odneti na gradilišnu deponiju.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90,00</w:t>
            </w:r>
          </w:p>
        </w:tc>
      </w:tr>
      <w:tr w:rsidR="00AB10AB" w:rsidRPr="00AB10AB" w:rsidTr="00AB10AB">
        <w:trPr>
          <w:trHeight w:val="154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16.</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Obijanje maltera sa fasadnih zidova ne delu terase. Obiti malter i klamfama očistiti spojnice do dubine 2cm. Površine opeka očistiti čeličnim četkama i oprati zidove vodom. Šut prikupiti, izneti i odneti na gradilišnu deponiju. Obračun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32,00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Betonski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204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lastRenderedPageBreak/>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Izrada nove rabicirane i perašene cementne košuljice na terasi debljine min 5cm kao podloge za postavljanje keramičkih pločica A klase, otpornih na mraz u cementnom malteru 1:3 sa fugovanjem i izradom nove hidroizolacije. Košuljica rabicirana armaturnom mrežom Q-131 Ø=5mm, postavljenom obavezno u sredinu sloja. Gornja površina glatko perdašena.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158,60</w:t>
            </w:r>
          </w:p>
        </w:tc>
      </w:tr>
      <w:tr w:rsidR="00AB10AB" w:rsidRPr="00AB10AB" w:rsidTr="00AB10AB">
        <w:trPr>
          <w:trHeight w:val="204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Izrada zaštitnog trotoara oko objekta nearmiranim</w:t>
            </w:r>
            <w:r w:rsidRPr="00AB10AB">
              <w:rPr>
                <w:rFonts w:ascii="Arial" w:eastAsia="Times New Roman" w:hAnsi="Arial" w:cs="Arial"/>
                <w:sz w:val="20"/>
                <w:szCs w:val="20"/>
                <w:lang w:val="sr-Latn-RS" w:eastAsia="sr-Latn-RS"/>
              </w:rPr>
              <w:br/>
              <w:t>betonom MB20, debljine d=10cm, kao zaštite od atmosferskih voda i zaštita temeljnih zidova. Gornja površina trotoara je u nagibu od 2% od objekta. Na svakih 2m uraditi dilatacione razdelnice širine 2cm i ispuniti ih 2/3 peskom i 1/3 vrućim bitumenom. Trotoar odvojiti razdelnicom širine 2cm duž objekta i ispuniti je asfaltnim mastiksom. Obračun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72,11</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Zidarski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178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potrebnog materijala i sanacija pukotina </w:t>
            </w:r>
            <w:r w:rsidRPr="00AB10AB">
              <w:rPr>
                <w:rFonts w:ascii="Arial" w:eastAsia="Times New Roman" w:hAnsi="Arial" w:cs="Arial"/>
                <w:sz w:val="20"/>
                <w:szCs w:val="20"/>
                <w:lang w:val="sr-Latn-RS" w:eastAsia="sr-Latn-RS"/>
              </w:rPr>
              <w:br/>
              <w:t>na bočnim delovima fasade. Podlogu pre nanošenja očistiti i oprati. Pukotine sanirati injektiranjem epoksidnim kitom "Sikadur 31" ili odgovarajućim. Razmak cevčica za injektiranje od 30cm do 50cm. Po završetku radova potrebno je negovati saniranu prslinu. Obračun po m1.</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55,00</w:t>
            </w:r>
          </w:p>
        </w:tc>
      </w:tr>
      <w:tr w:rsidR="00AB10AB" w:rsidRPr="00AB10AB" w:rsidTr="00AB10AB">
        <w:trPr>
          <w:trHeight w:val="25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Nabavka potrebnog materijala i malterisanje oštećenih</w:t>
            </w:r>
            <w:r w:rsidRPr="00AB10AB">
              <w:rPr>
                <w:rFonts w:ascii="Arial" w:eastAsia="Times New Roman" w:hAnsi="Arial" w:cs="Arial"/>
                <w:sz w:val="20"/>
                <w:szCs w:val="20"/>
                <w:lang w:val="sr-Latn-RS" w:eastAsia="sr-Latn-RS"/>
              </w:rPr>
              <w:br/>
              <w:t>površina fasadnih zidova produžnim malterom razmere 1:3:9, debljine do 3cm u dva sloja. Pre malterisanja površine očistiti i isprskati cementnim mlekom. Podlogu pokvasiti i naneti prvi sloj. Drugi sloj perdašiti i uglačati. Omalterisane površine moraju biti ravne, bez preloma i bez talasa, a ivice oštre i prave. U cenu uračunati i eventualnu montažu i demontažu skele. Obračun količine radova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60,00</w:t>
            </w:r>
          </w:p>
        </w:tc>
      </w:tr>
      <w:tr w:rsidR="00AB10AB" w:rsidRPr="00AB10AB" w:rsidTr="00AB10AB">
        <w:trPr>
          <w:trHeight w:val="174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materijala i izrada cementne košuljice d=3cm, </w:t>
            </w:r>
            <w:r w:rsidRPr="00AB10AB">
              <w:rPr>
                <w:rFonts w:ascii="Arial" w:eastAsia="Times New Roman" w:hAnsi="Arial" w:cs="Arial"/>
                <w:sz w:val="20"/>
                <w:szCs w:val="20"/>
                <w:lang w:val="sr-Latn-RS" w:eastAsia="sr-Latn-RS"/>
              </w:rPr>
              <w:br/>
              <w:t>od cementnog maltera 1:3 sa postavljanjem rabic pletiva od pocinkovane žice. Površina se odrađuje finim perdašenjem uz posipanje cementa tako da se dobije potpuno ravna površina. Obračun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261,17</w:t>
            </w:r>
          </w:p>
        </w:tc>
      </w:tr>
      <w:tr w:rsidR="00AB10AB" w:rsidRPr="00AB10AB" w:rsidTr="00AB10AB">
        <w:trPr>
          <w:trHeight w:val="331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lastRenderedPageBreak/>
              <w:t>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potrebnog materijala za obradu unutrašnjih i spoljašnjih špaletni novo postavljenih prozora i vrata. Pre obrade površine očistiti i isprskati mlekom. Prvi sloj grunt raditi produžnim malterom debljine sloja do 2cm od prosejanog šljunka "jedinice" i gašenog kreča. Malter naneti preko podloge i narezati radi boljeg prihvatanja drugog sloja. Drugi sloj spraviti sa "sitnim i čistim" peskom bez primesa mulja i organskih materija. Perdašiti uz kvašenje i glačanje malim perdaškama. Omalterisane površine moraju biti ravne, bez preloma i talasa, a ivice oštre i prave. Malter kvasiti da ne dodje do brzog sušenja i pregorevanja. </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472,60</w:t>
            </w:r>
          </w:p>
        </w:tc>
      </w:tr>
      <w:tr w:rsidR="00AB10AB" w:rsidRPr="00AB10AB" w:rsidTr="00AB10AB">
        <w:trPr>
          <w:trHeight w:val="382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5.</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Malterisanje fasadnog zida na delu terase, produžnim malterom R1:2:6 u dva sloja. Pre malterisanja površine očistiti i postaviti armaturnu i rabic mrežu. Rabic mreža se veže na noseću mrežu punktovanu ili izrađenu od armature Ø6mm na razmaku od 15-20cm u oba pravca. Armatura je vezana za konstrukciji nerđajućim ankerima. Rabic mreža se prethodno prska cementnim mlekom zatim malteriše. Prvi sloj grunt raditi produžnim malterom debljine sloja 2cm od prosejanog šljunka"jedinice". Malter stalno mešati da se krečno mleko ne izdvoji. Malter naneti preko pokvašene podloge i narezati radi prihvatranja drugog sloja. Drugi sloj spraviti sa sitnim i čistim peskom, bez primesa mulja i organskih materija. </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32,00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Izolaterski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490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potrebnog materijala i obrada fasade </w:t>
            </w:r>
            <w:r w:rsidRPr="00AB10AB">
              <w:rPr>
                <w:rFonts w:ascii="Arial" w:eastAsia="Times New Roman" w:hAnsi="Arial" w:cs="Arial"/>
                <w:sz w:val="20"/>
                <w:szCs w:val="20"/>
                <w:lang w:val="sr-Latn-RS" w:eastAsia="sr-Latn-RS"/>
              </w:rPr>
              <w:br/>
              <w:t>postavljanjem mineralne vune u obliku tvrdih ploča, TIPa "KNAUF FKD-S" ili odgovarajući debljine 7cm, r=115kg/m3, l=0,036W/mK, klase 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478,22</w:t>
            </w:r>
          </w:p>
        </w:tc>
      </w:tr>
      <w:tr w:rsidR="00AB10AB" w:rsidRPr="00AB10AB" w:rsidTr="00AB10AB">
        <w:trPr>
          <w:trHeight w:val="331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lastRenderedPageBreak/>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potrebnog materijala i izrada hidroizolacije </w:t>
            </w:r>
            <w:r w:rsidRPr="00AB10AB">
              <w:rPr>
                <w:rFonts w:ascii="Arial" w:eastAsia="Times New Roman" w:hAnsi="Arial" w:cs="Arial"/>
                <w:sz w:val="20"/>
                <w:szCs w:val="20"/>
                <w:lang w:val="sr-Latn-RS" w:eastAsia="sr-Latn-RS"/>
              </w:rPr>
              <w:br/>
              <w:t>podova, elastičnim, bez rastvarača, zaptivačem za vlažne i mokre prostorije. Hidroizolacija se izvodi preko suve podloge na koju se nanosi duboko penetrirajući na bazi polimera i silikatne mesavine prajmer, pa nakon 30 minuta prvi sloj premaza.U uglove i spojeve poda i zida kao i slivnika i prodora sa prvim slojem utopiti i adekvatnu mrežicu šir.10cm. Nakon tri sata preko prvog naneti završni premaz. Hidroizolaciju podići uz holkere 15-20cm, a na mestima tuš kade do 150cm. Posle 24h na istu se mogu postavljati keramičke pločice. Obračun količine radova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122,00</w:t>
            </w:r>
          </w:p>
        </w:tc>
      </w:tr>
      <w:tr w:rsidR="00AB10AB" w:rsidRPr="00AB10AB" w:rsidTr="00AB10AB">
        <w:trPr>
          <w:trHeight w:val="220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postavljanje staklene vune TIPa "Classic 040" </w:t>
            </w:r>
            <w:r w:rsidRPr="00AB10AB">
              <w:rPr>
                <w:rFonts w:ascii="Arial" w:eastAsia="Times New Roman" w:hAnsi="Arial" w:cs="Arial"/>
                <w:sz w:val="20"/>
                <w:szCs w:val="20"/>
                <w:lang w:val="sr-Latn-RS" w:eastAsia="sr-Latn-RS"/>
              </w:rPr>
              <w:br/>
              <w:t>ili odgovarajuće, debljine 8cm, gustine 13kg/m3, l=0,04W/mK i parne brane d=0,32mm TIPa "LDS 5 Silk" ili odgovarajuće. Staklenu vunu postaviti kao termo i zvučnu izolaciju, kao i protivpožarnu zaštitu sprata, po detaljima i uputstvima projektanta. Obračun količine radova po m2 izvedene izolacije.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450,00</w:t>
            </w:r>
          </w:p>
        </w:tc>
      </w:tr>
      <w:tr w:rsidR="00AB10AB" w:rsidRPr="00AB10AB" w:rsidTr="00AB10AB">
        <w:trPr>
          <w:trHeight w:val="49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Nabavka potrebnog materijala i obrada fasade</w:t>
            </w:r>
            <w:r w:rsidRPr="00AB10AB">
              <w:rPr>
                <w:rFonts w:ascii="Arial" w:eastAsia="Times New Roman" w:hAnsi="Arial" w:cs="Arial"/>
                <w:sz w:val="20"/>
                <w:szCs w:val="20"/>
                <w:lang w:val="sr-Latn-RS" w:eastAsia="sr-Latn-RS"/>
              </w:rPr>
              <w:br/>
              <w:t xml:space="preserve"> postavljanjem mineralne vune u obliku tvrdih ploča TIPa "KNAUF FKD-S" ili odgovarajuće debljine 10cm, r=115kg/m3, l=0,036W/mK, klase 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8,00</w:t>
            </w:r>
          </w:p>
        </w:tc>
      </w:tr>
      <w:tr w:rsidR="00AB10AB" w:rsidRPr="00AB10AB" w:rsidTr="00AB10AB">
        <w:trPr>
          <w:trHeight w:val="22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5.</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postavljanje staklene vune TIPa "Classic 040" </w:t>
            </w:r>
            <w:r w:rsidRPr="00AB10AB">
              <w:rPr>
                <w:rFonts w:ascii="Arial" w:eastAsia="Times New Roman" w:hAnsi="Arial" w:cs="Arial"/>
                <w:sz w:val="20"/>
                <w:szCs w:val="20"/>
                <w:lang w:val="sr-Latn-RS" w:eastAsia="sr-Latn-RS"/>
              </w:rPr>
              <w:br/>
              <w:t>ili odgovarajuće, debljine 6cm, gustine 13kg/m3, l=0,04W/mK i parne brane d=0,32mm TIPa "LDS 5 Silk" ili odgovarajuće. Staklenu vunu postaviti kao termo i zvučnu izolaciju, kao i protivpožarnu zaštitu sprata, po detaljima i uputstvima projektanta. Obračun količine radova po m2 izvedene izolacije.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260,00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lastRenderedPageBreak/>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Stolarski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382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transport i ugradnja sobnih vrata i čamovog </w:t>
            </w:r>
            <w:r w:rsidRPr="00AB10AB">
              <w:rPr>
                <w:rFonts w:ascii="Arial" w:eastAsia="Times New Roman" w:hAnsi="Arial" w:cs="Arial"/>
                <w:sz w:val="20"/>
                <w:szCs w:val="20"/>
                <w:lang w:val="sr-Latn-RS" w:eastAsia="sr-Latn-RS"/>
              </w:rPr>
              <w:br/>
              <w:t>praga u izvedbi TIPa "KRAFT MASTER" ili odgovarajućeg. Štok vrata izrađen je od reljefnog medijapana i širine je do 20cm (u zavisnosti od debljine zida), a obostrano se postavljaju pervajz lajsne. Ukoliko je debljina zida veća od 20cm, pervajz lajsne postavljati samo sa jedne strane, a sa druge strane predvideti i završnu obradu špaletne. Krilo je obloženo reljefnim medijapanom sa ispunom od kartonskog saća. Prag je čamov, pričvršćen sa tri mesingana šrafa. Krilo vrata, štok, pervajzi i čamov prag završno su lakirani/bojeni po izboru investitora. Vrata su snabdevena sa tri šarke, bravom sa kvakom, tri ključa, i diht gumom. Obračun po komadu.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255"/>
        </w:trPr>
        <w:tc>
          <w:tcPr>
            <w:tcW w:w="1701" w:type="dxa"/>
            <w:tcBorders>
              <w:top w:val="nil"/>
              <w:left w:val="single" w:sz="8" w:space="0" w:color="auto"/>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dimenzije 80x205cm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16,00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dimenzije 105x205cm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6,00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Građevinska stolarija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433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ugradnja zastakljenih PVC prozora dim po </w:t>
            </w:r>
            <w:r w:rsidRPr="00AB10AB">
              <w:rPr>
                <w:rFonts w:ascii="Arial" w:eastAsia="Times New Roman" w:hAnsi="Arial" w:cs="Arial"/>
                <w:sz w:val="20"/>
                <w:szCs w:val="20"/>
                <w:lang w:val="sr-Latn-RS" w:eastAsia="sr-Latn-RS"/>
              </w:rPr>
              <w:br/>
              <w:t xml:space="preserve">specifikaciji kako sledi. Prozor od visokootpornog tvrdog PVCa sa više komornim sistemom profila, ojačanim čeličnim nerđajućim profilima, po šemi stolarije i detaljima. Dihtovani trajno elastičnom EPDM gumom, vulkanizovanom na uglovima. Okovi boja prozora prema uzoru na postojeću stolariju koja se ne menja(bela). Krila prozora zastakljena niskoemisionim termo Flot staklom. Koeficijent toplote provodljivosti termičkog skolpa prozora UW max 1.5W/m2K. Način otvaranja krila prema šemi stolarije oko vertikalne ose i na ventus. Način ugradnje je suva ugradnja sa pur penom i silikonskim kitom. Pozicija obuhvata i nabavku i ugradnju PVC podprozorske daske u beloj boji.m Sve mere uzeti na licu mesta. Obračun količine radova po komadu prozora. </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255"/>
        </w:trPr>
        <w:tc>
          <w:tcPr>
            <w:tcW w:w="1701" w:type="dxa"/>
            <w:tcBorders>
              <w:top w:val="nil"/>
              <w:left w:val="single" w:sz="8" w:space="0" w:color="auto"/>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207x230+50cm.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14,00</w:t>
            </w:r>
          </w:p>
        </w:tc>
      </w:tr>
      <w:tr w:rsidR="00AB10AB" w:rsidRPr="00AB10AB" w:rsidTr="00AB10AB">
        <w:trPr>
          <w:trHeight w:val="255"/>
        </w:trPr>
        <w:tc>
          <w:tcPr>
            <w:tcW w:w="1701" w:type="dxa"/>
            <w:tcBorders>
              <w:top w:val="nil"/>
              <w:left w:val="single" w:sz="8" w:space="0" w:color="auto"/>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206x140cm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4,00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85x85cm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10,00</w:t>
            </w:r>
          </w:p>
        </w:tc>
      </w:tr>
      <w:tr w:rsidR="00AB10AB" w:rsidRPr="00AB10AB" w:rsidTr="00AB10AB">
        <w:trPr>
          <w:trHeight w:val="229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ugradnja PVC vrata dimenzija po </w:t>
            </w:r>
            <w:r w:rsidRPr="00AB10AB">
              <w:rPr>
                <w:rFonts w:ascii="Arial" w:eastAsia="Times New Roman" w:hAnsi="Arial" w:cs="Arial"/>
                <w:sz w:val="20"/>
                <w:szCs w:val="20"/>
                <w:lang w:val="sr-Latn-RS" w:eastAsia="sr-Latn-RS"/>
              </w:rPr>
              <w:br/>
              <w:t>specifikaciji kako sledi. Vrata od visokootpornog tvrdog PVC profila u beloj boji ojačanog čeličnim nerđajućim profilima i ispunom krila od punog PVC panela, po šemi stolarije i detaljima. Okov i brava sa dva ključa po izboru projektanta. Način ugradnje je suva ugradnja sa pur penom i silikonskim kitom. Sve mere uzeti na licu mesta. Obračun količine radova po komadu vrata.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255"/>
        </w:trPr>
        <w:tc>
          <w:tcPr>
            <w:tcW w:w="1701" w:type="dxa"/>
            <w:tcBorders>
              <w:top w:val="nil"/>
              <w:left w:val="single" w:sz="8" w:space="0" w:color="auto"/>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215x230+100cm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1,00</w:t>
            </w:r>
          </w:p>
        </w:tc>
      </w:tr>
      <w:tr w:rsidR="00AB10AB" w:rsidRPr="00AB10AB" w:rsidTr="00AB10AB">
        <w:trPr>
          <w:trHeight w:val="255"/>
        </w:trPr>
        <w:tc>
          <w:tcPr>
            <w:tcW w:w="1701" w:type="dxa"/>
            <w:tcBorders>
              <w:top w:val="nil"/>
              <w:left w:val="single" w:sz="8" w:space="0" w:color="auto"/>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105x230cm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1,00</w:t>
            </w:r>
          </w:p>
        </w:tc>
      </w:tr>
      <w:tr w:rsidR="00AB10AB" w:rsidRPr="00AB10AB" w:rsidTr="00AB10AB">
        <w:trPr>
          <w:trHeight w:val="255"/>
        </w:trPr>
        <w:tc>
          <w:tcPr>
            <w:tcW w:w="1701" w:type="dxa"/>
            <w:tcBorders>
              <w:top w:val="nil"/>
              <w:left w:val="single" w:sz="8" w:space="0" w:color="auto"/>
              <w:bottom w:val="nil"/>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lastRenderedPageBreak/>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105x205cm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Dim 80x205cm</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color w:val="FF0000"/>
                <w:sz w:val="20"/>
                <w:szCs w:val="20"/>
                <w:lang w:val="sr-Latn-RS" w:eastAsia="sr-Latn-RS"/>
              </w:rPr>
            </w:pPr>
            <w:r w:rsidRPr="00AB10AB">
              <w:rPr>
                <w:rFonts w:ascii="Arial" w:eastAsia="Times New Roman" w:hAnsi="Arial" w:cs="Arial"/>
                <w:b/>
                <w:bCs/>
                <w:color w:val="FF0000"/>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Suvomontažni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color w:val="FF0000"/>
                <w:sz w:val="20"/>
                <w:szCs w:val="20"/>
                <w:lang w:val="sr-Latn-RS" w:eastAsia="sr-Latn-RS"/>
              </w:rPr>
            </w:pPr>
            <w:r w:rsidRPr="00AB10AB">
              <w:rPr>
                <w:rFonts w:ascii="Arial" w:eastAsia="Times New Roman" w:hAnsi="Arial" w:cs="Arial"/>
                <w:color w:val="FF0000"/>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color w:val="FF0000"/>
                <w:sz w:val="20"/>
                <w:szCs w:val="20"/>
                <w:lang w:val="sr-Latn-RS" w:eastAsia="sr-Latn-RS"/>
              </w:rPr>
            </w:pPr>
            <w:r w:rsidRPr="00AB10AB">
              <w:rPr>
                <w:rFonts w:ascii="Arial" w:eastAsia="Times New Roman" w:hAnsi="Arial" w:cs="Arial"/>
                <w:color w:val="FF0000"/>
                <w:sz w:val="20"/>
                <w:szCs w:val="20"/>
                <w:lang w:val="sr-Latn-RS" w:eastAsia="sr-Latn-RS"/>
              </w:rPr>
              <w:t> </w:t>
            </w:r>
          </w:p>
        </w:tc>
      </w:tr>
      <w:tr w:rsidR="00AB10AB" w:rsidRPr="00AB10AB" w:rsidTr="00AB10AB">
        <w:trPr>
          <w:trHeight w:val="280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Izrada spuštenog plafona sa čeličnom potkonstrukcijom</w:t>
            </w:r>
            <w:r w:rsidRPr="00AB10AB">
              <w:rPr>
                <w:rFonts w:ascii="Arial" w:eastAsia="Times New Roman" w:hAnsi="Arial" w:cs="Arial"/>
                <w:sz w:val="20"/>
                <w:szCs w:val="20"/>
                <w:lang w:val="sr-Latn-RS" w:eastAsia="sr-Latn-RS"/>
              </w:rPr>
              <w:br/>
              <w:t xml:space="preserve"> i oblaganje gips kartsonskim pločama GKB 15mm, sistem Knauf D112 ili odgovarajući. Dvostruku potkonstrukciju izraditi od nosivih i montažnih i pocinkovanih profila CD 60x27mm, pričvrćenih visilicama za nosivi plafon i obloziti gips kartonskim pločama, po projektu i uputstvu proizvođača. Sastave obraditi glet masom i bandaž trakama po uputstvu projektanta. Obračun količine radova po m2 postavljene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176,60</w:t>
            </w:r>
          </w:p>
        </w:tc>
      </w:tr>
      <w:tr w:rsidR="00AB10AB" w:rsidRPr="00AB10AB" w:rsidTr="00AB10AB">
        <w:trPr>
          <w:trHeight w:val="229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Oblaganje plafona sa blago otpornim gips kartonskim </w:t>
            </w:r>
            <w:r w:rsidRPr="00AB10AB">
              <w:rPr>
                <w:rFonts w:ascii="Arial" w:eastAsia="Times New Roman" w:hAnsi="Arial" w:cs="Arial"/>
                <w:sz w:val="20"/>
                <w:szCs w:val="20"/>
                <w:lang w:val="sr-Latn-RS" w:eastAsia="sr-Latn-RS"/>
              </w:rPr>
              <w:br/>
              <w:t>pločama GKB 15mm, sistem Knauf D112 ili odgovarajući. Dvostruku potkonstrukciju iraditi od nosivih i montažnih i pocinkovanih profila CD 60x27mm, pričvrćenih visilicama za nosivi plafon i obloziti gips kartonskim pločama, po projektu i uputstvu proizvođača. Sastave obraditi glet masom i bandaž trakama po uputstvu projektanta. Obračun količine radova po m2 postavljene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122,77</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Keramičarski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229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potrebnog materijala i postavljanje podnih </w:t>
            </w:r>
            <w:r w:rsidRPr="00AB10AB">
              <w:rPr>
                <w:rFonts w:ascii="Arial" w:eastAsia="Times New Roman" w:hAnsi="Arial" w:cs="Arial"/>
                <w:sz w:val="20"/>
                <w:szCs w:val="20"/>
                <w:lang w:val="sr-Latn-RS" w:eastAsia="sr-Latn-RS"/>
              </w:rPr>
              <w:br/>
              <w:t>protvkliznih keramičkih pločica, na lepku, u kuhinji i trpezariji. Protiv klizne i otporne na hemikalije keramičke pločice I klase, domaće proizvodnje, postaviti u sloju lepka, po izboru projektanta. Po potrebi ivice pločica ručno dobrusiti. Polaganje izvesti ravno i pločice zaliti cementnim mlekom. Postavljene pločice fugovati i očistiti. U cenu ulazi i nabavka pločica. Obračun količine radova po m2 poda.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276,68</w:t>
            </w:r>
          </w:p>
        </w:tc>
      </w:tr>
      <w:tr w:rsidR="00AB10AB" w:rsidRPr="00AB10AB" w:rsidTr="00AB10AB">
        <w:trPr>
          <w:trHeight w:val="153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potrebnog materijala i postavljanje sokle od </w:t>
            </w:r>
            <w:r w:rsidRPr="00AB10AB">
              <w:rPr>
                <w:rFonts w:ascii="Arial" w:eastAsia="Times New Roman" w:hAnsi="Arial" w:cs="Arial"/>
                <w:sz w:val="20"/>
                <w:szCs w:val="20"/>
                <w:lang w:val="sr-Latn-RS" w:eastAsia="sr-Latn-RS"/>
              </w:rPr>
              <w:br/>
              <w:t>podnih keramičkih pločica visine do 10cm. Pločice lepiti lepkom za pločice. Podloga mora biti ravna i pripremljena. Postavljene pločice fugovati i soklu očistiti. U cenu ulazi i nabavka pločica. Obračun radova po m1 sokle.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81,50</w:t>
            </w:r>
          </w:p>
        </w:tc>
      </w:tr>
      <w:tr w:rsidR="00AB10AB" w:rsidRPr="00AB10AB" w:rsidTr="00AB10AB">
        <w:trPr>
          <w:trHeight w:val="178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potrebnog materijala, transport i oblaganje </w:t>
            </w:r>
            <w:r w:rsidRPr="00AB10AB">
              <w:rPr>
                <w:rFonts w:ascii="Arial" w:eastAsia="Times New Roman" w:hAnsi="Arial" w:cs="Arial"/>
                <w:sz w:val="20"/>
                <w:szCs w:val="20"/>
                <w:lang w:val="sr-Latn-RS" w:eastAsia="sr-Latn-RS"/>
              </w:rPr>
              <w:br/>
              <w:t>podova u sanitarnim čvorovima, podnim keramičkim pločicama I klase, dimenzije do 33x33cm i boje po izboru projektanta. Pločice postaviti na lepak, fugovati i očistiti u slogu po izboru projektanta. Sve komplet sa izvođenjem nagiba prema rešetki i obradom oko iste plaća se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38,20</w:t>
            </w:r>
          </w:p>
        </w:tc>
      </w:tr>
      <w:tr w:rsidR="00AB10AB" w:rsidRPr="00AB10AB" w:rsidTr="00AB10AB">
        <w:trPr>
          <w:trHeight w:val="280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lastRenderedPageBreak/>
              <w:t>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Postavljanje zidnih keramičkih pločica dimenzije </w:t>
            </w:r>
            <w:r w:rsidRPr="00AB10AB">
              <w:rPr>
                <w:rFonts w:ascii="Arial" w:eastAsia="Times New Roman" w:hAnsi="Arial" w:cs="Arial"/>
                <w:sz w:val="20"/>
                <w:szCs w:val="20"/>
                <w:lang w:val="sr-Latn-RS" w:eastAsia="sr-Latn-RS"/>
              </w:rPr>
              <w:br/>
              <w:t>do 33x33cm, na lepak u sanitarnim čvorovima. Pločice I klase, domaće proizvodnje, lepiti lepkom u slogu fuga na fugu. Po potrebi ivice pločice ručno dobrusiti. Obložene površine moraju biti ravne i vertikalne. Postavljene pločice fugovati i očistiti piljevinom. U cenu ulazi nabavka pločica. Na ivicama zidova postaviti al.ivične lajsne u boji prirodnog aluminijuma, mat. U cenu ulazi nabavka i postavljanje istih. Obračun količine radova po m2 pločica.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245,70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Podopolagački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306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postavljanje bukovog parketa po uzoru na </w:t>
            </w:r>
            <w:r w:rsidRPr="00AB10AB">
              <w:rPr>
                <w:rFonts w:ascii="Arial" w:eastAsia="Times New Roman" w:hAnsi="Arial" w:cs="Arial"/>
                <w:sz w:val="20"/>
                <w:szCs w:val="20"/>
                <w:lang w:val="sr-Latn-RS" w:eastAsia="sr-Latn-RS"/>
              </w:rPr>
              <w:br/>
              <w:t>postojeći, preko betonske podloge. Postaviti parket I klase po uzoru na postojeći, a preko prethodno očišćene podloge. Preko neravne podloge naneti sloj Vinflex mase, što tanje. Parket postaviti lepljenjem preko betonske podloge, odgovarajućim lepkom, na hladno. Lepak naneti po celoj površini podloge. Sve dodirne spojnice daščica moraju biti zatvorene. Izmedju parketa i zida ostaviti dilatacione razdelnice. Pored zidova postaviti hrastove lajsne I klase i na svakih 80cm pričvrstiti ih za zid. Sučeljavanja gerovati. Obračun po m2 poda.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125,00</w:t>
            </w:r>
          </w:p>
        </w:tc>
      </w:tr>
      <w:tr w:rsidR="00AB10AB" w:rsidRPr="00AB10AB" w:rsidTr="00AB10AB">
        <w:trPr>
          <w:trHeight w:val="153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Struganje parketa mašinskim putem. Parket strugati </w:t>
            </w:r>
            <w:r w:rsidRPr="00AB10AB">
              <w:rPr>
                <w:rFonts w:ascii="Arial" w:eastAsia="Times New Roman" w:hAnsi="Arial" w:cs="Arial"/>
                <w:sz w:val="20"/>
                <w:szCs w:val="20"/>
                <w:lang w:val="sr-Latn-RS" w:eastAsia="sr-Latn-RS"/>
              </w:rPr>
              <w:br/>
              <w:t>mašinskim putem sa 3 vrste papira, od kojih je poslednji finoće najmanje 120. Valjak na parket mašini podesiti da ostrugana površina bude potpuno ravna, bez udubljenja ili drugih tragova. Obrusiti sve lajsne. Obračun po m2 ostrugane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233,50</w:t>
            </w:r>
          </w:p>
        </w:tc>
      </w:tr>
      <w:tr w:rsidR="00AB10AB" w:rsidRPr="00AB10AB" w:rsidTr="00AB10AB">
        <w:trPr>
          <w:trHeight w:val="25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xml:space="preserve"> 3.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Lakiranje parketa lakom po izboru projektanta. Parket </w:t>
            </w:r>
            <w:r w:rsidRPr="00AB10AB">
              <w:rPr>
                <w:rFonts w:ascii="Arial" w:eastAsia="Times New Roman" w:hAnsi="Arial" w:cs="Arial"/>
                <w:sz w:val="20"/>
                <w:szCs w:val="20"/>
                <w:lang w:val="sr-Latn-RS" w:eastAsia="sr-Latn-RS"/>
              </w:rPr>
              <w:br/>
              <w:t>lakirati 3 puta. Otvorene fuge parketa kitovati smesom fine strugotine i laka. Po sušenju preći finom šmirglom, opajati pod i lakirati prvi put. Posle 24h parket kitovati, preći finom šmirglom, opajati pod i lakirati drugi put. Potpuno osušenih drugi sloj laka fino brusiti, opajati pod i lakirati treći put. Prilikom lakiranja, voditi računa da četka bude natopljena lakom. Obračun po m2 lakirane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233,50</w:t>
            </w:r>
          </w:p>
        </w:tc>
      </w:tr>
      <w:tr w:rsidR="00AB10AB" w:rsidRPr="00AB10AB" w:rsidTr="00AB10AB">
        <w:trPr>
          <w:trHeight w:val="102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Postavljanje prethodno demontiranih podnih ploča dim 25x25x3cm na podlogu od peska. Betonske ploče ostaviti u sloju peska debljine 10cm a spojnice ispuniti peskom. Obračun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45,00</w:t>
            </w:r>
          </w:p>
        </w:tc>
      </w:tr>
      <w:tr w:rsidR="00AB10AB" w:rsidRPr="00AB10AB" w:rsidTr="00AB10AB">
        <w:trPr>
          <w:trHeight w:val="127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5.</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potrebnog materijala za postavljanje betonskih podnih ploča dim22x22x3cm po uzoru na postojeći. Betonske ploče postaviti u sloju peska debljine 10cm, a spojnice ispuniti peskom. </w:t>
            </w:r>
            <w:r w:rsidRPr="00AB10AB">
              <w:rPr>
                <w:rFonts w:ascii="Arial" w:eastAsia="Times New Roman" w:hAnsi="Arial" w:cs="Arial"/>
                <w:sz w:val="20"/>
                <w:szCs w:val="20"/>
                <w:lang w:val="sr-Latn-RS" w:eastAsia="sr-Latn-RS"/>
              </w:rPr>
              <w:lastRenderedPageBreak/>
              <w:t>U cenu ulazi i nabavka betonski ploča. Obračun po m2 poda.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lastRenderedPageBreak/>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45,00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lastRenderedPageBreak/>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Fasaderski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348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xml:space="preserve">1. </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potrebnog materijala i obrada fasade plastičnim </w:t>
            </w:r>
            <w:r w:rsidRPr="00AB10AB">
              <w:rPr>
                <w:rFonts w:ascii="Arial" w:eastAsia="Times New Roman" w:hAnsi="Arial" w:cs="Arial"/>
                <w:sz w:val="20"/>
                <w:szCs w:val="20"/>
                <w:lang w:val="sr-Latn-RS" w:eastAsia="sr-Latn-RS"/>
              </w:rPr>
              <w:br/>
              <w:t>malterom (bavalit) sa zaribavanjem. Boja fasade u osnovnom tonu. Podloga fasade mora biti zdrava i suva. Podlogu očistiti i impregnirati izalacionom masom radi bolje veze. Naneti molerskom četkom u jednom sloju, a ako podloga jako upija premazati dva puta. Na osušenu podlogu naneti glet hoblom u debljini sloja do max veličine zrna. Strukturu maltera izvući kružnim zaribavanjem gumenom glet hoblom ili vertikalnim ili horizontalnim zaribavanjem stiroporom. Otvore i drugo zaštiti PVC folijom što ulazi u cenu. Obračun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647,74</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Molersko farbarski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190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potrebnog materijala za gletovanje plafona i </w:t>
            </w:r>
            <w:r w:rsidRPr="00AB10AB">
              <w:rPr>
                <w:rFonts w:ascii="Arial" w:eastAsia="Times New Roman" w:hAnsi="Arial" w:cs="Arial"/>
                <w:sz w:val="20"/>
                <w:szCs w:val="20"/>
                <w:lang w:val="sr-Latn-RS" w:eastAsia="sr-Latn-RS"/>
              </w:rPr>
              <w:br/>
              <w:t>oštećenih delova zidova disperzivnim gitom. Površine obrusiti očistiti i izvršiti neutralizovanje. Pregledati i gitovati manja oštećenja i pukotine. Impregnirati i prevući disperzivni git dva puta. U cenu ulazi i pomoćna skela. Obračun količine radova po m2 gletovane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303,89</w:t>
            </w:r>
          </w:p>
        </w:tc>
      </w:tr>
      <w:tr w:rsidR="00AB10AB" w:rsidRPr="00AB10AB" w:rsidTr="00AB10AB">
        <w:trPr>
          <w:trHeight w:val="151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Nabavka potrebnog materijala i bojenje gletovanih plafona poludisperzivnim bojama, u tonu po izboru projektanta. Sve površine brusiti, impregnirati i kitovati manja oštećenja. Predbojiti i ispraviti toniranje disperzionim gitom, a zatim bojiti poludisperzivnom bojom prvi i drugi put. Obračun po m2 obojene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836,26</w:t>
            </w:r>
          </w:p>
        </w:tc>
      </w:tr>
      <w:tr w:rsidR="00AB10AB" w:rsidRPr="00AB10AB" w:rsidTr="00AB10AB">
        <w:trPr>
          <w:trHeight w:val="151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Gletovanje obradjenih špaletni novopostavljenih prozora i vrata disperzivnim gitom. Površine obrusiti, očistititi i izvršiti neutralizovanje. Pregledati i gitovati manja oštećenja i pukotine. Impregnirati i prevući disperzivni git u dva sloja. </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472,60</w:t>
            </w:r>
          </w:p>
        </w:tc>
      </w:tr>
      <w:tr w:rsidR="00AB10AB" w:rsidRPr="00AB10AB" w:rsidTr="00AB10AB">
        <w:trPr>
          <w:trHeight w:val="208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potrebnog materijala i bojenje gletovanih zidova </w:t>
            </w:r>
            <w:r w:rsidRPr="00AB10AB">
              <w:rPr>
                <w:rFonts w:ascii="Arial" w:eastAsia="Times New Roman" w:hAnsi="Arial" w:cs="Arial"/>
                <w:sz w:val="20"/>
                <w:szCs w:val="20"/>
                <w:lang w:val="sr-Latn-RS" w:eastAsia="sr-Latn-RS"/>
              </w:rPr>
              <w:br/>
              <w:t>poludisperzivnim bojama u tonu po izboru projektanta. Sve površine brusiti, impregnirati i kitovati manja oštećenja. Predbojiti i ispraviti toniranje disperzionim gitom, a zatim bojiti poludisperzivnom bojom prvi i drugi put. Obračun po m2 obojene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2.358,25</w:t>
            </w:r>
          </w:p>
        </w:tc>
      </w:tr>
      <w:tr w:rsidR="00AB10AB" w:rsidRPr="00AB10AB" w:rsidTr="00AB10AB">
        <w:trPr>
          <w:trHeight w:val="180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lastRenderedPageBreak/>
              <w:t>5.</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Bojenje drvene ograde, lazurnim bojama. Bojiti </w:t>
            </w:r>
            <w:r w:rsidRPr="00AB10AB">
              <w:rPr>
                <w:rFonts w:ascii="Arial" w:eastAsia="Times New Roman" w:hAnsi="Arial" w:cs="Arial"/>
                <w:sz w:val="20"/>
                <w:szCs w:val="20"/>
                <w:lang w:val="sr-Latn-RS" w:eastAsia="sr-Latn-RS"/>
              </w:rPr>
              <w:br/>
              <w:t>sandlinom ili nekim sličnim sredstvom po izboru projektanta. Pre bojenja sve površine preći finom šmirglom, da ostane glatka površina. Bojiti dva puta sa razmakom za sušenje od 24h. Preći najfinijom šmirglom i bojiti po treći put. Obračun po m2 obojene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61,00</w:t>
            </w:r>
          </w:p>
        </w:tc>
      </w:tr>
      <w:tr w:rsidR="00AB10AB" w:rsidRPr="00AB10AB" w:rsidTr="00AB10AB">
        <w:trPr>
          <w:trHeight w:val="180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6.</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Skidanje stare boje i bojenje metalne ograde bojom za metal. Pre bojenja skinuti staru boju i koroziju hemijskim i fizičkim sredstvima, brusiti i očistiti. Na ogradu naneti impregnaciju i osnovnu boju, a zatim bojiti dva puta bojom za metal. Obračun po m2. obojene površine.</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32,50</w:t>
            </w:r>
          </w:p>
        </w:tc>
      </w:tr>
      <w:tr w:rsidR="00AB10AB" w:rsidRPr="00AB10AB" w:rsidTr="00AB10AB">
        <w:trPr>
          <w:trHeight w:val="25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 </w:t>
            </w:r>
          </w:p>
        </w:tc>
        <w:tc>
          <w:tcPr>
            <w:tcW w:w="467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Završni radovi</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w:t>
            </w:r>
          </w:p>
        </w:tc>
      </w:tr>
      <w:tr w:rsidR="00AB10AB" w:rsidRPr="00AB10AB" w:rsidTr="00AB10AB">
        <w:trPr>
          <w:trHeight w:val="10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Završno pranje i čišćenje svih prostorija posle obavljenih </w:t>
            </w:r>
            <w:r w:rsidRPr="00AB10AB">
              <w:rPr>
                <w:rFonts w:ascii="Arial" w:eastAsia="Times New Roman" w:hAnsi="Arial" w:cs="Arial"/>
                <w:sz w:val="20"/>
                <w:szCs w:val="20"/>
                <w:lang w:val="sr-Latn-RS" w:eastAsia="sr-Latn-RS"/>
              </w:rPr>
              <w:br/>
              <w:t>svih građevinskih i zanatskih radova. Obračun po m2.</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850,00</w:t>
            </w:r>
          </w:p>
        </w:tc>
      </w:tr>
      <w:tr w:rsidR="00AB10AB" w:rsidRPr="00AB10AB" w:rsidTr="00AB10AB">
        <w:trPr>
          <w:trHeight w:val="10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Izrada i postavljanje borovog rukohvata ograde. Rukohvat izraditi i postaviti od prvoklasne i suve borovine, po detaljima i uputstvu projektanta. Sastave rukohvata gerovati. Obračun po m1 rukohvata</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57,48</w:t>
            </w:r>
          </w:p>
        </w:tc>
      </w:tr>
      <w:tr w:rsidR="00AB10AB" w:rsidRPr="00AB10AB" w:rsidTr="00AB10AB">
        <w:trPr>
          <w:trHeight w:val="10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3.</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Zamena oštećenih drvenih talpi i rukohvata sa ograda na terasama i bojenje drvenih talpi sandolinom za spolju upotrebu, u svemu kao postojeće. Obračun po m2. </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m2</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26,20</w:t>
            </w:r>
          </w:p>
        </w:tc>
      </w:tr>
      <w:tr w:rsidR="00AB10AB" w:rsidRPr="00AB10AB" w:rsidTr="00AB10AB">
        <w:trPr>
          <w:trHeight w:val="112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4.</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Prikupljanje i odvoz šuta. Prikupiti šut i drugi otpadni </w:t>
            </w:r>
            <w:r w:rsidRPr="00AB10AB">
              <w:rPr>
                <w:rFonts w:ascii="Arial" w:eastAsia="Times New Roman" w:hAnsi="Arial" w:cs="Arial"/>
                <w:sz w:val="20"/>
                <w:szCs w:val="20"/>
                <w:lang w:val="sr-Latn-RS" w:eastAsia="sr-Latn-RS"/>
              </w:rPr>
              <w:br/>
              <w:t>materijal, utovariti u kamion i odvesti na gradsku deponiju udaljenu do 15km. Obračun količine radova po m3, mereno u rastresitom stanju.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m3</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15,96</w:t>
            </w:r>
          </w:p>
        </w:tc>
      </w:tr>
      <w:tr w:rsidR="00AB10AB" w:rsidRPr="00AB10AB" w:rsidTr="00AB10AB">
        <w:trPr>
          <w:trHeight w:val="84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5.</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postavljenje podnih al. Lajsni na spoju </w:t>
            </w:r>
            <w:r w:rsidRPr="00AB10AB">
              <w:rPr>
                <w:rFonts w:ascii="Arial" w:eastAsia="Times New Roman" w:hAnsi="Arial" w:cs="Arial"/>
                <w:sz w:val="20"/>
                <w:szCs w:val="20"/>
                <w:lang w:val="sr-Latn-RS" w:eastAsia="sr-Latn-RS"/>
              </w:rPr>
              <w:br/>
              <w:t>različitih obrada podova. Širina lajsne 6cm. Obračun po m1</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m1</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25,00</w:t>
            </w:r>
          </w:p>
        </w:tc>
      </w:tr>
      <w:tr w:rsidR="00AB10AB" w:rsidRPr="00AB10AB" w:rsidTr="00AB10AB">
        <w:trPr>
          <w:trHeight w:val="282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6.</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montaža komplet WC šolje- monoblok, </w:t>
            </w:r>
            <w:r w:rsidRPr="00AB10AB">
              <w:rPr>
                <w:rFonts w:ascii="Arial" w:eastAsia="Times New Roman" w:hAnsi="Arial" w:cs="Arial"/>
                <w:sz w:val="20"/>
                <w:szCs w:val="20"/>
                <w:lang w:val="sr-Latn-RS" w:eastAsia="sr-Latn-RS"/>
              </w:rPr>
              <w:br/>
              <w:t>sa svom pripadajućom opremom:</w:t>
            </w:r>
            <w:r w:rsidRPr="00AB10AB">
              <w:rPr>
                <w:rFonts w:ascii="Arial" w:eastAsia="Times New Roman" w:hAnsi="Arial" w:cs="Arial"/>
                <w:sz w:val="20"/>
                <w:szCs w:val="20"/>
                <w:lang w:val="sr-Latn-RS" w:eastAsia="sr-Latn-RS"/>
              </w:rPr>
              <w:br/>
              <w:t>- keramička šolja sa zaptivnim gumama</w:t>
            </w:r>
            <w:r w:rsidRPr="00AB10AB">
              <w:rPr>
                <w:rFonts w:ascii="Arial" w:eastAsia="Times New Roman" w:hAnsi="Arial" w:cs="Arial"/>
                <w:sz w:val="20"/>
                <w:szCs w:val="20"/>
                <w:lang w:val="sr-Latn-RS" w:eastAsia="sr-Latn-RS"/>
              </w:rPr>
              <w:br/>
              <w:t>- tvrdi, masivni PVC poklopac za klozetsku šolju</w:t>
            </w:r>
            <w:r w:rsidRPr="00AB10AB">
              <w:rPr>
                <w:rFonts w:ascii="Arial" w:eastAsia="Times New Roman" w:hAnsi="Arial" w:cs="Arial"/>
                <w:sz w:val="20"/>
                <w:szCs w:val="20"/>
                <w:lang w:val="sr-Latn-RS" w:eastAsia="sr-Latn-RS"/>
              </w:rPr>
              <w:br/>
              <w:t>- bešumni keramički vodokotlić</w:t>
            </w:r>
            <w:r w:rsidRPr="00AB10AB">
              <w:rPr>
                <w:rFonts w:ascii="Arial" w:eastAsia="Times New Roman" w:hAnsi="Arial" w:cs="Arial"/>
                <w:sz w:val="20"/>
                <w:szCs w:val="20"/>
                <w:lang w:val="sr-Latn-RS" w:eastAsia="sr-Latn-RS"/>
              </w:rPr>
              <w:br/>
              <w:t>- fleksibilno crevo sa holenderima za priključenje vodokotlića na vodovodnu mrežu</w:t>
            </w:r>
            <w:r w:rsidRPr="00AB10AB">
              <w:rPr>
                <w:rFonts w:ascii="Arial" w:eastAsia="Times New Roman" w:hAnsi="Arial" w:cs="Arial"/>
                <w:sz w:val="20"/>
                <w:szCs w:val="20"/>
                <w:lang w:val="sr-Latn-RS" w:eastAsia="sr-Latn-RS"/>
              </w:rPr>
              <w:br/>
              <w:t>- Potreban spojni i zaptivni materijal</w:t>
            </w:r>
            <w:r w:rsidRPr="00AB10AB">
              <w:rPr>
                <w:rFonts w:ascii="Arial" w:eastAsia="Times New Roman" w:hAnsi="Arial" w:cs="Arial"/>
                <w:sz w:val="20"/>
                <w:szCs w:val="20"/>
                <w:lang w:val="sr-Latn-RS" w:eastAsia="sr-Latn-RS"/>
              </w:rPr>
              <w:br/>
              <w:t>Obračun po kompletu sve montirano, povezano i ispitano</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153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lastRenderedPageBreak/>
              <w:t>7.</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montaža umivaonika od sanitarne keramike </w:t>
            </w:r>
            <w:r w:rsidRPr="00AB10AB">
              <w:rPr>
                <w:rFonts w:ascii="Arial" w:eastAsia="Times New Roman" w:hAnsi="Arial" w:cs="Arial"/>
                <w:sz w:val="20"/>
                <w:szCs w:val="20"/>
                <w:lang w:val="sr-Latn-RS" w:eastAsia="sr-Latn-RS"/>
              </w:rPr>
              <w:br/>
              <w:t>polukružno-ovalnog oblika dimenzije 60x55cm (školjka, polustub, sifon i spojni materijal sve komplet) Obračunava se i plaća po komadu. U cenu je uračunato sve komplet.</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178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8.</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montaža četvrtaste tuš kade od akrila </w:t>
            </w:r>
            <w:r w:rsidRPr="00AB10AB">
              <w:rPr>
                <w:rFonts w:ascii="Arial" w:eastAsia="Times New Roman" w:hAnsi="Arial" w:cs="Arial"/>
                <w:sz w:val="20"/>
                <w:szCs w:val="20"/>
                <w:lang w:val="sr-Latn-RS" w:eastAsia="sr-Latn-RS"/>
              </w:rPr>
              <w:br/>
              <w:t xml:space="preserve">dimenzije 90x90cm sa oblogom od akrila bez kabine </w:t>
            </w:r>
            <w:r w:rsidRPr="00AB10AB">
              <w:rPr>
                <w:rFonts w:ascii="Arial" w:eastAsia="Times New Roman" w:hAnsi="Arial" w:cs="Arial"/>
                <w:sz w:val="20"/>
                <w:szCs w:val="20"/>
                <w:lang w:val="sr-Latn-RS" w:eastAsia="sr-Latn-RS"/>
              </w:rPr>
              <w:br/>
              <w:t>(kada, metalne nožice, odlivni ventil sa sifonom i spojni materijal). Zaptivanje oko kade obaviti vodootpornim providnim silikonskim kitom. Obračunava se i plaća po komadu u cenu je uračunato sve komplet.</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1095"/>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9.</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montaža pravougaonog ogledala </w:t>
            </w:r>
            <w:r w:rsidRPr="00AB10AB">
              <w:rPr>
                <w:rFonts w:ascii="Arial" w:eastAsia="Times New Roman" w:hAnsi="Arial" w:cs="Arial"/>
                <w:sz w:val="20"/>
                <w:szCs w:val="20"/>
                <w:lang w:val="sr-Latn-RS" w:eastAsia="sr-Latn-RS"/>
              </w:rPr>
              <w:br/>
              <w:t>dimenzije 60x80cm. Iznad umivaonika TIPa "Diplon" ili odgovarajući. Obračunava se i plaća po komadu. U cenu je uračunato sve komplet.</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87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10.</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montaža držača za Rolo Toaletni papir sa </w:t>
            </w:r>
            <w:r w:rsidRPr="00AB10AB">
              <w:rPr>
                <w:rFonts w:ascii="Arial" w:eastAsia="Times New Roman" w:hAnsi="Arial" w:cs="Arial"/>
                <w:sz w:val="20"/>
                <w:szCs w:val="20"/>
                <w:lang w:val="sr-Latn-RS" w:eastAsia="sr-Latn-RS"/>
              </w:rPr>
              <w:br/>
              <w:t>mogućnošću zaključavanja. Obračunava se i plaća po komadu.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102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11.</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montaža zidnog Dozatora tečnog sapuna sa </w:t>
            </w:r>
            <w:r w:rsidRPr="00AB10AB">
              <w:rPr>
                <w:rFonts w:ascii="Arial" w:eastAsia="Times New Roman" w:hAnsi="Arial" w:cs="Arial"/>
                <w:sz w:val="20"/>
                <w:szCs w:val="20"/>
                <w:lang w:val="sr-Latn-RS" w:eastAsia="sr-Latn-RS"/>
              </w:rPr>
              <w:br/>
              <w:t>mogućnošću zaključavanja. Obračunava se i plaća po komadu. U cenu je uračunato sve komplet.</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1350"/>
        </w:trPr>
        <w:tc>
          <w:tcPr>
            <w:tcW w:w="1701" w:type="dxa"/>
            <w:tcBorders>
              <w:top w:val="nil"/>
              <w:left w:val="single" w:sz="8" w:space="0" w:color="auto"/>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12.</w:t>
            </w:r>
          </w:p>
        </w:tc>
        <w:tc>
          <w:tcPr>
            <w:tcW w:w="4678" w:type="dxa"/>
            <w:tcBorders>
              <w:top w:val="nil"/>
              <w:left w:val="nil"/>
              <w:bottom w:val="single" w:sz="4"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montaža jednoručne stojeće baterije za </w:t>
            </w:r>
            <w:r w:rsidRPr="00AB10AB">
              <w:rPr>
                <w:rFonts w:ascii="Arial" w:eastAsia="Times New Roman" w:hAnsi="Arial" w:cs="Arial"/>
                <w:sz w:val="20"/>
                <w:szCs w:val="20"/>
                <w:lang w:val="sr-Latn-RS" w:eastAsia="sr-Latn-RS"/>
              </w:rPr>
              <w:br/>
              <w:t>umivaonik. Priključak sa dve cevi (topla i hladna voda) slavina sa kompletnom pripadajućom opremom za ugradnju, sifone gumice sve komplet. Obračunava se i plaća po komadu.</w:t>
            </w:r>
          </w:p>
        </w:tc>
        <w:tc>
          <w:tcPr>
            <w:tcW w:w="2268" w:type="dxa"/>
            <w:tcBorders>
              <w:top w:val="nil"/>
              <w:left w:val="nil"/>
              <w:bottom w:val="single" w:sz="4"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4"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r w:rsidR="00AB10AB" w:rsidRPr="00AB10AB" w:rsidTr="00AB10AB">
        <w:trPr>
          <w:trHeight w:val="1470"/>
        </w:trPr>
        <w:tc>
          <w:tcPr>
            <w:tcW w:w="1701" w:type="dxa"/>
            <w:tcBorders>
              <w:top w:val="nil"/>
              <w:left w:val="single" w:sz="8" w:space="0" w:color="auto"/>
              <w:bottom w:val="single" w:sz="8"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b/>
                <w:bCs/>
                <w:sz w:val="20"/>
                <w:szCs w:val="20"/>
                <w:lang w:val="sr-Latn-RS" w:eastAsia="sr-Latn-RS"/>
              </w:rPr>
            </w:pPr>
            <w:r w:rsidRPr="00AB10AB">
              <w:rPr>
                <w:rFonts w:ascii="Arial" w:eastAsia="Times New Roman" w:hAnsi="Arial" w:cs="Arial"/>
                <w:b/>
                <w:bCs/>
                <w:sz w:val="20"/>
                <w:szCs w:val="20"/>
                <w:lang w:val="sr-Latn-RS" w:eastAsia="sr-Latn-RS"/>
              </w:rPr>
              <w:t>13.</w:t>
            </w:r>
          </w:p>
        </w:tc>
        <w:tc>
          <w:tcPr>
            <w:tcW w:w="4678" w:type="dxa"/>
            <w:tcBorders>
              <w:top w:val="nil"/>
              <w:left w:val="nil"/>
              <w:bottom w:val="single" w:sz="8" w:space="0" w:color="auto"/>
              <w:right w:val="single" w:sz="4" w:space="0" w:color="auto"/>
            </w:tcBorders>
            <w:shd w:val="clear" w:color="auto" w:fill="auto"/>
            <w:vAlign w:val="bottom"/>
            <w:hideMark/>
          </w:tcPr>
          <w:p w:rsidR="00AB10AB" w:rsidRPr="00AB10AB" w:rsidRDefault="00AB10AB" w:rsidP="00AB10AB">
            <w:pPr>
              <w:spacing w:after="0" w:line="240" w:lineRule="auto"/>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 xml:space="preserve">Nabavka i montaža jednoručna zidna baterija bez </w:t>
            </w:r>
            <w:r w:rsidRPr="00AB10AB">
              <w:rPr>
                <w:rFonts w:ascii="Arial" w:eastAsia="Times New Roman" w:hAnsi="Arial" w:cs="Arial"/>
                <w:sz w:val="20"/>
                <w:szCs w:val="20"/>
                <w:lang w:val="sr-Latn-RS" w:eastAsia="sr-Latn-RS"/>
              </w:rPr>
              <w:br/>
              <w:t>odvoda za kadu samo sa odvodom za tuš sa gibljivim crevom i zidnom šipkom sa promenljivom visinom držača tuša od prohroma. Obračunava se i plaća po komadu u cenu uračunato sve komplet.</w:t>
            </w:r>
          </w:p>
        </w:tc>
        <w:tc>
          <w:tcPr>
            <w:tcW w:w="2268" w:type="dxa"/>
            <w:tcBorders>
              <w:top w:val="nil"/>
              <w:left w:val="nil"/>
              <w:bottom w:val="single" w:sz="8" w:space="0" w:color="auto"/>
              <w:right w:val="single" w:sz="4"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kom</w:t>
            </w:r>
          </w:p>
        </w:tc>
        <w:tc>
          <w:tcPr>
            <w:tcW w:w="1559" w:type="dxa"/>
            <w:tcBorders>
              <w:top w:val="nil"/>
              <w:left w:val="nil"/>
              <w:bottom w:val="single" w:sz="8" w:space="0" w:color="auto"/>
              <w:right w:val="single" w:sz="8" w:space="0" w:color="auto"/>
            </w:tcBorders>
            <w:shd w:val="clear" w:color="auto" w:fill="auto"/>
            <w:noWrap/>
            <w:vAlign w:val="bottom"/>
            <w:hideMark/>
          </w:tcPr>
          <w:p w:rsidR="00AB10AB" w:rsidRPr="00AB10AB" w:rsidRDefault="00AB10AB" w:rsidP="00AB10AB">
            <w:pPr>
              <w:spacing w:after="0" w:line="240" w:lineRule="auto"/>
              <w:jc w:val="center"/>
              <w:rPr>
                <w:rFonts w:ascii="Arial" w:eastAsia="Times New Roman" w:hAnsi="Arial" w:cs="Arial"/>
                <w:sz w:val="20"/>
                <w:szCs w:val="20"/>
                <w:lang w:val="sr-Latn-RS" w:eastAsia="sr-Latn-RS"/>
              </w:rPr>
            </w:pPr>
            <w:r w:rsidRPr="00AB10AB">
              <w:rPr>
                <w:rFonts w:ascii="Arial" w:eastAsia="Times New Roman" w:hAnsi="Arial" w:cs="Arial"/>
                <w:sz w:val="20"/>
                <w:szCs w:val="20"/>
                <w:lang w:val="sr-Latn-RS" w:eastAsia="sr-Latn-RS"/>
              </w:rPr>
              <w:t>13,00</w:t>
            </w:r>
          </w:p>
        </w:tc>
      </w:tr>
    </w:tbl>
    <w:p w:rsidR="00616719" w:rsidRDefault="00616719" w:rsidP="00855058">
      <w:pPr>
        <w:spacing w:after="0" w:line="240" w:lineRule="auto"/>
        <w:ind w:right="40"/>
        <w:jc w:val="both"/>
        <w:rPr>
          <w:rFonts w:ascii="Verdana" w:hAnsi="Verdana" w:cs="Times New Roman"/>
          <w:b/>
          <w:sz w:val="20"/>
          <w:szCs w:val="20"/>
          <w:u w:val="single"/>
          <w:lang w:val="sr-Cyrl-RS"/>
        </w:rPr>
      </w:pPr>
    </w:p>
    <w:p w:rsidR="00855058" w:rsidRDefault="00202C4A" w:rsidP="00855058">
      <w:pPr>
        <w:spacing w:after="0" w:line="240" w:lineRule="auto"/>
        <w:ind w:right="40"/>
        <w:jc w:val="both"/>
        <w:rPr>
          <w:rFonts w:ascii="Verdana" w:hAnsi="Verdana" w:cs="Times New Roman"/>
          <w:sz w:val="20"/>
          <w:szCs w:val="20"/>
          <w:lang w:val="sr-Cyrl-RS"/>
        </w:rPr>
      </w:pPr>
      <w:r w:rsidRPr="00202C4A">
        <w:rPr>
          <w:rFonts w:ascii="Verdana" w:hAnsi="Verdana" w:cs="Times New Roman"/>
          <w:b/>
          <w:sz w:val="20"/>
          <w:szCs w:val="20"/>
          <w:u w:val="single"/>
          <w:lang w:val="sr-Cyrl-RS"/>
        </w:rPr>
        <w:t xml:space="preserve">НАПОМЕНА: </w:t>
      </w:r>
      <w:r>
        <w:rPr>
          <w:rFonts w:ascii="Verdana" w:hAnsi="Verdana" w:cs="Times New Roman"/>
          <w:sz w:val="20"/>
          <w:szCs w:val="20"/>
          <w:lang w:val="sr-Cyrl-RS"/>
        </w:rPr>
        <w:t xml:space="preserve"> </w:t>
      </w:r>
    </w:p>
    <w:p w:rsidR="00775E1F" w:rsidRPr="00855058" w:rsidRDefault="00202C4A" w:rsidP="00855058">
      <w:pPr>
        <w:pStyle w:val="ListParagraph"/>
        <w:numPr>
          <w:ilvl w:val="0"/>
          <w:numId w:val="34"/>
        </w:numPr>
        <w:ind w:right="40"/>
        <w:jc w:val="both"/>
        <w:rPr>
          <w:rFonts w:ascii="Verdana" w:hAnsi="Verdana"/>
          <w:sz w:val="20"/>
          <w:szCs w:val="20"/>
          <w:lang w:val="sr-Cyrl-RS"/>
        </w:rPr>
      </w:pPr>
      <w:r w:rsidRPr="00855058">
        <w:rPr>
          <w:rFonts w:ascii="Verdana" w:hAnsi="Verdana"/>
          <w:sz w:val="20"/>
          <w:szCs w:val="20"/>
          <w:lang w:val="sr-Cyrl-RS"/>
        </w:rPr>
        <w:t xml:space="preserve">Наручилац задржава право за повећање обима радова у случају непревиђених радова односно радова које није предвидео нити је могао предвидети пројектном документацијом. </w:t>
      </w:r>
    </w:p>
    <w:p w:rsidR="00775E1F" w:rsidRPr="006E380B" w:rsidRDefault="00855058" w:rsidP="00855058">
      <w:pPr>
        <w:pStyle w:val="ListParagraph"/>
        <w:numPr>
          <w:ilvl w:val="0"/>
          <w:numId w:val="34"/>
        </w:numPr>
        <w:ind w:right="40"/>
        <w:jc w:val="both"/>
        <w:rPr>
          <w:rFonts w:ascii="Verdana" w:hAnsi="Verdana"/>
          <w:sz w:val="20"/>
          <w:szCs w:val="20"/>
          <w:lang w:val="sr-Cyrl-RS"/>
        </w:rPr>
      </w:pPr>
      <w:r w:rsidRPr="006E380B">
        <w:rPr>
          <w:rFonts w:ascii="Verdana" w:hAnsi="Verdana" w:cs="Arial"/>
          <w:sz w:val="20"/>
          <w:szCs w:val="20"/>
          <w:lang w:val="sr-Cyrl-CS"/>
        </w:rPr>
        <w:t>Избрани понуђач је у обавези да за укупан уграђени материјал и опрему поседује сертификате квалитета и атесте који се захтевају по важећим прописима и мерама за објекте те врсте, а које ће доставити стручном надзору на сагласност пре уградње/монтаже. Достављени извештаји о квалитету уграђеног материјала/опреме морају бити издати од стране акредитиване, домаће лабораторије за тај тип материјала/опреме.</w:t>
      </w:r>
    </w:p>
    <w:p w:rsidR="004A0B3C" w:rsidRPr="0099731E" w:rsidRDefault="004A0B3C" w:rsidP="00855058">
      <w:pPr>
        <w:spacing w:after="0" w:line="240" w:lineRule="auto"/>
        <w:ind w:right="40"/>
        <w:rPr>
          <w:rFonts w:ascii="Verdana" w:hAnsi="Verdana" w:cs="Times New Roman"/>
          <w:sz w:val="20"/>
          <w:szCs w:val="20"/>
        </w:rPr>
      </w:pPr>
    </w:p>
    <w:p w:rsidR="00775E1F" w:rsidRPr="004A0B3C" w:rsidRDefault="00775E1F" w:rsidP="00775E1F">
      <w:pPr>
        <w:pBdr>
          <w:top w:val="single" w:sz="4" w:space="1" w:color="auto"/>
          <w:left w:val="single" w:sz="4" w:space="4" w:color="auto"/>
          <w:bottom w:val="single" w:sz="4" w:space="1" w:color="auto"/>
          <w:right w:val="single" w:sz="4" w:space="1" w:color="auto"/>
        </w:pBdr>
        <w:shd w:val="clear" w:color="auto" w:fill="DBE5F1"/>
        <w:spacing w:after="120" w:line="240" w:lineRule="auto"/>
        <w:jc w:val="center"/>
        <w:rPr>
          <w:rFonts w:ascii="Verdana" w:eastAsia="Times New Roman" w:hAnsi="Verdana" w:cs="Times New Roman"/>
          <w:b/>
          <w:sz w:val="28"/>
          <w:szCs w:val="28"/>
          <w:lang w:val="sr-Cyrl-CS"/>
        </w:rPr>
      </w:pPr>
      <w:r w:rsidRPr="0099731E">
        <w:rPr>
          <w:rFonts w:ascii="Verdana" w:eastAsia="Times New Roman" w:hAnsi="Verdana" w:cs="Times New Roman"/>
          <w:b/>
          <w:sz w:val="20"/>
          <w:szCs w:val="20"/>
          <w:lang w:val="sr-Cyrl-CS"/>
        </w:rPr>
        <w:lastRenderedPageBreak/>
        <w:t>4</w:t>
      </w:r>
      <w:r w:rsidRPr="004A0B3C">
        <w:rPr>
          <w:rFonts w:ascii="Verdana" w:eastAsia="Times New Roman" w:hAnsi="Verdana" w:cs="Times New Roman"/>
          <w:b/>
          <w:sz w:val="28"/>
          <w:szCs w:val="28"/>
          <w:lang w:val="sr-Cyrl-CS"/>
        </w:rPr>
        <w:t xml:space="preserve">.УСЛОВИ ЗА УЧЕШЋЕ УПОСТУПКУ ЈАВНЕ НАБАВКЕ  ИЗ ЧЛАНА 75. И 76. </w:t>
      </w:r>
      <w:r w:rsidRPr="004A0B3C">
        <w:rPr>
          <w:rFonts w:ascii="Verdana" w:eastAsia="Times New Roman" w:hAnsi="Verdana" w:cs="Times New Roman"/>
          <w:b/>
          <w:sz w:val="28"/>
          <w:szCs w:val="28"/>
        </w:rPr>
        <w:t xml:space="preserve">Закона о јавним набавкама </w:t>
      </w:r>
      <w:r w:rsidRPr="004A0B3C">
        <w:rPr>
          <w:rFonts w:ascii="Verdana" w:eastAsia="TimesNewRomanPSMT" w:hAnsi="Verdana" w:cs="Times New Roman"/>
          <w:b/>
          <w:kern w:val="1"/>
          <w:sz w:val="28"/>
          <w:szCs w:val="28"/>
          <w:lang w:eastAsia="ar-SA"/>
        </w:rPr>
        <w:t>(„Сл. Гласник РС” бр. 124/2012, 14/2015 и 68/2015, у даљем тексту: Закона</w:t>
      </w:r>
      <w:r w:rsidRPr="004A0B3C">
        <w:rPr>
          <w:rFonts w:ascii="Verdana" w:eastAsia="TimesNewRomanPSMT" w:hAnsi="Verdana" w:cs="Times New Roman"/>
          <w:b/>
          <w:color w:val="000000"/>
          <w:kern w:val="1"/>
          <w:sz w:val="28"/>
          <w:szCs w:val="28"/>
          <w:lang w:eastAsia="ar-SA"/>
        </w:rPr>
        <w:t>)</w:t>
      </w:r>
      <w:r w:rsidRPr="004A0B3C">
        <w:rPr>
          <w:rFonts w:ascii="Verdana" w:eastAsia="Times New Roman" w:hAnsi="Verdana" w:cs="Times New Roman"/>
          <w:b/>
          <w:sz w:val="28"/>
          <w:szCs w:val="28"/>
          <w:lang w:val="sr-Cyrl-CS"/>
        </w:rPr>
        <w:t xml:space="preserve"> и УПУТСТВО КАКО СЕ ДОКАЗУЈЕ ИСПУЊЕНОСТ ТИХ УСЛОВА</w:t>
      </w:r>
    </w:p>
    <w:p w:rsidR="00775E1F" w:rsidRPr="0099731E" w:rsidRDefault="00775E1F" w:rsidP="00775E1F">
      <w:pPr>
        <w:spacing w:after="120" w:line="240" w:lineRule="auto"/>
        <w:jc w:val="center"/>
        <w:rPr>
          <w:rFonts w:ascii="Verdana" w:eastAsia="Times New Roman" w:hAnsi="Verdana" w:cs="Times New Roman"/>
          <w:b/>
          <w:sz w:val="20"/>
          <w:szCs w:val="20"/>
          <w:bdr w:val="single" w:sz="4" w:space="0" w:color="auto"/>
        </w:rPr>
      </w:pPr>
      <w:r w:rsidRPr="0099731E">
        <w:rPr>
          <w:rFonts w:ascii="Verdana" w:eastAsia="Times New Roman" w:hAnsi="Verdana" w:cs="Times New Roman"/>
          <w:b/>
          <w:sz w:val="20"/>
          <w:szCs w:val="20"/>
          <w:bdr w:val="single" w:sz="4" w:space="0" w:color="auto"/>
          <w:lang w:val="sr-Cyrl-CS"/>
        </w:rPr>
        <w:t>4.1.ОБАВЕЗНИ УСЛОВИ ЗА УЧЕШЋЕ У ПОСТУПКУ ЈАВНЕ НАБАВКЕ ИЗ ЧЛАНА 75.</w:t>
      </w:r>
      <w:r w:rsidRPr="0099731E">
        <w:rPr>
          <w:rFonts w:ascii="Verdana" w:eastAsia="Times New Roman" w:hAnsi="Verdana" w:cs="Times New Roman"/>
          <w:b/>
          <w:sz w:val="20"/>
          <w:szCs w:val="20"/>
          <w:bdr w:val="single" w:sz="4" w:space="0" w:color="auto"/>
        </w:rPr>
        <w:t xml:space="preserve"> Закона</w:t>
      </w:r>
    </w:p>
    <w:p w:rsidR="00775E1F" w:rsidRPr="0099731E" w:rsidRDefault="00775E1F" w:rsidP="00775E1F">
      <w:pPr>
        <w:suppressAutoHyphens/>
        <w:spacing w:after="0" w:line="100" w:lineRule="atLeast"/>
        <w:jc w:val="both"/>
        <w:rPr>
          <w:rFonts w:ascii="Verdana" w:eastAsia="Arial Unicode MS" w:hAnsi="Verdana" w:cs="Times New Roman"/>
          <w:iCs/>
          <w:color w:val="000000"/>
          <w:kern w:val="1"/>
          <w:sz w:val="20"/>
          <w:szCs w:val="20"/>
          <w:lang w:eastAsia="ar-SA"/>
        </w:rPr>
      </w:pPr>
      <w:r w:rsidRPr="0099731E">
        <w:rPr>
          <w:rFonts w:ascii="Verdana" w:eastAsia="Arial Unicode MS" w:hAnsi="Verdana" w:cs="Times New Roman"/>
          <w:b/>
          <w:iCs/>
          <w:color w:val="000000"/>
          <w:kern w:val="1"/>
          <w:sz w:val="20"/>
          <w:szCs w:val="20"/>
          <w:lang w:eastAsia="ar-SA"/>
        </w:rPr>
        <w:t>4.1</w:t>
      </w:r>
      <w:r w:rsidR="006E380B">
        <w:rPr>
          <w:rFonts w:ascii="Verdana" w:eastAsia="Arial Unicode MS" w:hAnsi="Verdana" w:cs="Times New Roman"/>
          <w:b/>
          <w:iCs/>
          <w:color w:val="000000"/>
          <w:kern w:val="1"/>
          <w:sz w:val="20"/>
          <w:szCs w:val="20"/>
          <w:lang w:val="sr-Cyrl-CS" w:eastAsia="ar-SA"/>
        </w:rPr>
        <w:t>.</w:t>
      </w:r>
      <w:r w:rsidRPr="0099731E">
        <w:rPr>
          <w:rFonts w:ascii="Verdana" w:eastAsia="Arial Unicode MS" w:hAnsi="Verdana" w:cs="Times New Roman"/>
          <w:iCs/>
          <w:color w:val="000000"/>
          <w:kern w:val="1"/>
          <w:sz w:val="20"/>
          <w:szCs w:val="20"/>
          <w:lang w:val="ru-RU" w:eastAsia="ar-SA"/>
        </w:rPr>
        <w:t xml:space="preserve">Право на учешће у поступку предметне јавне набавке има понуђач који испуњава </w:t>
      </w:r>
      <w:r w:rsidRPr="0099731E">
        <w:rPr>
          <w:rFonts w:ascii="Verdana" w:eastAsia="Arial Unicode MS" w:hAnsi="Verdana" w:cs="Times New Roman"/>
          <w:b/>
          <w:iCs/>
          <w:color w:val="000000"/>
          <w:kern w:val="1"/>
          <w:sz w:val="20"/>
          <w:szCs w:val="20"/>
          <w:lang w:val="ru-RU" w:eastAsia="ar-SA"/>
        </w:rPr>
        <w:t>обавезне услове</w:t>
      </w:r>
      <w:r w:rsidRPr="0099731E">
        <w:rPr>
          <w:rFonts w:ascii="Verdana" w:eastAsia="Arial Unicode MS" w:hAnsi="Verdana" w:cs="Times New Roman"/>
          <w:iCs/>
          <w:color w:val="000000"/>
          <w:kern w:val="1"/>
          <w:sz w:val="20"/>
          <w:szCs w:val="20"/>
          <w:lang w:val="ru-RU" w:eastAsia="ar-SA"/>
        </w:rPr>
        <w:t xml:space="preserve"> за учешће у поступку јавне набавке дефинисане чл. 75. </w:t>
      </w:r>
      <w:r w:rsidRPr="0099731E">
        <w:rPr>
          <w:rFonts w:ascii="Verdana" w:eastAsia="Arial Unicode MS" w:hAnsi="Verdana" w:cs="Times New Roman"/>
          <w:iCs/>
          <w:color w:val="000000"/>
          <w:kern w:val="1"/>
          <w:sz w:val="20"/>
          <w:szCs w:val="20"/>
          <w:lang w:eastAsia="ar-SA"/>
        </w:rPr>
        <w:t>Закона, и то:</w:t>
      </w:r>
    </w:p>
    <w:p w:rsidR="00775E1F" w:rsidRPr="0099731E" w:rsidRDefault="00775E1F" w:rsidP="00775E1F">
      <w:pPr>
        <w:numPr>
          <w:ilvl w:val="0"/>
          <w:numId w:val="20"/>
        </w:numPr>
        <w:suppressAutoHyphens/>
        <w:spacing w:after="0" w:line="100" w:lineRule="atLeast"/>
        <w:jc w:val="both"/>
        <w:rPr>
          <w:rFonts w:ascii="Verdana" w:eastAsia="Arial Unicode MS" w:hAnsi="Verdana" w:cs="Times New Roman"/>
          <w:color w:val="000000"/>
          <w:kern w:val="1"/>
          <w:sz w:val="20"/>
          <w:szCs w:val="20"/>
          <w:lang w:val="ru-RU" w:eastAsia="ar-SA"/>
        </w:rPr>
      </w:pPr>
      <w:r w:rsidRPr="0099731E">
        <w:rPr>
          <w:rFonts w:ascii="Verdana" w:hAnsi="Verdana" w:cs="Times New Roman"/>
          <w:bCs/>
          <w:sz w:val="20"/>
          <w:szCs w:val="20"/>
          <w:lang w:val="sr-Cyrl-CS"/>
        </w:rPr>
        <w:t xml:space="preserve">Да је понуђач регистрован код надлежног органа, односно уписан у одговарајући регистар. </w:t>
      </w:r>
    </w:p>
    <w:p w:rsidR="00775E1F" w:rsidRPr="0099731E" w:rsidRDefault="00775E1F" w:rsidP="00775E1F">
      <w:pPr>
        <w:numPr>
          <w:ilvl w:val="0"/>
          <w:numId w:val="20"/>
        </w:numPr>
        <w:suppressAutoHyphens/>
        <w:spacing w:after="0" w:line="100" w:lineRule="atLeast"/>
        <w:jc w:val="both"/>
        <w:rPr>
          <w:rFonts w:ascii="Verdana" w:eastAsia="Arial Unicode MS" w:hAnsi="Verdana" w:cs="Times New Roman"/>
          <w:color w:val="000000"/>
          <w:kern w:val="1"/>
          <w:sz w:val="20"/>
          <w:szCs w:val="20"/>
          <w:lang w:val="ru-RU" w:eastAsia="ar-SA"/>
        </w:rPr>
      </w:pPr>
      <w:r w:rsidRPr="0099731E">
        <w:rPr>
          <w:rFonts w:ascii="Verdana" w:hAnsi="Verdana" w:cs="Times New Roman"/>
          <w:bCs/>
          <w:sz w:val="20"/>
          <w:szCs w:val="20"/>
          <w:lang w:val="sr-Cyrl-CS"/>
        </w:rPr>
        <w:t>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кривична дела примања или давања мита, кривично дело преваре.</w:t>
      </w:r>
    </w:p>
    <w:p w:rsidR="00775E1F" w:rsidRPr="0099731E" w:rsidRDefault="00775E1F" w:rsidP="00775E1F">
      <w:pPr>
        <w:pStyle w:val="ListParagraph1"/>
        <w:numPr>
          <w:ilvl w:val="0"/>
          <w:numId w:val="20"/>
        </w:numPr>
        <w:jc w:val="both"/>
        <w:rPr>
          <w:rFonts w:ascii="Verdana" w:hAnsi="Verdana"/>
          <w:sz w:val="20"/>
          <w:szCs w:val="20"/>
        </w:rPr>
      </w:pPr>
      <w:r w:rsidRPr="0099731E">
        <w:rPr>
          <w:rFonts w:ascii="Verdana" w:hAnsi="Verdana"/>
          <w:sz w:val="20"/>
          <w:szCs w:val="20"/>
        </w:rPr>
        <w:t>Да му није изречена мера забране обављања делатности, која је на снази у време објављивања позива за подношење понуде</w:t>
      </w:r>
      <w:r w:rsidRPr="0099731E">
        <w:rPr>
          <w:rFonts w:ascii="Verdana" w:hAnsi="Verdana"/>
          <w:i/>
          <w:iCs/>
          <w:sz w:val="20"/>
          <w:szCs w:val="20"/>
          <w:lang w:val="sr-Cyrl-CS"/>
        </w:rPr>
        <w:t>(чл. 75. ст. 1. тач. 3) Закона);</w:t>
      </w:r>
    </w:p>
    <w:p w:rsidR="00775E1F" w:rsidRPr="0099731E" w:rsidRDefault="00775E1F" w:rsidP="00775E1F">
      <w:pPr>
        <w:pStyle w:val="ListParagraph1"/>
        <w:numPr>
          <w:ilvl w:val="0"/>
          <w:numId w:val="20"/>
        </w:numPr>
        <w:jc w:val="both"/>
        <w:rPr>
          <w:rFonts w:ascii="Verdana" w:hAnsi="Verdana"/>
          <w:sz w:val="20"/>
          <w:szCs w:val="20"/>
        </w:rPr>
      </w:pPr>
      <w:r w:rsidRPr="0099731E">
        <w:rPr>
          <w:rFonts w:ascii="Verdana" w:hAnsi="Verdana"/>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99731E">
        <w:rPr>
          <w:rFonts w:ascii="Verdana" w:hAnsi="Verdana"/>
          <w:i/>
          <w:iCs/>
          <w:sz w:val="20"/>
          <w:szCs w:val="20"/>
          <w:lang w:val="sr-Cyrl-CS"/>
        </w:rPr>
        <w:t>(чл. 75. ст. 1. тач. 4) Закона);</w:t>
      </w:r>
    </w:p>
    <w:p w:rsidR="00775E1F" w:rsidRPr="0099731E" w:rsidRDefault="00775E1F" w:rsidP="00775E1F">
      <w:pPr>
        <w:pStyle w:val="ListParagraph1"/>
        <w:numPr>
          <w:ilvl w:val="0"/>
          <w:numId w:val="20"/>
        </w:numPr>
        <w:jc w:val="both"/>
        <w:rPr>
          <w:rFonts w:ascii="Verdana" w:hAnsi="Verdana"/>
          <w:sz w:val="20"/>
          <w:szCs w:val="20"/>
        </w:rPr>
      </w:pPr>
      <w:r w:rsidRPr="0099731E">
        <w:rPr>
          <w:rFonts w:ascii="Verdana" w:hAnsi="Verdana"/>
          <w:sz w:val="20"/>
          <w:szCs w:val="20"/>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99731E">
        <w:rPr>
          <w:rFonts w:ascii="Verdana" w:hAnsi="Verdana"/>
          <w:i/>
          <w:iCs/>
          <w:sz w:val="20"/>
          <w:szCs w:val="20"/>
          <w:lang w:val="sr-Cyrl-CS"/>
        </w:rPr>
        <w:t>(чл. 75. ст. 2. Закона).</w:t>
      </w:r>
    </w:p>
    <w:p w:rsidR="00775E1F" w:rsidRPr="0099731E" w:rsidRDefault="00775E1F" w:rsidP="00775E1F">
      <w:pPr>
        <w:ind w:left="1440"/>
        <w:contextualSpacing/>
        <w:jc w:val="both"/>
        <w:rPr>
          <w:rFonts w:ascii="Verdana" w:hAnsi="Verdana" w:cs="Times New Roman"/>
          <w:iCs/>
          <w:sz w:val="20"/>
          <w:szCs w:val="20"/>
        </w:rPr>
      </w:pPr>
    </w:p>
    <w:p w:rsidR="00775E1F" w:rsidRPr="0099731E" w:rsidRDefault="00775E1F" w:rsidP="00775E1F">
      <w:pPr>
        <w:spacing w:after="120" w:line="240" w:lineRule="auto"/>
        <w:rPr>
          <w:rFonts w:ascii="Verdana" w:eastAsia="Times New Roman" w:hAnsi="Verdana" w:cs="Times New Roman"/>
          <w:b/>
          <w:sz w:val="20"/>
          <w:szCs w:val="20"/>
          <w:bdr w:val="single" w:sz="4" w:space="0" w:color="auto"/>
        </w:rPr>
      </w:pPr>
      <w:r w:rsidRPr="0099731E">
        <w:rPr>
          <w:rFonts w:ascii="Verdana" w:eastAsia="Times New Roman" w:hAnsi="Verdana" w:cs="Times New Roman"/>
          <w:b/>
          <w:sz w:val="20"/>
          <w:szCs w:val="20"/>
          <w:bdr w:val="single" w:sz="4" w:space="0" w:color="auto"/>
          <w:lang w:val="sr-Cyrl-CS"/>
        </w:rPr>
        <w:t xml:space="preserve">4.2.ДОДАТНИ УСЛОВИ ЗА УЧЕШЋЕ У ПОСТУПКУ ЈАВНЕ НАБАВКЕ </w:t>
      </w:r>
    </w:p>
    <w:p w:rsidR="00775E1F" w:rsidRPr="0099731E" w:rsidRDefault="00775E1F" w:rsidP="00775E1F">
      <w:pPr>
        <w:suppressAutoHyphens/>
        <w:spacing w:after="0" w:line="100" w:lineRule="atLeast"/>
        <w:ind w:left="1440"/>
        <w:jc w:val="both"/>
        <w:rPr>
          <w:rFonts w:ascii="Verdana" w:eastAsia="Arial Unicode MS" w:hAnsi="Verdana" w:cs="Times New Roman"/>
          <w:color w:val="000000"/>
          <w:kern w:val="1"/>
          <w:sz w:val="20"/>
          <w:szCs w:val="20"/>
          <w:lang w:eastAsia="ar-SA"/>
        </w:rPr>
      </w:pPr>
    </w:p>
    <w:p w:rsidR="00775E1F" w:rsidRPr="0099731E" w:rsidRDefault="00775E1F" w:rsidP="00775E1F">
      <w:pPr>
        <w:suppressAutoHyphens/>
        <w:spacing w:after="0" w:line="100" w:lineRule="atLeast"/>
        <w:jc w:val="both"/>
        <w:rPr>
          <w:rFonts w:ascii="Verdana" w:eastAsia="Arial Unicode MS" w:hAnsi="Verdana" w:cs="Times New Roman"/>
          <w:bCs/>
          <w:iCs/>
          <w:color w:val="000000"/>
          <w:kern w:val="1"/>
          <w:sz w:val="20"/>
          <w:szCs w:val="20"/>
          <w:lang w:val="sr-Cyrl-CS" w:eastAsia="ar-SA"/>
        </w:rPr>
      </w:pPr>
      <w:r w:rsidRPr="0099731E">
        <w:rPr>
          <w:rFonts w:ascii="Verdana" w:eastAsia="Arial Unicode MS" w:hAnsi="Verdana" w:cs="Times New Roman"/>
          <w:b/>
          <w:bCs/>
          <w:iCs/>
          <w:color w:val="000000"/>
          <w:kern w:val="1"/>
          <w:sz w:val="20"/>
          <w:szCs w:val="20"/>
          <w:lang w:val="sr-Cyrl-CS" w:eastAsia="ar-SA"/>
        </w:rPr>
        <w:t>4.2.</w:t>
      </w:r>
      <w:r w:rsidRPr="0099731E">
        <w:rPr>
          <w:rFonts w:ascii="Verdana" w:eastAsia="Arial Unicode MS" w:hAnsi="Verdana" w:cs="Times New Roman"/>
          <w:bCs/>
          <w:iCs/>
          <w:color w:val="000000"/>
          <w:kern w:val="1"/>
          <w:sz w:val="20"/>
          <w:szCs w:val="20"/>
          <w:lang w:val="sr-Cyrl-CS" w:eastAsia="ar-SA"/>
        </w:rPr>
        <w:t>Понуђач који учествује у поступку предметне јавне набавке мора испунитити</w:t>
      </w:r>
      <w:r w:rsidRPr="0099731E">
        <w:rPr>
          <w:rFonts w:ascii="Verdana" w:eastAsia="Arial Unicode MS" w:hAnsi="Verdana" w:cs="Times New Roman"/>
          <w:b/>
          <w:bCs/>
          <w:iCs/>
          <w:color w:val="000000"/>
          <w:kern w:val="1"/>
          <w:sz w:val="20"/>
          <w:szCs w:val="20"/>
          <w:lang w:val="sr-Cyrl-CS" w:eastAsia="ar-SA"/>
        </w:rPr>
        <w:t xml:space="preserve"> додатне услове </w:t>
      </w:r>
      <w:r w:rsidRPr="0099731E">
        <w:rPr>
          <w:rFonts w:ascii="Verdana" w:eastAsia="Arial Unicode MS" w:hAnsi="Verdana" w:cs="Times New Roman"/>
          <w:bCs/>
          <w:iCs/>
          <w:color w:val="000000"/>
          <w:kern w:val="1"/>
          <w:sz w:val="20"/>
          <w:szCs w:val="20"/>
          <w:lang w:val="sr-Cyrl-CS" w:eastAsia="ar-SA"/>
        </w:rPr>
        <w:t xml:space="preserve">за учешће у поступку јавне набавке дефинисане чл.76. ЗЈН и то: </w:t>
      </w:r>
    </w:p>
    <w:p w:rsidR="00775E1F" w:rsidRPr="0099731E" w:rsidRDefault="00775E1F" w:rsidP="00775E1F">
      <w:pPr>
        <w:suppressAutoHyphens/>
        <w:spacing w:after="0" w:line="100" w:lineRule="atLeast"/>
        <w:jc w:val="both"/>
        <w:rPr>
          <w:rFonts w:ascii="Verdana" w:eastAsia="Arial Unicode MS" w:hAnsi="Verdana" w:cs="Times New Roman"/>
          <w:bCs/>
          <w:iCs/>
          <w:color w:val="000000"/>
          <w:kern w:val="1"/>
          <w:sz w:val="20"/>
          <w:szCs w:val="20"/>
          <w:lang w:val="sr-Cyrl-CS" w:eastAsia="ar-SA"/>
        </w:rPr>
      </w:pPr>
    </w:p>
    <w:p w:rsidR="00775E1F" w:rsidRPr="0099731E" w:rsidRDefault="00775E1F" w:rsidP="00775E1F">
      <w:pPr>
        <w:numPr>
          <w:ilvl w:val="0"/>
          <w:numId w:val="23"/>
        </w:numPr>
        <w:tabs>
          <w:tab w:val="num" w:pos="918"/>
        </w:tabs>
        <w:spacing w:after="0" w:line="240" w:lineRule="auto"/>
        <w:ind w:left="1080"/>
        <w:jc w:val="both"/>
        <w:rPr>
          <w:rFonts w:ascii="Verdana" w:hAnsi="Verdana" w:cs="Times New Roman"/>
          <w:b/>
          <w:sz w:val="20"/>
          <w:szCs w:val="20"/>
          <w:lang w:val="sr-Cyrl-CS"/>
        </w:rPr>
      </w:pPr>
      <w:r w:rsidRPr="0099731E">
        <w:rPr>
          <w:rFonts w:ascii="Verdana" w:hAnsi="Verdana" w:cs="Times New Roman"/>
          <w:b/>
          <w:sz w:val="20"/>
          <w:szCs w:val="20"/>
          <w:u w:val="single"/>
          <w:lang w:val="sr-Cyrl-CS"/>
        </w:rPr>
        <w:t>да располаже финансијским капацитетом</w:t>
      </w:r>
      <w:r w:rsidRPr="0099731E">
        <w:rPr>
          <w:rFonts w:ascii="Verdana" w:hAnsi="Verdana" w:cs="Times New Roman"/>
          <w:b/>
          <w:sz w:val="20"/>
          <w:szCs w:val="20"/>
          <w:lang w:val="sr-Cyrl-CS"/>
        </w:rPr>
        <w:t>:</w:t>
      </w:r>
    </w:p>
    <w:p w:rsidR="00775E1F" w:rsidRPr="00B23247" w:rsidRDefault="00775E1F" w:rsidP="00775E1F">
      <w:pPr>
        <w:pStyle w:val="ListParagraph"/>
        <w:numPr>
          <w:ilvl w:val="0"/>
          <w:numId w:val="29"/>
        </w:numPr>
        <w:jc w:val="both"/>
        <w:rPr>
          <w:rFonts w:ascii="Verdana" w:hAnsi="Verdana"/>
          <w:sz w:val="20"/>
          <w:szCs w:val="20"/>
        </w:rPr>
      </w:pPr>
      <w:r w:rsidRPr="00B23247">
        <w:rPr>
          <w:rFonts w:ascii="Verdana" w:hAnsi="Verdana"/>
          <w:sz w:val="20"/>
          <w:szCs w:val="20"/>
          <w:lang w:val="ru-RU"/>
        </w:rPr>
        <w:t>да</w:t>
      </w:r>
      <w:r w:rsidRPr="0099731E">
        <w:rPr>
          <w:rFonts w:ascii="Verdana" w:hAnsi="Verdana"/>
          <w:sz w:val="20"/>
          <w:szCs w:val="20"/>
          <w:lang w:val="ru-RU"/>
        </w:rPr>
        <w:t xml:space="preserve"> је у претходне три године (2015, 201</w:t>
      </w:r>
      <w:r w:rsidRPr="0099731E">
        <w:rPr>
          <w:rFonts w:ascii="Verdana" w:hAnsi="Verdana"/>
          <w:sz w:val="20"/>
          <w:szCs w:val="20"/>
          <w:lang w:val="sr-Latn-RS"/>
        </w:rPr>
        <w:t>6</w:t>
      </w:r>
      <w:r w:rsidRPr="0099731E">
        <w:rPr>
          <w:rFonts w:ascii="Verdana" w:hAnsi="Verdana"/>
          <w:sz w:val="20"/>
          <w:szCs w:val="20"/>
          <w:lang w:val="ru-RU"/>
        </w:rPr>
        <w:t>. и 201</w:t>
      </w:r>
      <w:r w:rsidRPr="0099731E">
        <w:rPr>
          <w:rFonts w:ascii="Verdana" w:hAnsi="Verdana"/>
          <w:sz w:val="20"/>
          <w:szCs w:val="20"/>
          <w:lang w:val="sr-Latn-RS"/>
        </w:rPr>
        <w:t>7</w:t>
      </w:r>
      <w:r w:rsidRPr="0099731E">
        <w:rPr>
          <w:rFonts w:ascii="Verdana" w:hAnsi="Verdana"/>
          <w:color w:val="FF0000"/>
          <w:sz w:val="20"/>
          <w:szCs w:val="20"/>
          <w:lang w:val="ru-RU"/>
        </w:rPr>
        <w:t>.</w:t>
      </w:r>
      <w:r w:rsidRPr="0099731E">
        <w:rPr>
          <w:rFonts w:ascii="Verdana" w:hAnsi="Verdana"/>
          <w:sz w:val="20"/>
          <w:szCs w:val="20"/>
          <w:lang w:val="ru-RU"/>
        </w:rPr>
        <w:t xml:space="preserve"> године) остварио минимални пословни </w:t>
      </w:r>
      <w:r w:rsidR="00B23247">
        <w:rPr>
          <w:rFonts w:ascii="Verdana" w:hAnsi="Verdana"/>
          <w:sz w:val="20"/>
          <w:szCs w:val="20"/>
          <w:lang w:val="ru-RU"/>
        </w:rPr>
        <w:t>промет</w:t>
      </w:r>
      <w:r w:rsidRPr="0099731E">
        <w:rPr>
          <w:rFonts w:ascii="Verdana" w:hAnsi="Verdana"/>
          <w:sz w:val="20"/>
          <w:szCs w:val="20"/>
          <w:lang w:val="ru-RU"/>
        </w:rPr>
        <w:t xml:space="preserve">  у износу од </w:t>
      </w:r>
      <w:r w:rsidR="006E380B">
        <w:rPr>
          <w:rFonts w:ascii="Verdana" w:hAnsi="Verdana"/>
          <w:sz w:val="20"/>
          <w:szCs w:val="20"/>
          <w:lang w:val="sr-Cyrl-CS"/>
        </w:rPr>
        <w:t>8</w:t>
      </w:r>
      <w:r w:rsidRPr="00B23247">
        <w:rPr>
          <w:rFonts w:ascii="Verdana" w:hAnsi="Verdana"/>
          <w:sz w:val="20"/>
          <w:szCs w:val="20"/>
          <w:lang w:val="ru-RU"/>
        </w:rPr>
        <w:t>0.000.000,00 дин;</w:t>
      </w:r>
    </w:p>
    <w:p w:rsidR="00775E1F" w:rsidRPr="0099731E" w:rsidRDefault="00775E1F" w:rsidP="00775E1F">
      <w:pPr>
        <w:ind w:left="708"/>
        <w:jc w:val="both"/>
        <w:rPr>
          <w:rFonts w:ascii="Verdana" w:hAnsi="Verdana" w:cs="Times New Roman"/>
          <w:b/>
          <w:sz w:val="20"/>
          <w:szCs w:val="20"/>
          <w:lang w:val="ru-RU"/>
        </w:rPr>
      </w:pPr>
      <w:r w:rsidRPr="0099731E">
        <w:rPr>
          <w:rFonts w:ascii="Verdana" w:hAnsi="Verdana" w:cs="Times New Roman"/>
          <w:b/>
          <w:sz w:val="20"/>
          <w:szCs w:val="20"/>
          <w:lang w:val="ru-RU"/>
        </w:rPr>
        <w:t>Доказ</w:t>
      </w:r>
      <w:r w:rsidRPr="0099731E">
        <w:rPr>
          <w:rFonts w:ascii="Verdana" w:hAnsi="Verdana" w:cs="Times New Roman"/>
          <w:b/>
          <w:sz w:val="20"/>
          <w:szCs w:val="20"/>
        </w:rPr>
        <w:t xml:space="preserve">:  </w:t>
      </w:r>
      <w:r w:rsidRPr="0099731E">
        <w:rPr>
          <w:rFonts w:ascii="Verdana" w:hAnsi="Verdana" w:cs="Times New Roman"/>
          <w:b/>
          <w:sz w:val="20"/>
          <w:szCs w:val="20"/>
          <w:lang w:val="ru-RU"/>
        </w:rPr>
        <w:t>Извештај о бонитету за јавне набавке, издат од Агенције за привредне регистре Републике Србије</w:t>
      </w:r>
    </w:p>
    <w:p w:rsidR="00775E1F" w:rsidRPr="0099731E" w:rsidRDefault="00775E1F" w:rsidP="00775E1F">
      <w:pPr>
        <w:pStyle w:val="ListParagraph"/>
        <w:numPr>
          <w:ilvl w:val="0"/>
          <w:numId w:val="29"/>
        </w:numPr>
        <w:jc w:val="both"/>
        <w:rPr>
          <w:rFonts w:ascii="Verdana" w:hAnsi="Verdana"/>
          <w:b/>
          <w:color w:val="000000"/>
          <w:sz w:val="20"/>
          <w:szCs w:val="20"/>
        </w:rPr>
      </w:pPr>
      <w:r w:rsidRPr="0099731E">
        <w:rPr>
          <w:rFonts w:ascii="Verdana" w:hAnsi="Verdana"/>
          <w:color w:val="000000"/>
          <w:sz w:val="20"/>
          <w:szCs w:val="20"/>
        </w:rPr>
        <w:t>да је у претходне три године (2015</w:t>
      </w:r>
      <w:r w:rsidR="001370B2">
        <w:rPr>
          <w:rFonts w:ascii="Verdana" w:hAnsi="Verdana"/>
          <w:color w:val="000000"/>
          <w:sz w:val="20"/>
          <w:szCs w:val="20"/>
          <w:lang w:val="sr-Cyrl-CS"/>
        </w:rPr>
        <w:t>.</w:t>
      </w:r>
      <w:r w:rsidRPr="0099731E">
        <w:rPr>
          <w:rFonts w:ascii="Verdana" w:hAnsi="Verdana"/>
          <w:color w:val="000000"/>
          <w:sz w:val="20"/>
          <w:szCs w:val="20"/>
        </w:rPr>
        <w:t>, 2016</w:t>
      </w:r>
      <w:r w:rsidR="001370B2">
        <w:rPr>
          <w:rFonts w:ascii="Verdana" w:hAnsi="Verdana"/>
          <w:color w:val="000000"/>
          <w:sz w:val="20"/>
          <w:szCs w:val="20"/>
          <w:lang w:val="sr-Cyrl-CS"/>
        </w:rPr>
        <w:t>.</w:t>
      </w:r>
      <w:r w:rsidRPr="0099731E">
        <w:rPr>
          <w:rFonts w:ascii="Verdana" w:hAnsi="Verdana"/>
          <w:color w:val="000000"/>
          <w:sz w:val="20"/>
          <w:szCs w:val="20"/>
        </w:rPr>
        <w:t xml:space="preserve"> и 2017</w:t>
      </w:r>
      <w:r w:rsidR="001370B2">
        <w:rPr>
          <w:rFonts w:ascii="Verdana" w:hAnsi="Verdana"/>
          <w:color w:val="000000"/>
          <w:sz w:val="20"/>
          <w:szCs w:val="20"/>
          <w:lang w:val="sr-Cyrl-CS"/>
        </w:rPr>
        <w:t>. година</w:t>
      </w:r>
      <w:r w:rsidRPr="0099731E">
        <w:rPr>
          <w:rFonts w:ascii="Verdana" w:hAnsi="Verdana"/>
          <w:color w:val="000000"/>
          <w:sz w:val="20"/>
          <w:szCs w:val="20"/>
        </w:rPr>
        <w:t xml:space="preserve">), извео радове </w:t>
      </w:r>
      <w:r w:rsidRPr="0099731E">
        <w:rPr>
          <w:rFonts w:ascii="Verdana" w:hAnsi="Verdana"/>
          <w:b/>
          <w:color w:val="000000"/>
          <w:sz w:val="20"/>
          <w:szCs w:val="20"/>
        </w:rPr>
        <w:t>текућег одржавања</w:t>
      </w:r>
      <w:r w:rsidRPr="0099731E">
        <w:rPr>
          <w:rFonts w:ascii="Verdana" w:hAnsi="Verdana"/>
          <w:color w:val="000000"/>
          <w:sz w:val="20"/>
          <w:szCs w:val="20"/>
        </w:rPr>
        <w:t xml:space="preserve"> (члан 2</w:t>
      </w:r>
      <w:r w:rsidR="001370B2">
        <w:rPr>
          <w:rFonts w:ascii="Verdana" w:hAnsi="Verdana"/>
          <w:color w:val="000000"/>
          <w:sz w:val="20"/>
          <w:szCs w:val="20"/>
          <w:lang w:val="sr-Cyrl-CS"/>
        </w:rPr>
        <w:t>.</w:t>
      </w:r>
      <w:r w:rsidRPr="0099731E">
        <w:rPr>
          <w:rFonts w:ascii="Verdana" w:hAnsi="Verdana"/>
          <w:color w:val="000000"/>
          <w:sz w:val="20"/>
          <w:szCs w:val="20"/>
        </w:rPr>
        <w:t>,</w:t>
      </w:r>
      <w:r w:rsidR="001370B2">
        <w:rPr>
          <w:rFonts w:ascii="Verdana" w:hAnsi="Verdana"/>
          <w:color w:val="000000"/>
          <w:sz w:val="20"/>
          <w:szCs w:val="20"/>
          <w:lang w:val="sr-Cyrl-CS"/>
        </w:rPr>
        <w:t xml:space="preserve"> </w:t>
      </w:r>
      <w:r w:rsidRPr="0099731E">
        <w:rPr>
          <w:rFonts w:ascii="Verdana" w:hAnsi="Verdana"/>
          <w:color w:val="000000"/>
          <w:sz w:val="20"/>
          <w:szCs w:val="20"/>
        </w:rPr>
        <w:t>тачка 36а,</w:t>
      </w:r>
      <w:r w:rsidR="001370B2">
        <w:rPr>
          <w:rFonts w:ascii="Verdana" w:hAnsi="Verdana"/>
          <w:color w:val="000000"/>
          <w:sz w:val="20"/>
          <w:szCs w:val="20"/>
          <w:lang w:val="sr-Cyrl-CS"/>
        </w:rPr>
        <w:t xml:space="preserve"> </w:t>
      </w:r>
      <w:r w:rsidRPr="0099731E">
        <w:rPr>
          <w:rFonts w:ascii="Verdana" w:hAnsi="Verdana"/>
          <w:color w:val="000000"/>
          <w:sz w:val="20"/>
          <w:szCs w:val="20"/>
        </w:rPr>
        <w:t>закона о планирању и изградњи), с тим да укупна вредност изведених радова у претходне три године (2015, 2016 и 2017</w:t>
      </w:r>
      <w:r w:rsidR="001370B2">
        <w:rPr>
          <w:rFonts w:ascii="Verdana" w:hAnsi="Verdana"/>
          <w:color w:val="000000"/>
          <w:sz w:val="20"/>
          <w:szCs w:val="20"/>
          <w:lang w:val="sr-Cyrl-CS"/>
        </w:rPr>
        <w:t>. година</w:t>
      </w:r>
      <w:r w:rsidRPr="0099731E">
        <w:rPr>
          <w:rFonts w:ascii="Verdana" w:hAnsi="Verdana"/>
          <w:color w:val="000000"/>
          <w:sz w:val="20"/>
          <w:szCs w:val="20"/>
        </w:rPr>
        <w:t xml:space="preserve">) износи минимум </w:t>
      </w:r>
      <w:r w:rsidR="001370B2">
        <w:rPr>
          <w:rFonts w:ascii="Verdana" w:hAnsi="Verdana"/>
          <w:color w:val="000000"/>
          <w:sz w:val="20"/>
          <w:szCs w:val="20"/>
          <w:lang w:val="sr-Cyrl-CS"/>
        </w:rPr>
        <w:t>80</w:t>
      </w:r>
      <w:r w:rsidRPr="0099731E">
        <w:rPr>
          <w:rFonts w:ascii="Verdana" w:hAnsi="Verdana"/>
          <w:color w:val="000000"/>
          <w:sz w:val="20"/>
          <w:szCs w:val="20"/>
        </w:rPr>
        <w:t>.000.000,00 динара без ПДВ-а,</w:t>
      </w:r>
      <w:r w:rsidR="001370B2">
        <w:rPr>
          <w:rFonts w:ascii="Verdana" w:hAnsi="Verdana"/>
          <w:color w:val="000000"/>
          <w:sz w:val="20"/>
          <w:szCs w:val="20"/>
          <w:lang w:val="sr-Cyrl-CS"/>
        </w:rPr>
        <w:t xml:space="preserve"> </w:t>
      </w:r>
      <w:r w:rsidRPr="0099731E">
        <w:rPr>
          <w:rFonts w:ascii="Verdana" w:hAnsi="Verdana"/>
          <w:color w:val="000000"/>
          <w:sz w:val="20"/>
          <w:szCs w:val="20"/>
        </w:rPr>
        <w:t>као и</w:t>
      </w:r>
      <w:r w:rsidR="005C570C">
        <w:rPr>
          <w:rFonts w:ascii="Verdana" w:hAnsi="Verdana"/>
          <w:color w:val="000000"/>
          <w:sz w:val="20"/>
          <w:szCs w:val="20"/>
        </w:rPr>
        <w:t xml:space="preserve"> </w:t>
      </w:r>
      <w:r w:rsidR="001370B2">
        <w:rPr>
          <w:rFonts w:ascii="Verdana" w:hAnsi="Verdana"/>
          <w:color w:val="000000"/>
          <w:sz w:val="20"/>
          <w:szCs w:val="20"/>
        </w:rPr>
        <w:t>да је за ту врсту радова</w:t>
      </w:r>
      <w:r w:rsidR="001370B2">
        <w:rPr>
          <w:rFonts w:ascii="Verdana" w:hAnsi="Verdana"/>
          <w:color w:val="000000"/>
          <w:sz w:val="20"/>
          <w:szCs w:val="20"/>
          <w:lang w:val="sr-Cyrl-CS"/>
        </w:rPr>
        <w:t xml:space="preserve"> </w:t>
      </w:r>
      <w:r w:rsidRPr="0099731E">
        <w:rPr>
          <w:rFonts w:ascii="Verdana" w:hAnsi="Verdana"/>
          <w:color w:val="000000"/>
          <w:sz w:val="20"/>
          <w:szCs w:val="20"/>
        </w:rPr>
        <w:t>у последње три године (2015</w:t>
      </w:r>
      <w:r w:rsidR="001370B2">
        <w:rPr>
          <w:rFonts w:ascii="Verdana" w:hAnsi="Verdana"/>
          <w:color w:val="000000"/>
          <w:sz w:val="20"/>
          <w:szCs w:val="20"/>
          <w:lang w:val="sr-Cyrl-CS"/>
        </w:rPr>
        <w:t>.</w:t>
      </w:r>
      <w:r w:rsidRPr="0099731E">
        <w:rPr>
          <w:rFonts w:ascii="Verdana" w:hAnsi="Verdana"/>
          <w:color w:val="000000"/>
          <w:sz w:val="20"/>
          <w:szCs w:val="20"/>
        </w:rPr>
        <w:t>,2016</w:t>
      </w:r>
      <w:r w:rsidR="001370B2">
        <w:rPr>
          <w:rFonts w:ascii="Verdana" w:hAnsi="Verdana"/>
          <w:color w:val="000000"/>
          <w:sz w:val="20"/>
          <w:szCs w:val="20"/>
          <w:lang w:val="sr-Cyrl-CS"/>
        </w:rPr>
        <w:t xml:space="preserve">. и </w:t>
      </w:r>
      <w:r w:rsidRPr="0099731E">
        <w:rPr>
          <w:rFonts w:ascii="Verdana" w:hAnsi="Verdana"/>
          <w:color w:val="000000"/>
          <w:sz w:val="20"/>
          <w:szCs w:val="20"/>
        </w:rPr>
        <w:t>2017</w:t>
      </w:r>
      <w:r w:rsidR="001370B2">
        <w:rPr>
          <w:rFonts w:ascii="Verdana" w:hAnsi="Verdana"/>
          <w:color w:val="000000"/>
          <w:sz w:val="20"/>
          <w:szCs w:val="20"/>
          <w:lang w:val="sr-Cyrl-CS"/>
        </w:rPr>
        <w:t>. година</w:t>
      </w:r>
      <w:r w:rsidRPr="0099731E">
        <w:rPr>
          <w:rFonts w:ascii="Verdana" w:hAnsi="Verdana"/>
          <w:color w:val="000000"/>
          <w:sz w:val="20"/>
          <w:szCs w:val="20"/>
        </w:rPr>
        <w:t>) имао закључено и реализовано (извршена примопредаја радова) најмање три уговора.</w:t>
      </w:r>
      <w:r w:rsidR="005C570C">
        <w:rPr>
          <w:rFonts w:ascii="Verdana" w:hAnsi="Verdana"/>
          <w:color w:val="000000"/>
          <w:sz w:val="20"/>
          <w:szCs w:val="20"/>
        </w:rPr>
        <w:t xml:space="preserve"> </w:t>
      </w:r>
      <w:r w:rsidRPr="0099731E">
        <w:rPr>
          <w:rFonts w:ascii="Verdana" w:hAnsi="Verdana"/>
          <w:color w:val="000000"/>
          <w:sz w:val="20"/>
          <w:szCs w:val="20"/>
        </w:rPr>
        <w:t>Као меродавна година рачунаће се година примопредаје радова.</w:t>
      </w:r>
    </w:p>
    <w:p w:rsidR="00775E1F" w:rsidRPr="0099731E" w:rsidRDefault="00775E1F" w:rsidP="00775E1F">
      <w:pPr>
        <w:pStyle w:val="ListParagraph"/>
        <w:rPr>
          <w:rFonts w:ascii="Verdana" w:hAnsi="Verdana"/>
          <w:b/>
          <w:color w:val="000000"/>
          <w:sz w:val="20"/>
          <w:szCs w:val="20"/>
        </w:rPr>
      </w:pPr>
    </w:p>
    <w:p w:rsidR="00775E1F" w:rsidRPr="0099731E" w:rsidRDefault="00775E1F" w:rsidP="00775E1F">
      <w:pPr>
        <w:pStyle w:val="ListParagraph"/>
        <w:ind w:left="360"/>
        <w:jc w:val="both"/>
        <w:rPr>
          <w:rFonts w:ascii="Verdana" w:hAnsi="Verdana"/>
          <w:b/>
          <w:color w:val="000000"/>
          <w:sz w:val="20"/>
          <w:szCs w:val="20"/>
        </w:rPr>
      </w:pPr>
      <w:r w:rsidRPr="0099731E">
        <w:rPr>
          <w:rFonts w:ascii="Verdana" w:hAnsi="Verdana"/>
          <w:color w:val="000000"/>
          <w:sz w:val="20"/>
          <w:szCs w:val="20"/>
        </w:rPr>
        <w:lastRenderedPageBreak/>
        <w:t>(</w:t>
      </w:r>
      <w:r w:rsidRPr="0099731E">
        <w:rPr>
          <w:rFonts w:ascii="Verdana" w:hAnsi="Verdana"/>
          <w:b/>
          <w:color w:val="000000"/>
          <w:sz w:val="20"/>
          <w:szCs w:val="20"/>
        </w:rPr>
        <w:t>Доказ:  Фотокопија уговора и окончаних ситуација из којих се може утврдити да је понуђач извео исте или сличне радове који су предмет јавне набавке у захтеваном износу, као и фотокопија Записника о примопредаји радова.</w:t>
      </w:r>
    </w:p>
    <w:p w:rsidR="00775E1F" w:rsidRPr="0099731E" w:rsidRDefault="00775E1F" w:rsidP="00775E1F">
      <w:pPr>
        <w:pStyle w:val="ListParagraph"/>
        <w:jc w:val="both"/>
        <w:rPr>
          <w:rFonts w:ascii="Verdana" w:hAnsi="Verdana"/>
          <w:b/>
          <w:color w:val="000000"/>
          <w:sz w:val="20"/>
          <w:szCs w:val="20"/>
        </w:rPr>
      </w:pPr>
    </w:p>
    <w:p w:rsidR="00775E1F" w:rsidRPr="0099731E" w:rsidRDefault="00775E1F" w:rsidP="00775E1F">
      <w:pPr>
        <w:pStyle w:val="ListParagraph"/>
        <w:numPr>
          <w:ilvl w:val="0"/>
          <w:numId w:val="23"/>
        </w:numPr>
        <w:tabs>
          <w:tab w:val="num" w:pos="709"/>
        </w:tabs>
        <w:ind w:left="1080"/>
        <w:rPr>
          <w:rFonts w:ascii="Verdana" w:hAnsi="Verdana"/>
          <w:b/>
          <w:sz w:val="20"/>
          <w:szCs w:val="20"/>
          <w:u w:val="single"/>
          <w:lang w:val="sr-Cyrl-CS"/>
        </w:rPr>
      </w:pPr>
      <w:r w:rsidRPr="0099731E">
        <w:rPr>
          <w:rFonts w:ascii="Verdana" w:hAnsi="Verdana"/>
          <w:b/>
          <w:sz w:val="20"/>
          <w:szCs w:val="20"/>
          <w:u w:val="single"/>
          <w:lang w:val="sr-Cyrl-CS"/>
        </w:rPr>
        <w:t>да поседује важећ</w:t>
      </w:r>
      <w:r w:rsidRPr="0099731E">
        <w:rPr>
          <w:rFonts w:ascii="Verdana" w:hAnsi="Verdana"/>
          <w:b/>
          <w:sz w:val="20"/>
          <w:szCs w:val="20"/>
          <w:u w:val="single"/>
        </w:rPr>
        <w:t>е</w:t>
      </w:r>
      <w:r w:rsidRPr="0099731E">
        <w:rPr>
          <w:rFonts w:ascii="Verdana" w:hAnsi="Verdana"/>
          <w:b/>
          <w:sz w:val="20"/>
          <w:szCs w:val="20"/>
          <w:u w:val="single"/>
          <w:lang w:val="sr-Cyrl-CS"/>
        </w:rPr>
        <w:t xml:space="preserve"> сертификат</w:t>
      </w:r>
      <w:r w:rsidRPr="0099731E">
        <w:rPr>
          <w:rFonts w:ascii="Verdana" w:hAnsi="Verdana"/>
          <w:b/>
          <w:sz w:val="20"/>
          <w:szCs w:val="20"/>
          <w:u w:val="single"/>
        </w:rPr>
        <w:t>е:</w:t>
      </w:r>
      <w:r w:rsidR="00E56440">
        <w:rPr>
          <w:rFonts w:ascii="Verdana" w:hAnsi="Verdana"/>
          <w:b/>
          <w:sz w:val="20"/>
          <w:szCs w:val="20"/>
          <w:u w:val="single"/>
          <w:lang w:val="sr-Cyrl-CS"/>
        </w:rPr>
        <w:t xml:space="preserve"> </w:t>
      </w:r>
      <w:r w:rsidRPr="0099731E">
        <w:rPr>
          <w:rFonts w:ascii="Verdana" w:hAnsi="Verdana"/>
          <w:b/>
          <w:sz w:val="20"/>
          <w:szCs w:val="20"/>
          <w:u w:val="single"/>
        </w:rPr>
        <w:t>ISO</w:t>
      </w:r>
      <w:r w:rsidRPr="0099731E">
        <w:rPr>
          <w:rFonts w:ascii="Verdana" w:hAnsi="Verdana"/>
          <w:b/>
          <w:sz w:val="20"/>
          <w:szCs w:val="20"/>
          <w:u w:val="single"/>
          <w:lang w:val="sr-Cyrl-CS"/>
        </w:rPr>
        <w:t xml:space="preserve"> 9001:2015;</w:t>
      </w:r>
      <w:r w:rsidR="00E56440">
        <w:rPr>
          <w:rFonts w:ascii="Verdana" w:hAnsi="Verdana"/>
          <w:b/>
          <w:sz w:val="20"/>
          <w:szCs w:val="20"/>
          <w:u w:val="single"/>
          <w:lang w:val="sr-Cyrl-CS"/>
        </w:rPr>
        <w:t xml:space="preserve"> </w:t>
      </w:r>
      <w:r w:rsidRPr="0099731E">
        <w:rPr>
          <w:rFonts w:ascii="Verdana" w:hAnsi="Verdana"/>
          <w:b/>
          <w:sz w:val="20"/>
          <w:szCs w:val="20"/>
          <w:u w:val="single"/>
        </w:rPr>
        <w:t>ISO</w:t>
      </w:r>
      <w:r w:rsidR="00E56440">
        <w:rPr>
          <w:rFonts w:ascii="Verdana" w:hAnsi="Verdana"/>
          <w:b/>
          <w:sz w:val="20"/>
          <w:szCs w:val="20"/>
          <w:u w:val="single"/>
        </w:rPr>
        <w:t xml:space="preserve"> 14001:2004, OHSAS 18001:2007, </w:t>
      </w:r>
      <w:r w:rsidRPr="0099731E">
        <w:rPr>
          <w:rFonts w:ascii="Verdana" w:hAnsi="Verdana"/>
          <w:b/>
          <w:sz w:val="20"/>
          <w:szCs w:val="20"/>
          <w:u w:val="single"/>
        </w:rPr>
        <w:t>ISO 50001:2011</w:t>
      </w:r>
    </w:p>
    <w:p w:rsidR="00775E1F" w:rsidRPr="0099731E" w:rsidRDefault="00775E1F" w:rsidP="00775E1F">
      <w:pPr>
        <w:pStyle w:val="ListParagraph"/>
        <w:ind w:left="1080"/>
        <w:rPr>
          <w:rFonts w:ascii="Verdana" w:hAnsi="Verdana"/>
          <w:b/>
          <w:sz w:val="20"/>
          <w:szCs w:val="20"/>
          <w:u w:val="single"/>
          <w:lang w:val="sr-Cyrl-CS"/>
        </w:rPr>
      </w:pPr>
    </w:p>
    <w:p w:rsidR="00775E1F" w:rsidRPr="0099731E" w:rsidRDefault="00775E1F" w:rsidP="00775E1F">
      <w:pPr>
        <w:spacing w:line="240" w:lineRule="auto"/>
        <w:ind w:left="360"/>
        <w:rPr>
          <w:rFonts w:ascii="Verdana" w:hAnsi="Verdana" w:cs="Times New Roman"/>
          <w:b/>
          <w:sz w:val="20"/>
          <w:szCs w:val="20"/>
          <w:u w:val="single"/>
        </w:rPr>
      </w:pPr>
      <w:r w:rsidRPr="0099731E">
        <w:rPr>
          <w:rFonts w:ascii="Verdana" w:hAnsi="Verdana" w:cs="Times New Roman"/>
          <w:b/>
          <w:sz w:val="20"/>
          <w:szCs w:val="20"/>
          <w:lang w:val="sr-Cyrl-CS"/>
        </w:rPr>
        <w:t>Доказ</w:t>
      </w:r>
      <w:r w:rsidRPr="0099731E">
        <w:rPr>
          <w:rFonts w:ascii="Verdana" w:hAnsi="Verdana" w:cs="Times New Roman"/>
          <w:b/>
          <w:sz w:val="20"/>
          <w:szCs w:val="20"/>
        </w:rPr>
        <w:t>: ф</w:t>
      </w:r>
      <w:r w:rsidRPr="0099731E">
        <w:rPr>
          <w:rFonts w:ascii="Verdana" w:hAnsi="Verdana" w:cs="Times New Roman"/>
          <w:b/>
          <w:sz w:val="20"/>
          <w:szCs w:val="20"/>
          <w:lang w:val="sr-Cyrl-CS"/>
        </w:rPr>
        <w:t>отокопиј</w:t>
      </w:r>
      <w:r w:rsidRPr="0099731E">
        <w:rPr>
          <w:rFonts w:ascii="Verdana" w:hAnsi="Verdana" w:cs="Times New Roman"/>
          <w:b/>
          <w:sz w:val="20"/>
          <w:szCs w:val="20"/>
        </w:rPr>
        <w:t>е</w:t>
      </w:r>
      <w:r w:rsidRPr="0099731E">
        <w:rPr>
          <w:rFonts w:ascii="Verdana" w:hAnsi="Verdana" w:cs="Times New Roman"/>
          <w:b/>
          <w:sz w:val="20"/>
          <w:szCs w:val="20"/>
          <w:lang w:val="sr-Cyrl-CS"/>
        </w:rPr>
        <w:t xml:space="preserve"> важећ</w:t>
      </w:r>
      <w:r w:rsidRPr="0099731E">
        <w:rPr>
          <w:rFonts w:ascii="Verdana" w:hAnsi="Verdana" w:cs="Times New Roman"/>
          <w:b/>
          <w:sz w:val="20"/>
          <w:szCs w:val="20"/>
        </w:rPr>
        <w:t>их</w:t>
      </w:r>
      <w:r w:rsidRPr="0099731E">
        <w:rPr>
          <w:rFonts w:ascii="Verdana" w:hAnsi="Verdana" w:cs="Times New Roman"/>
          <w:b/>
          <w:sz w:val="20"/>
          <w:szCs w:val="20"/>
          <w:lang w:val="sr-Cyrl-CS"/>
        </w:rPr>
        <w:t xml:space="preserve"> сертификата </w:t>
      </w:r>
      <w:r w:rsidRPr="0099731E">
        <w:rPr>
          <w:rFonts w:ascii="Verdana" w:hAnsi="Verdana" w:cs="Times New Roman"/>
          <w:b/>
          <w:sz w:val="20"/>
          <w:szCs w:val="20"/>
          <w:u w:val="single"/>
        </w:rPr>
        <w:t>ISO</w:t>
      </w:r>
      <w:r w:rsidRPr="0099731E">
        <w:rPr>
          <w:rFonts w:ascii="Verdana" w:hAnsi="Verdana" w:cs="Times New Roman"/>
          <w:b/>
          <w:sz w:val="20"/>
          <w:szCs w:val="20"/>
          <w:u w:val="single"/>
          <w:lang w:val="sr-Cyrl-CS"/>
        </w:rPr>
        <w:t xml:space="preserve"> 9001:2015;</w:t>
      </w:r>
      <w:r w:rsidR="00E56440">
        <w:rPr>
          <w:rFonts w:ascii="Verdana" w:hAnsi="Verdana" w:cs="Times New Roman"/>
          <w:b/>
          <w:sz w:val="20"/>
          <w:szCs w:val="20"/>
          <w:u w:val="single"/>
          <w:lang w:val="sr-Cyrl-CS"/>
        </w:rPr>
        <w:t xml:space="preserve"> </w:t>
      </w:r>
      <w:r w:rsidRPr="0099731E">
        <w:rPr>
          <w:rFonts w:ascii="Verdana" w:hAnsi="Verdana" w:cs="Times New Roman"/>
          <w:b/>
          <w:sz w:val="20"/>
          <w:szCs w:val="20"/>
          <w:u w:val="single"/>
        </w:rPr>
        <w:t>ISO 14001:2004, OHSAS 18001:2007,  ISO 50001:2011</w:t>
      </w:r>
    </w:p>
    <w:p w:rsidR="00775E1F" w:rsidRPr="0099731E" w:rsidRDefault="00775E1F" w:rsidP="00775E1F">
      <w:pPr>
        <w:pStyle w:val="ListParagraph"/>
        <w:numPr>
          <w:ilvl w:val="0"/>
          <w:numId w:val="25"/>
        </w:numPr>
        <w:rPr>
          <w:rFonts w:ascii="Verdana" w:hAnsi="Verdana"/>
          <w:sz w:val="20"/>
          <w:szCs w:val="20"/>
        </w:rPr>
      </w:pPr>
      <w:r w:rsidRPr="0099731E">
        <w:rPr>
          <w:rFonts w:ascii="Verdana" w:eastAsiaTheme="minorHAnsi" w:hAnsi="Verdana"/>
          <w:sz w:val="20"/>
          <w:szCs w:val="20"/>
          <w:lang w:val="sr-Cyrl-CS"/>
        </w:rPr>
        <w:t xml:space="preserve">Уколико Понуђач наступа са подизвођачем, </w:t>
      </w:r>
      <w:r w:rsidR="005C570C">
        <w:rPr>
          <w:rFonts w:ascii="Verdana" w:eastAsiaTheme="minorHAnsi" w:hAnsi="Verdana"/>
          <w:sz w:val="20"/>
          <w:szCs w:val="20"/>
          <w:lang w:val="sr-Cyrl-RS"/>
        </w:rPr>
        <w:t xml:space="preserve">све наведене </w:t>
      </w:r>
      <w:r w:rsidRPr="0099731E">
        <w:rPr>
          <w:rFonts w:ascii="Verdana" w:eastAsiaTheme="minorHAnsi" w:hAnsi="Verdana"/>
          <w:sz w:val="20"/>
          <w:szCs w:val="20"/>
          <w:lang w:val="sr-Cyrl-CS"/>
        </w:rPr>
        <w:t>сертификате мора поседовати и подизвођач,</w:t>
      </w:r>
    </w:p>
    <w:p w:rsidR="00775E1F" w:rsidRPr="0099731E" w:rsidRDefault="00775E1F" w:rsidP="00775E1F">
      <w:pPr>
        <w:pStyle w:val="ListParagraph"/>
        <w:numPr>
          <w:ilvl w:val="0"/>
          <w:numId w:val="25"/>
        </w:numPr>
        <w:rPr>
          <w:rFonts w:ascii="Verdana" w:hAnsi="Verdana"/>
          <w:sz w:val="20"/>
          <w:szCs w:val="20"/>
        </w:rPr>
      </w:pPr>
      <w:r w:rsidRPr="0099731E">
        <w:rPr>
          <w:rFonts w:ascii="Verdana" w:eastAsiaTheme="minorHAnsi" w:hAnsi="Verdana"/>
          <w:sz w:val="20"/>
          <w:szCs w:val="20"/>
          <w:lang w:val="sr-Cyrl-CS" w:eastAsia="en-US"/>
        </w:rPr>
        <w:t xml:space="preserve">Уколико наступа група понуђача, свако од чланова групе понуђача је у обавези да поседује </w:t>
      </w:r>
      <w:r w:rsidR="005C570C">
        <w:rPr>
          <w:rFonts w:ascii="Verdana" w:eastAsiaTheme="minorHAnsi" w:hAnsi="Verdana"/>
          <w:sz w:val="20"/>
          <w:szCs w:val="20"/>
          <w:lang w:val="sr-Cyrl-CS" w:eastAsia="en-US"/>
        </w:rPr>
        <w:t>све наведене</w:t>
      </w:r>
      <w:r w:rsidRPr="0099731E">
        <w:rPr>
          <w:rFonts w:ascii="Verdana" w:eastAsiaTheme="minorHAnsi" w:hAnsi="Verdana"/>
          <w:sz w:val="20"/>
          <w:szCs w:val="20"/>
          <w:lang w:val="sr-Cyrl-CS" w:eastAsia="en-US"/>
        </w:rPr>
        <w:t xml:space="preserve"> сертификате. Сертификати се достављају у фотокопији.</w:t>
      </w:r>
    </w:p>
    <w:p w:rsidR="00775E1F" w:rsidRPr="0099731E" w:rsidRDefault="00775E1F" w:rsidP="00775E1F">
      <w:pPr>
        <w:pStyle w:val="ListParagraph"/>
        <w:ind w:left="1800"/>
        <w:rPr>
          <w:rFonts w:ascii="Verdana" w:hAnsi="Verdana"/>
          <w:sz w:val="20"/>
          <w:szCs w:val="20"/>
        </w:rPr>
      </w:pPr>
    </w:p>
    <w:p w:rsidR="00775E1F" w:rsidRPr="005F0A95" w:rsidRDefault="00775E1F" w:rsidP="00775E1F">
      <w:pPr>
        <w:pStyle w:val="ListParagraph"/>
        <w:numPr>
          <w:ilvl w:val="0"/>
          <w:numId w:val="23"/>
        </w:numPr>
        <w:tabs>
          <w:tab w:val="num" w:pos="709"/>
        </w:tabs>
        <w:ind w:left="1080" w:right="157"/>
        <w:rPr>
          <w:rFonts w:ascii="Verdana" w:hAnsi="Verdana"/>
          <w:b/>
          <w:sz w:val="20"/>
          <w:szCs w:val="20"/>
          <w:lang w:val="sr-Cyrl-CS"/>
        </w:rPr>
      </w:pPr>
      <w:r w:rsidRPr="005F0A95">
        <w:rPr>
          <w:rFonts w:ascii="Verdana" w:hAnsi="Verdana"/>
          <w:b/>
          <w:sz w:val="20"/>
          <w:szCs w:val="20"/>
          <w:u w:val="single"/>
          <w:lang w:val="sr-Cyrl-CS"/>
        </w:rPr>
        <w:t>да располаже кадровским капацитетом и то:</w:t>
      </w:r>
    </w:p>
    <w:p w:rsidR="00775E1F" w:rsidRPr="00B455DE" w:rsidRDefault="00775E1F" w:rsidP="00B455DE">
      <w:pPr>
        <w:spacing w:after="0" w:line="240" w:lineRule="auto"/>
        <w:rPr>
          <w:rFonts w:ascii="Verdana" w:eastAsia="Times New Roman" w:hAnsi="Verdana" w:cs="Times New Roman"/>
          <w:sz w:val="20"/>
          <w:szCs w:val="20"/>
          <w:lang w:val="sr-Cyrl-CS" w:eastAsia="ar-SA"/>
        </w:rPr>
      </w:pPr>
    </w:p>
    <w:p w:rsidR="00775E1F" w:rsidRPr="0099731E" w:rsidRDefault="00775E1F" w:rsidP="00775E1F">
      <w:pPr>
        <w:widowControl w:val="0"/>
        <w:suppressAutoHyphens/>
        <w:spacing w:after="0" w:line="240" w:lineRule="auto"/>
        <w:jc w:val="both"/>
        <w:rPr>
          <w:rFonts w:ascii="Verdana" w:eastAsia="Times New Roman" w:hAnsi="Verdana" w:cs="Times New Roman"/>
          <w:sz w:val="20"/>
          <w:szCs w:val="20"/>
          <w:lang w:val="sr-Cyrl-CS" w:eastAsia="ar-SA"/>
        </w:rPr>
      </w:pPr>
      <w:r w:rsidRPr="0099731E">
        <w:rPr>
          <w:rFonts w:ascii="Verdana" w:hAnsi="Verdana" w:cs="Times New Roman"/>
          <w:sz w:val="20"/>
          <w:szCs w:val="20"/>
        </w:rPr>
        <w:t xml:space="preserve">- </w:t>
      </w:r>
      <w:r w:rsidRPr="0099731E">
        <w:rPr>
          <w:rFonts w:ascii="Verdana" w:eastAsia="Times New Roman" w:hAnsi="Verdana" w:cs="Times New Roman"/>
          <w:sz w:val="20"/>
          <w:szCs w:val="20"/>
          <w:lang w:val="sr-Cyrl-CS" w:eastAsia="ar-SA"/>
        </w:rPr>
        <w:t>минимум 1 дипломирани инжењер</w:t>
      </w:r>
      <w:r w:rsidRPr="0099731E">
        <w:rPr>
          <w:rFonts w:ascii="Verdana" w:eastAsia="Times New Roman" w:hAnsi="Verdana" w:cs="Times New Roman"/>
          <w:sz w:val="20"/>
          <w:szCs w:val="20"/>
          <w:lang w:val="sr-Latn-RS" w:eastAsia="ar-SA"/>
        </w:rPr>
        <w:t xml:space="preserve"> </w:t>
      </w:r>
      <w:r w:rsidRPr="0099731E">
        <w:rPr>
          <w:rFonts w:ascii="Verdana" w:eastAsia="Times New Roman" w:hAnsi="Verdana" w:cs="Times New Roman"/>
          <w:sz w:val="20"/>
          <w:szCs w:val="20"/>
          <w:lang w:val="sr-Cyrl-RS" w:eastAsia="ar-SA"/>
        </w:rPr>
        <w:t>грађевине</w:t>
      </w:r>
      <w:r w:rsidRPr="0099731E">
        <w:rPr>
          <w:rFonts w:ascii="Verdana" w:eastAsia="Times New Roman" w:hAnsi="Verdana" w:cs="Times New Roman"/>
          <w:sz w:val="20"/>
          <w:szCs w:val="20"/>
          <w:lang w:val="sr-Cyrl-CS" w:eastAsia="ar-SA"/>
        </w:rPr>
        <w:t xml:space="preserve"> који поседује важећу лиценцу Инжењерске коморе Србије, и то: лиценцу 410</w:t>
      </w:r>
      <w:r w:rsidR="005B5534">
        <w:rPr>
          <w:rFonts w:ascii="Verdana" w:eastAsia="Times New Roman" w:hAnsi="Verdana" w:cs="Times New Roman"/>
          <w:sz w:val="20"/>
          <w:szCs w:val="20"/>
          <w:lang w:val="sr-Cyrl-CS" w:eastAsia="ar-SA"/>
        </w:rPr>
        <w:t>,</w:t>
      </w:r>
      <w:r w:rsidRPr="0099731E">
        <w:rPr>
          <w:rFonts w:ascii="Verdana" w:eastAsia="Times New Roman" w:hAnsi="Verdana" w:cs="Times New Roman"/>
          <w:sz w:val="20"/>
          <w:szCs w:val="20"/>
          <w:lang w:val="sr-Cyrl-CS" w:eastAsia="ar-SA"/>
        </w:rPr>
        <w:t xml:space="preserve"> који ће Решењем бити именован за одговорног извођача радова у предметној Јавној набавци;</w:t>
      </w:r>
    </w:p>
    <w:p w:rsidR="00775E1F" w:rsidRDefault="00775E1F" w:rsidP="00775E1F">
      <w:pPr>
        <w:widowControl w:val="0"/>
        <w:suppressAutoHyphens/>
        <w:spacing w:after="0" w:line="240" w:lineRule="auto"/>
        <w:jc w:val="both"/>
        <w:rPr>
          <w:rFonts w:ascii="Verdana" w:eastAsia="Times New Roman" w:hAnsi="Verdana" w:cs="Times New Roman"/>
          <w:sz w:val="20"/>
          <w:szCs w:val="20"/>
          <w:lang w:val="sr-Cyrl-CS" w:eastAsia="ar-SA"/>
        </w:rPr>
      </w:pPr>
      <w:r w:rsidRPr="0099731E">
        <w:rPr>
          <w:rFonts w:ascii="Verdana" w:eastAsia="Times New Roman" w:hAnsi="Verdana" w:cs="Times New Roman"/>
          <w:sz w:val="20"/>
          <w:szCs w:val="20"/>
          <w:lang w:val="sr-Latn-RS" w:eastAsia="ar-SA"/>
        </w:rPr>
        <w:t xml:space="preserve">- </w:t>
      </w:r>
      <w:r w:rsidRPr="0099731E">
        <w:rPr>
          <w:rFonts w:ascii="Verdana" w:eastAsia="Times New Roman" w:hAnsi="Verdana" w:cs="Times New Roman"/>
          <w:sz w:val="20"/>
          <w:szCs w:val="20"/>
          <w:lang w:val="sr-Cyrl-CS" w:eastAsia="ar-SA"/>
        </w:rPr>
        <w:t xml:space="preserve">минимум 1 дипломирани инжењер електротехнике који поседује важећу лиценцу Инжењерске коморе Србије, и то: лиценцу </w:t>
      </w:r>
      <w:r w:rsidR="00B455DE">
        <w:rPr>
          <w:rFonts w:ascii="Verdana" w:eastAsia="Times New Roman" w:hAnsi="Verdana" w:cs="Times New Roman"/>
          <w:sz w:val="20"/>
          <w:szCs w:val="20"/>
          <w:lang w:val="sr-Cyrl-CS" w:eastAsia="ar-SA"/>
        </w:rPr>
        <w:t>381</w:t>
      </w:r>
      <w:r w:rsidR="005B5534">
        <w:rPr>
          <w:rFonts w:ascii="Verdana" w:eastAsia="Times New Roman" w:hAnsi="Verdana" w:cs="Times New Roman"/>
          <w:sz w:val="20"/>
          <w:szCs w:val="20"/>
          <w:lang w:val="sr-Cyrl-CS" w:eastAsia="ar-SA"/>
        </w:rPr>
        <w:t>,</w:t>
      </w:r>
      <w:r w:rsidRPr="0099731E">
        <w:rPr>
          <w:rFonts w:ascii="Verdana" w:eastAsia="Times New Roman" w:hAnsi="Verdana" w:cs="Times New Roman"/>
          <w:sz w:val="20"/>
          <w:szCs w:val="20"/>
          <w:lang w:val="sr-Cyrl-CS" w:eastAsia="ar-SA"/>
        </w:rPr>
        <w:t xml:space="preserve"> -који ће Решењем бити именован за одговорног извођача радова у предметној Јавној набавци;</w:t>
      </w:r>
    </w:p>
    <w:p w:rsidR="00997F6F" w:rsidRPr="005F0A95" w:rsidRDefault="00997F6F" w:rsidP="00775E1F">
      <w:pPr>
        <w:widowControl w:val="0"/>
        <w:suppressAutoHyphens/>
        <w:spacing w:after="0" w:line="240" w:lineRule="auto"/>
        <w:jc w:val="both"/>
        <w:rPr>
          <w:rFonts w:ascii="Verdana" w:eastAsia="Times New Roman" w:hAnsi="Verdana" w:cs="Times New Roman"/>
          <w:sz w:val="20"/>
          <w:szCs w:val="20"/>
          <w:lang w:val="sr-Cyrl-CS" w:eastAsia="ar-SA"/>
        </w:rPr>
      </w:pPr>
      <w:r>
        <w:rPr>
          <w:rFonts w:ascii="Verdana" w:eastAsia="Times New Roman" w:hAnsi="Verdana" w:cs="Times New Roman"/>
          <w:sz w:val="20"/>
          <w:szCs w:val="20"/>
          <w:lang w:val="sr-Cyrl-CS" w:eastAsia="ar-SA"/>
        </w:rPr>
        <w:t xml:space="preserve">- </w:t>
      </w:r>
      <w:r w:rsidRPr="005F0A95">
        <w:rPr>
          <w:rFonts w:ascii="Verdana" w:eastAsia="Times New Roman" w:hAnsi="Verdana" w:cs="Times New Roman"/>
          <w:sz w:val="20"/>
          <w:szCs w:val="20"/>
          <w:lang w:val="sr-Cyrl-CS" w:eastAsia="ar-SA"/>
        </w:rPr>
        <w:t>минимум 1 радно ангажовано лице које је оспособљено за овабљање послова противпожарне заштите</w:t>
      </w:r>
      <w:r w:rsidR="004C0E92" w:rsidRPr="005F0A95">
        <w:rPr>
          <w:rFonts w:ascii="Verdana" w:eastAsia="Times New Roman" w:hAnsi="Verdana" w:cs="Times New Roman"/>
          <w:sz w:val="20"/>
          <w:szCs w:val="20"/>
          <w:lang w:val="sr-Cyrl-CS" w:eastAsia="ar-SA"/>
        </w:rPr>
        <w:t xml:space="preserve"> са положеним стручним испитом за обављање послова противпожарне заштите</w:t>
      </w:r>
      <w:r w:rsidRPr="005F0A95">
        <w:rPr>
          <w:rFonts w:ascii="Verdana" w:eastAsia="Times New Roman" w:hAnsi="Verdana" w:cs="Times New Roman"/>
          <w:sz w:val="20"/>
          <w:szCs w:val="20"/>
          <w:lang w:val="sr-Cyrl-CS" w:eastAsia="ar-SA"/>
        </w:rPr>
        <w:t>;</w:t>
      </w:r>
    </w:p>
    <w:p w:rsidR="00D55AFA" w:rsidRPr="00B455DE" w:rsidRDefault="00775E1F" w:rsidP="00775E1F">
      <w:pPr>
        <w:widowControl w:val="0"/>
        <w:suppressAutoHyphens/>
        <w:spacing w:after="0" w:line="240" w:lineRule="auto"/>
        <w:jc w:val="both"/>
        <w:rPr>
          <w:rFonts w:ascii="Verdana" w:eastAsia="Times New Roman" w:hAnsi="Verdana" w:cs="Times New Roman"/>
          <w:sz w:val="20"/>
          <w:szCs w:val="20"/>
          <w:lang w:val="sr-Cyrl-CS" w:eastAsia="ar-SA"/>
        </w:rPr>
      </w:pPr>
      <w:r w:rsidRPr="005F0A95">
        <w:rPr>
          <w:rFonts w:ascii="Verdana" w:eastAsia="Times New Roman" w:hAnsi="Verdana" w:cs="Times New Roman"/>
          <w:sz w:val="20"/>
          <w:szCs w:val="20"/>
          <w:lang w:val="sr-Latn-RS" w:eastAsia="ar-SA"/>
        </w:rPr>
        <w:t xml:space="preserve">- </w:t>
      </w:r>
      <w:r w:rsidRPr="005F0A95">
        <w:rPr>
          <w:rFonts w:ascii="Verdana" w:eastAsia="Times New Roman" w:hAnsi="Verdana" w:cs="Times New Roman"/>
          <w:sz w:val="20"/>
          <w:szCs w:val="20"/>
          <w:lang w:val="sr-Cyrl-CS" w:eastAsia="ar-SA"/>
        </w:rPr>
        <w:t xml:space="preserve">минимум </w:t>
      </w:r>
      <w:r w:rsidR="00347986" w:rsidRPr="005F0A95">
        <w:rPr>
          <w:rFonts w:ascii="Verdana" w:eastAsia="Times New Roman" w:hAnsi="Verdana" w:cs="Times New Roman"/>
          <w:sz w:val="20"/>
          <w:szCs w:val="20"/>
          <w:lang w:val="sr-Cyrl-CS" w:eastAsia="ar-SA"/>
        </w:rPr>
        <w:t>15</w:t>
      </w:r>
      <w:r w:rsidRPr="005F0A95">
        <w:rPr>
          <w:rFonts w:ascii="Verdana" w:eastAsia="Times New Roman" w:hAnsi="Verdana" w:cs="Times New Roman"/>
          <w:sz w:val="20"/>
          <w:szCs w:val="20"/>
          <w:lang w:val="sr-Cyrl-CS" w:eastAsia="ar-SA"/>
        </w:rPr>
        <w:t xml:space="preserve"> </w:t>
      </w:r>
      <w:r w:rsidR="00997F6F" w:rsidRPr="005F0A95">
        <w:rPr>
          <w:rFonts w:ascii="Verdana" w:eastAsia="Times New Roman" w:hAnsi="Verdana" w:cs="Times New Roman"/>
          <w:sz w:val="20"/>
          <w:szCs w:val="20"/>
          <w:lang w:val="sr-Cyrl-CS" w:eastAsia="ar-SA"/>
        </w:rPr>
        <w:t>радно ангажованих лица која су оспособљена</w:t>
      </w:r>
      <w:r w:rsidR="00292C74" w:rsidRPr="005F0A95">
        <w:rPr>
          <w:rFonts w:ascii="Verdana" w:eastAsia="Times New Roman" w:hAnsi="Verdana" w:cs="Times New Roman"/>
          <w:sz w:val="20"/>
          <w:szCs w:val="20"/>
          <w:lang w:val="sr-Cyrl-CS" w:eastAsia="ar-SA"/>
        </w:rPr>
        <w:t xml:space="preserve"> за обављање послова безбедности и здравља на раду са</w:t>
      </w:r>
      <w:r w:rsidRPr="005F0A95">
        <w:rPr>
          <w:rFonts w:ascii="Verdana" w:eastAsia="Times New Roman" w:hAnsi="Verdana" w:cs="Times New Roman"/>
          <w:sz w:val="20"/>
          <w:szCs w:val="20"/>
          <w:lang w:val="sr-Cyrl-CS" w:eastAsia="ar-SA"/>
        </w:rPr>
        <w:t xml:space="preserve"> положен</w:t>
      </w:r>
      <w:r w:rsidR="00292C74" w:rsidRPr="005F0A95">
        <w:rPr>
          <w:rFonts w:ascii="Verdana" w:eastAsia="Times New Roman" w:hAnsi="Verdana" w:cs="Times New Roman"/>
          <w:sz w:val="20"/>
          <w:szCs w:val="20"/>
          <w:lang w:val="sr-Cyrl-CS" w:eastAsia="ar-SA"/>
        </w:rPr>
        <w:t>им</w:t>
      </w:r>
      <w:r w:rsidRPr="005F0A95">
        <w:rPr>
          <w:rFonts w:ascii="Verdana" w:eastAsia="Times New Roman" w:hAnsi="Verdana" w:cs="Times New Roman"/>
          <w:sz w:val="20"/>
          <w:szCs w:val="20"/>
          <w:lang w:val="sr-Cyrl-CS" w:eastAsia="ar-SA"/>
        </w:rPr>
        <w:t xml:space="preserve"> стручни</w:t>
      </w:r>
      <w:r w:rsidR="00292C74" w:rsidRPr="005F0A95">
        <w:rPr>
          <w:rFonts w:ascii="Verdana" w:eastAsia="Times New Roman" w:hAnsi="Verdana" w:cs="Times New Roman"/>
          <w:sz w:val="20"/>
          <w:szCs w:val="20"/>
          <w:lang w:val="sr-Cyrl-CS" w:eastAsia="ar-SA"/>
        </w:rPr>
        <w:t>м</w:t>
      </w:r>
      <w:r w:rsidRPr="005F0A95">
        <w:rPr>
          <w:rFonts w:ascii="Verdana" w:eastAsia="Times New Roman" w:hAnsi="Verdana" w:cs="Times New Roman"/>
          <w:sz w:val="20"/>
          <w:szCs w:val="20"/>
          <w:lang w:val="sr-Cyrl-CS" w:eastAsia="ar-SA"/>
        </w:rPr>
        <w:t xml:space="preserve"> испит</w:t>
      </w:r>
      <w:r w:rsidR="00292C74" w:rsidRPr="005F0A95">
        <w:rPr>
          <w:rFonts w:ascii="Verdana" w:eastAsia="Times New Roman" w:hAnsi="Verdana" w:cs="Times New Roman"/>
          <w:sz w:val="20"/>
          <w:szCs w:val="20"/>
          <w:lang w:val="sr-Cyrl-CS" w:eastAsia="ar-SA"/>
        </w:rPr>
        <w:t>ом о практичној оспособљености за обављње послова</w:t>
      </w:r>
      <w:r w:rsidRPr="005F0A95">
        <w:rPr>
          <w:rFonts w:ascii="Verdana" w:eastAsia="Times New Roman" w:hAnsi="Verdana" w:cs="Times New Roman"/>
          <w:sz w:val="20"/>
          <w:szCs w:val="20"/>
          <w:lang w:val="sr-Cyrl-CS" w:eastAsia="ar-SA"/>
        </w:rPr>
        <w:t xml:space="preserve"> безбедност</w:t>
      </w:r>
      <w:r w:rsidR="00292C74" w:rsidRPr="005F0A95">
        <w:rPr>
          <w:rFonts w:ascii="Verdana" w:eastAsia="Times New Roman" w:hAnsi="Verdana" w:cs="Times New Roman"/>
          <w:sz w:val="20"/>
          <w:szCs w:val="20"/>
          <w:lang w:val="sr-Cyrl-CS" w:eastAsia="ar-SA"/>
        </w:rPr>
        <w:t>и и здравља</w:t>
      </w:r>
      <w:r w:rsidRPr="005F0A95">
        <w:rPr>
          <w:rFonts w:ascii="Verdana" w:eastAsia="Times New Roman" w:hAnsi="Verdana" w:cs="Times New Roman"/>
          <w:sz w:val="20"/>
          <w:szCs w:val="20"/>
          <w:lang w:val="sr-Cyrl-CS" w:eastAsia="ar-SA"/>
        </w:rPr>
        <w:t xml:space="preserve"> на раду</w:t>
      </w:r>
      <w:r w:rsidRPr="00B455DE">
        <w:rPr>
          <w:rFonts w:ascii="Verdana" w:eastAsia="Times New Roman" w:hAnsi="Verdana" w:cs="Times New Roman"/>
          <w:sz w:val="20"/>
          <w:szCs w:val="20"/>
          <w:lang w:val="sr-Cyrl-CS" w:eastAsia="ar-SA"/>
        </w:rPr>
        <w:t xml:space="preserve"> </w:t>
      </w:r>
    </w:p>
    <w:p w:rsidR="00D55AFA" w:rsidRDefault="00D55AFA" w:rsidP="00775E1F">
      <w:pPr>
        <w:widowControl w:val="0"/>
        <w:suppressAutoHyphens/>
        <w:spacing w:after="0" w:line="240" w:lineRule="auto"/>
        <w:jc w:val="both"/>
        <w:rPr>
          <w:rFonts w:ascii="Verdana" w:eastAsia="Times New Roman" w:hAnsi="Verdana" w:cs="Times New Roman"/>
          <w:color w:val="FF0000"/>
          <w:sz w:val="20"/>
          <w:szCs w:val="20"/>
          <w:lang w:val="sr-Cyrl-CS" w:eastAsia="ar-SA"/>
        </w:rPr>
      </w:pPr>
    </w:p>
    <w:p w:rsidR="00775E1F" w:rsidRPr="0099731E" w:rsidRDefault="00775E1F" w:rsidP="00775E1F">
      <w:pPr>
        <w:widowControl w:val="0"/>
        <w:suppressAutoHyphens/>
        <w:spacing w:after="0" w:line="240" w:lineRule="auto"/>
        <w:jc w:val="both"/>
        <w:rPr>
          <w:rFonts w:ascii="Verdana" w:eastAsia="Times New Roman" w:hAnsi="Verdana" w:cs="Times New Roman"/>
          <w:b/>
          <w:sz w:val="20"/>
          <w:szCs w:val="20"/>
          <w:lang w:val="sr-Cyrl-RS" w:eastAsia="ar-SA"/>
        </w:rPr>
      </w:pPr>
      <w:r w:rsidRPr="0099731E">
        <w:rPr>
          <w:rFonts w:ascii="Verdana" w:eastAsia="Times New Roman" w:hAnsi="Verdana" w:cs="Times New Roman"/>
          <w:b/>
          <w:sz w:val="20"/>
          <w:szCs w:val="20"/>
          <w:lang w:val="sr-Cyrl-RS" w:eastAsia="ar-SA"/>
        </w:rPr>
        <w:t>Доказ: Фотокопије Уговорa о раду, уговора о привременим и повременим пословима или уговора о допунском раду, који је предвиђен законом о раду или други одговарајући уговор о радном ангажовању.</w:t>
      </w:r>
    </w:p>
    <w:p w:rsidR="00775E1F" w:rsidRDefault="00775E1F" w:rsidP="00C331EE">
      <w:pPr>
        <w:pStyle w:val="ListParagraph"/>
        <w:widowControl w:val="0"/>
        <w:numPr>
          <w:ilvl w:val="0"/>
          <w:numId w:val="30"/>
        </w:numPr>
        <w:suppressAutoHyphens/>
        <w:jc w:val="both"/>
        <w:rPr>
          <w:rFonts w:ascii="Verdana" w:hAnsi="Verdana"/>
          <w:b/>
          <w:sz w:val="20"/>
          <w:szCs w:val="20"/>
          <w:lang w:val="sr-Cyrl-RS" w:eastAsia="ar-SA"/>
        </w:rPr>
      </w:pPr>
      <w:r w:rsidRPr="0099731E">
        <w:rPr>
          <w:rFonts w:ascii="Verdana" w:hAnsi="Verdana"/>
          <w:b/>
          <w:sz w:val="20"/>
          <w:szCs w:val="20"/>
          <w:lang w:val="sr-Cyrl-RS" w:eastAsia="ar-SA"/>
        </w:rPr>
        <w:t>Фотокопије важећих лиценци са потврдама Инжењерске коморе Србије из којих се види да је измирена обавеза плаћања чланарине Комори, као и да се одлуком Суда ча</w:t>
      </w:r>
      <w:r w:rsidR="00C331EE">
        <w:rPr>
          <w:rFonts w:ascii="Verdana" w:hAnsi="Verdana"/>
          <w:b/>
          <w:sz w:val="20"/>
          <w:szCs w:val="20"/>
          <w:lang w:val="sr-Cyrl-RS" w:eastAsia="ar-SA"/>
        </w:rPr>
        <w:t xml:space="preserve">сти против њих не води поступак. </w:t>
      </w:r>
    </w:p>
    <w:p w:rsidR="00C331EE" w:rsidRPr="00C331EE" w:rsidRDefault="00C331EE" w:rsidP="00C331EE">
      <w:pPr>
        <w:pStyle w:val="ListParagraph"/>
        <w:widowControl w:val="0"/>
        <w:suppressAutoHyphens/>
        <w:jc w:val="both"/>
        <w:rPr>
          <w:rFonts w:ascii="Verdana" w:hAnsi="Verdana"/>
          <w:b/>
          <w:sz w:val="20"/>
          <w:szCs w:val="20"/>
          <w:lang w:val="sr-Cyrl-RS" w:eastAsia="ar-SA"/>
        </w:rPr>
      </w:pPr>
    </w:p>
    <w:p w:rsidR="00775E1F" w:rsidRPr="0099731E" w:rsidRDefault="00775E1F" w:rsidP="00775E1F">
      <w:pPr>
        <w:widowControl w:val="0"/>
        <w:suppressAutoHyphens/>
        <w:spacing w:after="0" w:line="240" w:lineRule="auto"/>
        <w:jc w:val="both"/>
        <w:rPr>
          <w:rFonts w:ascii="Verdana" w:eastAsia="Times New Roman" w:hAnsi="Verdana" w:cs="Times New Roman"/>
          <w:b/>
          <w:sz w:val="20"/>
          <w:szCs w:val="20"/>
          <w:lang w:val="sr-Cyrl-RS" w:eastAsia="ar-SA"/>
        </w:rPr>
      </w:pPr>
      <w:r w:rsidRPr="005F0A95">
        <w:rPr>
          <w:rFonts w:ascii="Verdana" w:eastAsia="Times New Roman" w:hAnsi="Verdana" w:cs="Times New Roman"/>
          <w:b/>
          <w:sz w:val="20"/>
          <w:szCs w:val="20"/>
          <w:lang w:val="sr-Cyrl-RS" w:eastAsia="ar-SA"/>
        </w:rPr>
        <w:t>За лице које је оспособљено за обављање послова безбедности и здравља на раду обавезно је доставити:</w:t>
      </w:r>
    </w:p>
    <w:p w:rsidR="00775E1F" w:rsidRPr="0099731E" w:rsidRDefault="00775E1F" w:rsidP="00775E1F">
      <w:pPr>
        <w:widowControl w:val="0"/>
        <w:suppressAutoHyphens/>
        <w:spacing w:after="0" w:line="240" w:lineRule="auto"/>
        <w:jc w:val="both"/>
        <w:rPr>
          <w:rFonts w:ascii="Verdana" w:eastAsia="Times New Roman" w:hAnsi="Verdana" w:cs="Times New Roman"/>
          <w:b/>
          <w:sz w:val="20"/>
          <w:szCs w:val="20"/>
          <w:lang w:val="sr-Cyrl-RS" w:eastAsia="ar-SA"/>
        </w:rPr>
      </w:pPr>
    </w:p>
    <w:p w:rsidR="00775E1F" w:rsidRPr="0099731E" w:rsidRDefault="00775E1F" w:rsidP="00775E1F">
      <w:pPr>
        <w:widowControl w:val="0"/>
        <w:suppressAutoHyphens/>
        <w:spacing w:after="0" w:line="240" w:lineRule="auto"/>
        <w:jc w:val="both"/>
        <w:rPr>
          <w:rFonts w:ascii="Verdana" w:eastAsia="Times New Roman" w:hAnsi="Verdana" w:cs="Times New Roman"/>
          <w:b/>
          <w:sz w:val="20"/>
          <w:szCs w:val="20"/>
          <w:u w:val="single"/>
          <w:lang w:val="sr-Cyrl-RS" w:eastAsia="ar-SA"/>
        </w:rPr>
      </w:pPr>
      <w:r w:rsidRPr="0099731E">
        <w:rPr>
          <w:rFonts w:ascii="Verdana" w:eastAsia="Times New Roman" w:hAnsi="Verdana" w:cs="Times New Roman"/>
          <w:b/>
          <w:sz w:val="20"/>
          <w:szCs w:val="20"/>
          <w:u w:val="single"/>
          <w:lang w:val="sr-Cyrl-RS" w:eastAsia="ar-SA"/>
        </w:rPr>
        <w:t>ЗА РАДНО АНГАЖОВАНО ЛИЦЕ</w:t>
      </w:r>
    </w:p>
    <w:p w:rsidR="00775E1F" w:rsidRPr="0099731E" w:rsidRDefault="00775E1F" w:rsidP="00775E1F">
      <w:pPr>
        <w:pStyle w:val="ListParagraph"/>
        <w:widowControl w:val="0"/>
        <w:numPr>
          <w:ilvl w:val="0"/>
          <w:numId w:val="30"/>
        </w:numPr>
        <w:suppressAutoHyphens/>
        <w:jc w:val="both"/>
        <w:rPr>
          <w:rFonts w:ascii="Verdana" w:hAnsi="Verdana"/>
          <w:b/>
          <w:sz w:val="20"/>
          <w:szCs w:val="20"/>
          <w:lang w:val="sr-Cyrl-RS" w:eastAsia="ar-SA"/>
        </w:rPr>
      </w:pPr>
      <w:r w:rsidRPr="0099731E">
        <w:rPr>
          <w:rFonts w:ascii="Verdana" w:hAnsi="Verdana"/>
          <w:b/>
          <w:sz w:val="20"/>
          <w:szCs w:val="20"/>
          <w:lang w:val="sr-Cyrl-RS" w:eastAsia="ar-SA"/>
        </w:rPr>
        <w:t>Фотокопија радних књижица и М обаразаца;</w:t>
      </w:r>
    </w:p>
    <w:p w:rsidR="00775E1F" w:rsidRPr="0099731E" w:rsidRDefault="00775E1F" w:rsidP="00775E1F">
      <w:pPr>
        <w:pStyle w:val="ListParagraph"/>
        <w:widowControl w:val="0"/>
        <w:numPr>
          <w:ilvl w:val="0"/>
          <w:numId w:val="30"/>
        </w:numPr>
        <w:suppressAutoHyphens/>
        <w:jc w:val="both"/>
        <w:rPr>
          <w:rFonts w:ascii="Verdana" w:hAnsi="Verdana"/>
          <w:b/>
          <w:sz w:val="20"/>
          <w:szCs w:val="20"/>
          <w:lang w:val="sr-Cyrl-RS" w:eastAsia="ar-SA"/>
        </w:rPr>
      </w:pPr>
      <w:r w:rsidRPr="0099731E">
        <w:rPr>
          <w:rFonts w:ascii="Verdana" w:hAnsi="Verdana"/>
          <w:b/>
          <w:sz w:val="20"/>
          <w:szCs w:val="20"/>
          <w:lang w:val="sr-Cyrl-RS" w:eastAsia="ar-SA"/>
        </w:rPr>
        <w:t>Фотокопију лиценце за обављања послова безбедности и здравља на раду и</w:t>
      </w:r>
    </w:p>
    <w:p w:rsidR="00775E1F" w:rsidRPr="0099731E" w:rsidRDefault="00775E1F" w:rsidP="00775E1F">
      <w:pPr>
        <w:pStyle w:val="ListParagraph"/>
        <w:widowControl w:val="0"/>
        <w:numPr>
          <w:ilvl w:val="0"/>
          <w:numId w:val="30"/>
        </w:numPr>
        <w:suppressAutoHyphens/>
        <w:jc w:val="both"/>
        <w:rPr>
          <w:rFonts w:ascii="Verdana" w:hAnsi="Verdana"/>
          <w:b/>
          <w:sz w:val="20"/>
          <w:szCs w:val="20"/>
          <w:lang w:val="sr-Cyrl-RS" w:eastAsia="ar-SA"/>
        </w:rPr>
      </w:pPr>
      <w:r w:rsidRPr="0099731E">
        <w:rPr>
          <w:rFonts w:ascii="Verdana" w:hAnsi="Verdana"/>
          <w:b/>
          <w:sz w:val="20"/>
          <w:szCs w:val="20"/>
          <w:lang w:val="sr-Cyrl-RS" w:eastAsia="ar-SA"/>
        </w:rPr>
        <w:t>Фотокопију уверења о положеном стручном испи</w:t>
      </w:r>
      <w:r w:rsidR="00C331EE">
        <w:rPr>
          <w:rFonts w:ascii="Verdana" w:hAnsi="Verdana"/>
          <w:b/>
          <w:sz w:val="20"/>
          <w:szCs w:val="20"/>
          <w:lang w:val="sr-Cyrl-RS" w:eastAsia="ar-SA"/>
        </w:rPr>
        <w:t>ту о практичној оспособљености.</w:t>
      </w:r>
    </w:p>
    <w:p w:rsidR="00775E1F" w:rsidRPr="0099731E" w:rsidRDefault="00775E1F" w:rsidP="00775E1F">
      <w:pPr>
        <w:pStyle w:val="ListParagraph"/>
        <w:widowControl w:val="0"/>
        <w:suppressAutoHyphens/>
        <w:jc w:val="both"/>
        <w:rPr>
          <w:rFonts w:ascii="Verdana" w:hAnsi="Verdana"/>
          <w:b/>
          <w:sz w:val="20"/>
          <w:szCs w:val="20"/>
          <w:lang w:val="sr-Cyrl-RS" w:eastAsia="ar-SA"/>
        </w:rPr>
      </w:pPr>
    </w:p>
    <w:p w:rsidR="00775E1F" w:rsidRPr="0099731E" w:rsidRDefault="00775E1F" w:rsidP="00775E1F">
      <w:pPr>
        <w:spacing w:after="0"/>
        <w:rPr>
          <w:rFonts w:ascii="Verdana" w:eastAsiaTheme="minorEastAsia" w:hAnsi="Verdana" w:cs="Times New Roman"/>
          <w:b/>
          <w:sz w:val="20"/>
          <w:szCs w:val="20"/>
          <w:u w:val="single"/>
          <w:lang w:val="sr-Cyrl-RS" w:eastAsia="sr-Latn-CS"/>
        </w:rPr>
      </w:pPr>
      <w:r w:rsidRPr="0099731E">
        <w:rPr>
          <w:rFonts w:ascii="Verdana" w:eastAsiaTheme="minorEastAsia" w:hAnsi="Verdana" w:cs="Times New Roman"/>
          <w:b/>
          <w:sz w:val="20"/>
          <w:szCs w:val="20"/>
          <w:u w:val="single"/>
          <w:lang w:val="sr-Latn-CS" w:eastAsia="sr-Latn-CS"/>
        </w:rPr>
        <w:t>ЗА</w:t>
      </w:r>
      <w:r w:rsidRPr="0099731E">
        <w:rPr>
          <w:rFonts w:ascii="Verdana" w:eastAsiaTheme="minorEastAsia" w:hAnsi="Verdana" w:cs="Times New Roman"/>
          <w:b/>
          <w:spacing w:val="-1"/>
          <w:sz w:val="20"/>
          <w:szCs w:val="20"/>
          <w:u w:val="single"/>
          <w:lang w:val="sr-Latn-CS" w:eastAsia="sr-Latn-CS"/>
        </w:rPr>
        <w:t xml:space="preserve"> П</w:t>
      </w:r>
      <w:r w:rsidRPr="0099731E">
        <w:rPr>
          <w:rFonts w:ascii="Verdana" w:eastAsiaTheme="minorEastAsia" w:hAnsi="Verdana" w:cs="Times New Roman"/>
          <w:b/>
          <w:sz w:val="20"/>
          <w:szCs w:val="20"/>
          <w:u w:val="single"/>
          <w:lang w:val="sr-Latn-CS" w:eastAsia="sr-Latn-CS"/>
        </w:rPr>
        <w:t>Р</w:t>
      </w:r>
      <w:r w:rsidRPr="0099731E">
        <w:rPr>
          <w:rFonts w:ascii="Verdana" w:eastAsiaTheme="minorEastAsia" w:hAnsi="Verdana" w:cs="Times New Roman"/>
          <w:b/>
          <w:spacing w:val="-1"/>
          <w:sz w:val="20"/>
          <w:szCs w:val="20"/>
          <w:u w:val="single"/>
          <w:lang w:val="sr-Latn-CS" w:eastAsia="sr-Latn-CS"/>
        </w:rPr>
        <w:t>А</w:t>
      </w:r>
      <w:r w:rsidRPr="0099731E">
        <w:rPr>
          <w:rFonts w:ascii="Verdana" w:eastAsiaTheme="minorEastAsia" w:hAnsi="Verdana" w:cs="Times New Roman"/>
          <w:b/>
          <w:sz w:val="20"/>
          <w:szCs w:val="20"/>
          <w:u w:val="single"/>
          <w:lang w:val="sr-Latn-CS" w:eastAsia="sr-Latn-CS"/>
        </w:rPr>
        <w:t>В</w:t>
      </w:r>
      <w:r w:rsidRPr="0099731E">
        <w:rPr>
          <w:rFonts w:ascii="Verdana" w:eastAsiaTheme="minorEastAsia" w:hAnsi="Verdana" w:cs="Times New Roman"/>
          <w:b/>
          <w:spacing w:val="-1"/>
          <w:sz w:val="20"/>
          <w:szCs w:val="20"/>
          <w:u w:val="single"/>
          <w:lang w:val="sr-Latn-CS" w:eastAsia="sr-Latn-CS"/>
        </w:rPr>
        <w:t>Н</w:t>
      </w:r>
      <w:r w:rsidRPr="0099731E">
        <w:rPr>
          <w:rFonts w:ascii="Verdana" w:eastAsiaTheme="minorEastAsia" w:hAnsi="Verdana" w:cs="Times New Roman"/>
          <w:b/>
          <w:sz w:val="20"/>
          <w:szCs w:val="20"/>
          <w:u w:val="single"/>
          <w:lang w:val="sr-Latn-CS" w:eastAsia="sr-Latn-CS"/>
        </w:rPr>
        <w:t>А</w:t>
      </w:r>
      <w:r w:rsidRPr="0099731E">
        <w:rPr>
          <w:rFonts w:ascii="Verdana" w:eastAsiaTheme="minorEastAsia" w:hAnsi="Verdana" w:cs="Times New Roman"/>
          <w:b/>
          <w:spacing w:val="-1"/>
          <w:sz w:val="20"/>
          <w:szCs w:val="20"/>
          <w:u w:val="single"/>
          <w:lang w:val="sr-Latn-CS" w:eastAsia="sr-Latn-CS"/>
        </w:rPr>
        <w:t xml:space="preserve"> </w:t>
      </w:r>
      <w:r w:rsidRPr="0099731E">
        <w:rPr>
          <w:rFonts w:ascii="Verdana" w:eastAsiaTheme="minorEastAsia" w:hAnsi="Verdana" w:cs="Times New Roman"/>
          <w:b/>
          <w:spacing w:val="-2"/>
          <w:sz w:val="20"/>
          <w:szCs w:val="20"/>
          <w:u w:val="single"/>
          <w:lang w:val="sr-Latn-CS" w:eastAsia="sr-Latn-CS"/>
        </w:rPr>
        <w:t>Л</w:t>
      </w:r>
      <w:r w:rsidRPr="0099731E">
        <w:rPr>
          <w:rFonts w:ascii="Verdana" w:eastAsiaTheme="minorEastAsia" w:hAnsi="Verdana" w:cs="Times New Roman"/>
          <w:b/>
          <w:spacing w:val="-1"/>
          <w:sz w:val="20"/>
          <w:szCs w:val="20"/>
          <w:u w:val="single"/>
          <w:lang w:val="sr-Latn-CS" w:eastAsia="sr-Latn-CS"/>
        </w:rPr>
        <w:t>И</w:t>
      </w:r>
      <w:r w:rsidRPr="0099731E">
        <w:rPr>
          <w:rFonts w:ascii="Verdana" w:eastAsiaTheme="minorEastAsia" w:hAnsi="Verdana" w:cs="Times New Roman"/>
          <w:b/>
          <w:spacing w:val="1"/>
          <w:sz w:val="20"/>
          <w:szCs w:val="20"/>
          <w:u w:val="single"/>
          <w:lang w:val="sr-Latn-CS" w:eastAsia="sr-Latn-CS"/>
        </w:rPr>
        <w:t>Ц</w:t>
      </w:r>
      <w:r w:rsidRPr="0099731E">
        <w:rPr>
          <w:rFonts w:ascii="Verdana" w:eastAsiaTheme="minorEastAsia" w:hAnsi="Verdana" w:cs="Times New Roman"/>
          <w:b/>
          <w:sz w:val="20"/>
          <w:szCs w:val="20"/>
          <w:u w:val="single"/>
          <w:lang w:val="sr-Latn-CS" w:eastAsia="sr-Latn-CS"/>
        </w:rPr>
        <w:t>А</w:t>
      </w:r>
      <w:r w:rsidRPr="0099731E">
        <w:rPr>
          <w:rFonts w:ascii="Verdana" w:eastAsiaTheme="minorEastAsia" w:hAnsi="Verdana" w:cs="Times New Roman"/>
          <w:b/>
          <w:spacing w:val="-1"/>
          <w:sz w:val="20"/>
          <w:szCs w:val="20"/>
          <w:u w:val="single"/>
          <w:lang w:val="sr-Latn-CS" w:eastAsia="sr-Latn-CS"/>
        </w:rPr>
        <w:t xml:space="preserve"> </w:t>
      </w:r>
      <w:r w:rsidRPr="0099731E">
        <w:rPr>
          <w:rFonts w:ascii="Verdana" w:eastAsiaTheme="minorEastAsia" w:hAnsi="Verdana" w:cs="Times New Roman"/>
          <w:b/>
          <w:sz w:val="20"/>
          <w:szCs w:val="20"/>
          <w:u w:val="single"/>
          <w:lang w:val="sr-Latn-CS" w:eastAsia="sr-Latn-CS"/>
        </w:rPr>
        <w:t>И</w:t>
      </w:r>
      <w:r w:rsidRPr="0099731E">
        <w:rPr>
          <w:rFonts w:ascii="Verdana" w:eastAsiaTheme="minorEastAsia" w:hAnsi="Verdana" w:cs="Times New Roman"/>
          <w:b/>
          <w:spacing w:val="-1"/>
          <w:sz w:val="20"/>
          <w:szCs w:val="20"/>
          <w:u w:val="single"/>
          <w:lang w:val="sr-Latn-CS" w:eastAsia="sr-Latn-CS"/>
        </w:rPr>
        <w:t xml:space="preserve"> П</w:t>
      </w:r>
      <w:r w:rsidRPr="0099731E">
        <w:rPr>
          <w:rFonts w:ascii="Verdana" w:eastAsiaTheme="minorEastAsia" w:hAnsi="Verdana" w:cs="Times New Roman"/>
          <w:b/>
          <w:spacing w:val="-2"/>
          <w:sz w:val="20"/>
          <w:szCs w:val="20"/>
          <w:u w:val="single"/>
          <w:lang w:val="sr-Latn-CS" w:eastAsia="sr-Latn-CS"/>
        </w:rPr>
        <w:t>Р</w:t>
      </w:r>
      <w:r w:rsidRPr="0099731E">
        <w:rPr>
          <w:rFonts w:ascii="Verdana" w:eastAsiaTheme="minorEastAsia" w:hAnsi="Verdana" w:cs="Times New Roman"/>
          <w:b/>
          <w:sz w:val="20"/>
          <w:szCs w:val="20"/>
          <w:u w:val="single"/>
          <w:lang w:val="sr-Latn-CS" w:eastAsia="sr-Latn-CS"/>
        </w:rPr>
        <w:t>ЕДУ</w:t>
      </w:r>
      <w:r w:rsidRPr="0099731E">
        <w:rPr>
          <w:rFonts w:ascii="Verdana" w:eastAsiaTheme="minorEastAsia" w:hAnsi="Verdana" w:cs="Times New Roman"/>
          <w:b/>
          <w:spacing w:val="-3"/>
          <w:sz w:val="20"/>
          <w:szCs w:val="20"/>
          <w:u w:val="single"/>
          <w:lang w:val="sr-Latn-CS" w:eastAsia="sr-Latn-CS"/>
        </w:rPr>
        <w:t>З</w:t>
      </w:r>
      <w:r w:rsidRPr="0099731E">
        <w:rPr>
          <w:rFonts w:ascii="Verdana" w:eastAsiaTheme="minorEastAsia" w:hAnsi="Verdana" w:cs="Times New Roman"/>
          <w:b/>
          <w:sz w:val="20"/>
          <w:szCs w:val="20"/>
          <w:u w:val="single"/>
          <w:lang w:val="sr-Latn-CS" w:eastAsia="sr-Latn-CS"/>
        </w:rPr>
        <w:t>Е</w:t>
      </w:r>
      <w:r w:rsidRPr="0099731E">
        <w:rPr>
          <w:rFonts w:ascii="Verdana" w:eastAsiaTheme="minorEastAsia" w:hAnsi="Verdana" w:cs="Times New Roman"/>
          <w:b/>
          <w:spacing w:val="-1"/>
          <w:sz w:val="20"/>
          <w:szCs w:val="20"/>
          <w:u w:val="single"/>
          <w:lang w:val="sr-Latn-CS" w:eastAsia="sr-Latn-CS"/>
        </w:rPr>
        <w:t>Т</w:t>
      </w:r>
      <w:r w:rsidRPr="0099731E">
        <w:rPr>
          <w:rFonts w:ascii="Verdana" w:eastAsiaTheme="minorEastAsia" w:hAnsi="Verdana" w:cs="Times New Roman"/>
          <w:b/>
          <w:sz w:val="20"/>
          <w:szCs w:val="20"/>
          <w:u w:val="single"/>
          <w:lang w:val="sr-Latn-CS" w:eastAsia="sr-Latn-CS"/>
        </w:rPr>
        <w:t>Н</w:t>
      </w:r>
      <w:r w:rsidRPr="0099731E">
        <w:rPr>
          <w:rFonts w:ascii="Verdana" w:eastAsiaTheme="minorEastAsia" w:hAnsi="Verdana" w:cs="Times New Roman"/>
          <w:b/>
          <w:spacing w:val="1"/>
          <w:sz w:val="20"/>
          <w:szCs w:val="20"/>
          <w:u w:val="single"/>
          <w:lang w:val="sr-Latn-CS" w:eastAsia="sr-Latn-CS"/>
        </w:rPr>
        <w:t>И</w:t>
      </w:r>
      <w:r w:rsidRPr="0099731E">
        <w:rPr>
          <w:rFonts w:ascii="Verdana" w:eastAsiaTheme="minorEastAsia" w:hAnsi="Verdana" w:cs="Times New Roman"/>
          <w:b/>
          <w:spacing w:val="-2"/>
          <w:sz w:val="20"/>
          <w:szCs w:val="20"/>
          <w:u w:val="single"/>
          <w:lang w:val="sr-Latn-CS" w:eastAsia="sr-Latn-CS"/>
        </w:rPr>
        <w:t>К</w:t>
      </w:r>
      <w:r w:rsidRPr="0099731E">
        <w:rPr>
          <w:rFonts w:ascii="Verdana" w:eastAsiaTheme="minorEastAsia" w:hAnsi="Verdana" w:cs="Times New Roman"/>
          <w:b/>
          <w:sz w:val="20"/>
          <w:szCs w:val="20"/>
          <w:u w:val="single"/>
          <w:lang w:val="sr-Latn-CS" w:eastAsia="sr-Latn-CS"/>
        </w:rPr>
        <w:t>Е</w:t>
      </w:r>
      <w:r w:rsidRPr="0099731E">
        <w:rPr>
          <w:rFonts w:ascii="Verdana" w:eastAsiaTheme="minorEastAsia" w:hAnsi="Verdana" w:cs="Times New Roman"/>
          <w:b/>
          <w:sz w:val="20"/>
          <w:szCs w:val="20"/>
          <w:u w:val="single"/>
          <w:lang w:val="sr-Cyrl-RS" w:eastAsia="sr-Latn-CS"/>
        </w:rPr>
        <w:t xml:space="preserve"> </w:t>
      </w:r>
    </w:p>
    <w:p w:rsidR="00775E1F" w:rsidRPr="0099731E" w:rsidRDefault="00775E1F" w:rsidP="00775E1F">
      <w:pPr>
        <w:spacing w:after="0"/>
        <w:rPr>
          <w:rFonts w:ascii="Verdana" w:eastAsiaTheme="minorEastAsia" w:hAnsi="Verdana" w:cs="Times New Roman"/>
          <w:b/>
          <w:sz w:val="20"/>
          <w:szCs w:val="20"/>
          <w:u w:val="single"/>
          <w:lang w:val="sr-Latn-CS" w:eastAsia="sr-Latn-CS"/>
        </w:rPr>
      </w:pPr>
      <w:r w:rsidRPr="0099731E">
        <w:rPr>
          <w:rFonts w:ascii="Verdana" w:eastAsiaTheme="minorEastAsia" w:hAnsi="Verdana" w:cs="Times New Roman"/>
          <w:b/>
          <w:sz w:val="20"/>
          <w:szCs w:val="20"/>
          <w:lang w:val="sr-Cyrl-RS" w:eastAsia="sr-Latn-CS"/>
        </w:rPr>
        <w:t xml:space="preserve">      - </w:t>
      </w:r>
      <w:r w:rsidRPr="0099731E">
        <w:rPr>
          <w:rFonts w:ascii="Verdana" w:eastAsiaTheme="minorEastAsia" w:hAnsi="Verdana" w:cs="Times New Roman"/>
          <w:b/>
          <w:spacing w:val="1"/>
          <w:sz w:val="20"/>
          <w:szCs w:val="20"/>
          <w:lang w:val="sr-Latn-CS" w:eastAsia="sr-Latn-CS"/>
        </w:rPr>
        <w:t>Ф</w:t>
      </w:r>
      <w:r w:rsidRPr="0099731E">
        <w:rPr>
          <w:rFonts w:ascii="Verdana" w:eastAsiaTheme="minorEastAsia" w:hAnsi="Verdana" w:cs="Times New Roman"/>
          <w:b/>
          <w:sz w:val="20"/>
          <w:szCs w:val="20"/>
          <w:lang w:val="sr-Latn-CS" w:eastAsia="sr-Latn-CS"/>
        </w:rPr>
        <w:t>о</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окопи</w:t>
      </w:r>
      <w:r w:rsidRPr="0099731E">
        <w:rPr>
          <w:rFonts w:ascii="Verdana" w:eastAsiaTheme="minorEastAsia" w:hAnsi="Verdana" w:cs="Times New Roman"/>
          <w:b/>
          <w:spacing w:val="-1"/>
          <w:sz w:val="20"/>
          <w:szCs w:val="20"/>
          <w:lang w:val="sr-Latn-CS" w:eastAsia="sr-Latn-CS"/>
        </w:rPr>
        <w:t>ј</w:t>
      </w:r>
      <w:r w:rsidRPr="0099731E">
        <w:rPr>
          <w:rFonts w:ascii="Verdana" w:eastAsiaTheme="minorEastAsia" w:hAnsi="Verdana" w:cs="Times New Roman"/>
          <w:b/>
          <w:sz w:val="20"/>
          <w:szCs w:val="20"/>
          <w:lang w:val="sr-Latn-CS" w:eastAsia="sr-Latn-CS"/>
        </w:rPr>
        <w:t>у</w:t>
      </w:r>
      <w:r w:rsidRPr="0099731E">
        <w:rPr>
          <w:rFonts w:ascii="Verdana" w:eastAsiaTheme="minorEastAsia" w:hAnsi="Verdana" w:cs="Times New Roman"/>
          <w:b/>
          <w:spacing w:val="-2"/>
          <w:sz w:val="20"/>
          <w:szCs w:val="20"/>
          <w:lang w:val="sr-Latn-CS" w:eastAsia="sr-Latn-CS"/>
        </w:rPr>
        <w:t xml:space="preserve"> у</w:t>
      </w:r>
      <w:r w:rsidRPr="0099731E">
        <w:rPr>
          <w:rFonts w:ascii="Verdana" w:eastAsiaTheme="minorEastAsia" w:hAnsi="Verdana" w:cs="Times New Roman"/>
          <w:b/>
          <w:sz w:val="20"/>
          <w:szCs w:val="20"/>
          <w:lang w:val="sr-Latn-CS" w:eastAsia="sr-Latn-CS"/>
        </w:rPr>
        <w:t>го</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ора о</w:t>
      </w:r>
      <w:r w:rsidRPr="0099731E">
        <w:rPr>
          <w:rFonts w:ascii="Verdana" w:eastAsiaTheme="minorEastAsia" w:hAnsi="Verdana" w:cs="Times New Roman"/>
          <w:b/>
          <w:spacing w:val="-2"/>
          <w:sz w:val="20"/>
          <w:szCs w:val="20"/>
          <w:lang w:val="sr-Latn-CS" w:eastAsia="sr-Latn-CS"/>
        </w:rPr>
        <w:t xml:space="preserve"> </w:t>
      </w:r>
      <w:r w:rsidRPr="0099731E">
        <w:rPr>
          <w:rFonts w:ascii="Verdana" w:eastAsiaTheme="minorEastAsia" w:hAnsi="Verdana" w:cs="Times New Roman"/>
          <w:b/>
          <w:sz w:val="20"/>
          <w:szCs w:val="20"/>
          <w:lang w:val="sr-Latn-CS" w:eastAsia="sr-Latn-CS"/>
        </w:rPr>
        <w:t>ан</w:t>
      </w:r>
      <w:r w:rsidRPr="0099731E">
        <w:rPr>
          <w:rFonts w:ascii="Verdana" w:eastAsiaTheme="minorEastAsia" w:hAnsi="Verdana" w:cs="Times New Roman"/>
          <w:b/>
          <w:spacing w:val="-3"/>
          <w:sz w:val="20"/>
          <w:szCs w:val="20"/>
          <w:lang w:val="sr-Latn-CS" w:eastAsia="sr-Latn-CS"/>
        </w:rPr>
        <w:t>г</w:t>
      </w:r>
      <w:r w:rsidRPr="0099731E">
        <w:rPr>
          <w:rFonts w:ascii="Verdana" w:eastAsiaTheme="minorEastAsia" w:hAnsi="Verdana" w:cs="Times New Roman"/>
          <w:b/>
          <w:sz w:val="20"/>
          <w:szCs w:val="20"/>
          <w:lang w:val="sr-Latn-CS" w:eastAsia="sr-Latn-CS"/>
        </w:rPr>
        <w:t>аж</w:t>
      </w:r>
      <w:r w:rsidRPr="0099731E">
        <w:rPr>
          <w:rFonts w:ascii="Verdana" w:eastAsiaTheme="minorEastAsia" w:hAnsi="Verdana" w:cs="Times New Roman"/>
          <w:b/>
          <w:spacing w:val="-2"/>
          <w:sz w:val="20"/>
          <w:szCs w:val="20"/>
          <w:lang w:val="sr-Latn-CS" w:eastAsia="sr-Latn-CS"/>
        </w:rPr>
        <w:t>о</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pacing w:val="-3"/>
          <w:sz w:val="20"/>
          <w:szCs w:val="20"/>
          <w:lang w:val="sr-Latn-CS" w:eastAsia="sr-Latn-CS"/>
        </w:rPr>
        <w:t>а</w:t>
      </w:r>
      <w:r w:rsidRPr="0099731E">
        <w:rPr>
          <w:rFonts w:ascii="Verdana" w:eastAsiaTheme="minorEastAsia" w:hAnsi="Verdana" w:cs="Times New Roman"/>
          <w:b/>
          <w:spacing w:val="1"/>
          <w:sz w:val="20"/>
          <w:szCs w:val="20"/>
          <w:lang w:val="sr-Latn-CS" w:eastAsia="sr-Latn-CS"/>
        </w:rPr>
        <w:t>њ</w:t>
      </w:r>
      <w:r w:rsidRPr="0099731E">
        <w:rPr>
          <w:rFonts w:ascii="Verdana" w:eastAsiaTheme="minorEastAsia" w:hAnsi="Verdana" w:cs="Times New Roman"/>
          <w:b/>
          <w:sz w:val="20"/>
          <w:szCs w:val="20"/>
          <w:lang w:val="sr-Latn-CS" w:eastAsia="sr-Latn-CS"/>
        </w:rPr>
        <w:t>у</w:t>
      </w:r>
      <w:r w:rsidRPr="0099731E">
        <w:rPr>
          <w:rFonts w:ascii="Verdana" w:eastAsiaTheme="minorEastAsia" w:hAnsi="Verdana" w:cs="Times New Roman"/>
          <w:b/>
          <w:spacing w:val="-5"/>
          <w:sz w:val="20"/>
          <w:szCs w:val="20"/>
          <w:lang w:val="sr-Latn-CS" w:eastAsia="sr-Latn-CS"/>
        </w:rPr>
        <w:t xml:space="preserve"> </w:t>
      </w:r>
      <w:r w:rsidRPr="0099731E">
        <w:rPr>
          <w:rFonts w:ascii="Verdana" w:eastAsiaTheme="minorEastAsia" w:hAnsi="Verdana" w:cs="Times New Roman"/>
          <w:b/>
          <w:sz w:val="20"/>
          <w:szCs w:val="20"/>
          <w:lang w:val="sr-Latn-CS" w:eastAsia="sr-Latn-CS"/>
        </w:rPr>
        <w:t>пра</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ног ли</w:t>
      </w:r>
      <w:r w:rsidRPr="0099731E">
        <w:rPr>
          <w:rFonts w:ascii="Verdana" w:eastAsiaTheme="minorEastAsia" w:hAnsi="Verdana" w:cs="Times New Roman"/>
          <w:b/>
          <w:spacing w:val="-3"/>
          <w:sz w:val="20"/>
          <w:szCs w:val="20"/>
          <w:lang w:val="sr-Latn-CS" w:eastAsia="sr-Latn-CS"/>
        </w:rPr>
        <w:t>ц</w:t>
      </w:r>
      <w:r w:rsidRPr="0099731E">
        <w:rPr>
          <w:rFonts w:ascii="Verdana" w:eastAsiaTheme="minorEastAsia" w:hAnsi="Verdana" w:cs="Times New Roman"/>
          <w:b/>
          <w:sz w:val="20"/>
          <w:szCs w:val="20"/>
          <w:lang w:val="sr-Latn-CS" w:eastAsia="sr-Latn-CS"/>
        </w:rPr>
        <w:t>а или</w:t>
      </w:r>
      <w:r w:rsidRPr="0099731E">
        <w:rPr>
          <w:rFonts w:ascii="Verdana" w:eastAsiaTheme="minorEastAsia" w:hAnsi="Verdana" w:cs="Times New Roman"/>
          <w:b/>
          <w:spacing w:val="-2"/>
          <w:sz w:val="20"/>
          <w:szCs w:val="20"/>
          <w:lang w:val="sr-Latn-CS" w:eastAsia="sr-Latn-CS"/>
        </w:rPr>
        <w:t xml:space="preserve"> </w:t>
      </w:r>
      <w:r w:rsidRPr="0099731E">
        <w:rPr>
          <w:rFonts w:ascii="Verdana" w:eastAsiaTheme="minorEastAsia" w:hAnsi="Verdana" w:cs="Times New Roman"/>
          <w:b/>
          <w:sz w:val="20"/>
          <w:szCs w:val="20"/>
          <w:lang w:val="sr-Latn-CS" w:eastAsia="sr-Latn-CS"/>
        </w:rPr>
        <w:t>пред</w:t>
      </w:r>
      <w:r w:rsidRPr="0099731E">
        <w:rPr>
          <w:rFonts w:ascii="Verdana" w:eastAsiaTheme="minorEastAsia" w:hAnsi="Verdana" w:cs="Times New Roman"/>
          <w:b/>
          <w:spacing w:val="-5"/>
          <w:sz w:val="20"/>
          <w:szCs w:val="20"/>
          <w:lang w:val="sr-Latn-CS" w:eastAsia="sr-Latn-CS"/>
        </w:rPr>
        <w:t>у</w:t>
      </w:r>
      <w:r w:rsidRPr="0099731E">
        <w:rPr>
          <w:rFonts w:ascii="Verdana" w:eastAsiaTheme="minorEastAsia" w:hAnsi="Verdana" w:cs="Times New Roman"/>
          <w:b/>
          <w:sz w:val="20"/>
          <w:szCs w:val="20"/>
          <w:lang w:val="sr-Latn-CS" w:eastAsia="sr-Latn-CS"/>
        </w:rPr>
        <w:t>зе</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ника</w:t>
      </w:r>
    </w:p>
    <w:p w:rsidR="00775E1F" w:rsidRPr="0099731E" w:rsidRDefault="00775E1F" w:rsidP="00775E1F">
      <w:pPr>
        <w:spacing w:after="0"/>
        <w:ind w:left="402"/>
        <w:rPr>
          <w:rFonts w:ascii="Verdana" w:eastAsiaTheme="minorEastAsia" w:hAnsi="Verdana" w:cs="Times New Roman"/>
          <w:b/>
          <w:sz w:val="20"/>
          <w:szCs w:val="20"/>
          <w:lang w:val="sr-Latn-CS" w:eastAsia="sr-Latn-CS"/>
        </w:rPr>
      </w:pPr>
      <w:r w:rsidRPr="0099731E">
        <w:rPr>
          <w:rFonts w:ascii="Verdana" w:eastAsiaTheme="minorEastAsia" w:hAnsi="Verdana" w:cs="Times New Roman"/>
          <w:b/>
          <w:spacing w:val="-3"/>
          <w:sz w:val="20"/>
          <w:szCs w:val="20"/>
          <w:lang w:val="sr-Latn-CS" w:eastAsia="sr-Latn-CS"/>
        </w:rPr>
        <w:t>-</w:t>
      </w:r>
      <w:r w:rsidRPr="0099731E">
        <w:rPr>
          <w:rFonts w:ascii="Verdana" w:eastAsiaTheme="minorEastAsia" w:hAnsi="Verdana" w:cs="Times New Roman"/>
          <w:b/>
          <w:spacing w:val="-3"/>
          <w:sz w:val="20"/>
          <w:szCs w:val="20"/>
          <w:lang w:val="sr-Cyrl-RS" w:eastAsia="sr-Latn-CS"/>
        </w:rPr>
        <w:t xml:space="preserve"> </w:t>
      </w:r>
      <w:r w:rsidRPr="0099731E">
        <w:rPr>
          <w:rFonts w:ascii="Verdana" w:eastAsiaTheme="minorEastAsia" w:hAnsi="Verdana" w:cs="Times New Roman"/>
          <w:b/>
          <w:spacing w:val="1"/>
          <w:sz w:val="20"/>
          <w:szCs w:val="20"/>
          <w:lang w:val="sr-Latn-CS" w:eastAsia="sr-Latn-CS"/>
        </w:rPr>
        <w:t>Ф</w:t>
      </w:r>
      <w:r w:rsidRPr="0099731E">
        <w:rPr>
          <w:rFonts w:ascii="Verdana" w:eastAsiaTheme="minorEastAsia" w:hAnsi="Verdana" w:cs="Times New Roman"/>
          <w:b/>
          <w:sz w:val="20"/>
          <w:szCs w:val="20"/>
          <w:lang w:val="sr-Latn-CS" w:eastAsia="sr-Latn-CS"/>
        </w:rPr>
        <w:t>о</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окопи</w:t>
      </w:r>
      <w:r w:rsidRPr="0099731E">
        <w:rPr>
          <w:rFonts w:ascii="Verdana" w:eastAsiaTheme="minorEastAsia" w:hAnsi="Verdana" w:cs="Times New Roman"/>
          <w:b/>
          <w:spacing w:val="-1"/>
          <w:sz w:val="20"/>
          <w:szCs w:val="20"/>
          <w:lang w:val="sr-Latn-CS" w:eastAsia="sr-Latn-CS"/>
        </w:rPr>
        <w:t>ј</w:t>
      </w:r>
      <w:r w:rsidRPr="0099731E">
        <w:rPr>
          <w:rFonts w:ascii="Verdana" w:eastAsiaTheme="minorEastAsia" w:hAnsi="Verdana" w:cs="Times New Roman"/>
          <w:b/>
          <w:sz w:val="20"/>
          <w:szCs w:val="20"/>
          <w:lang w:val="sr-Latn-CS" w:eastAsia="sr-Latn-CS"/>
        </w:rPr>
        <w:t>у</w:t>
      </w:r>
      <w:r w:rsidRPr="0099731E">
        <w:rPr>
          <w:rFonts w:ascii="Verdana" w:eastAsiaTheme="minorEastAsia" w:hAnsi="Verdana" w:cs="Times New Roman"/>
          <w:b/>
          <w:spacing w:val="49"/>
          <w:sz w:val="20"/>
          <w:szCs w:val="20"/>
          <w:lang w:val="sr-Latn-CS" w:eastAsia="sr-Latn-CS"/>
        </w:rPr>
        <w:t xml:space="preserve"> </w:t>
      </w:r>
      <w:r w:rsidRPr="0099731E">
        <w:rPr>
          <w:rFonts w:ascii="Verdana" w:eastAsiaTheme="minorEastAsia" w:hAnsi="Verdana" w:cs="Times New Roman"/>
          <w:b/>
          <w:sz w:val="20"/>
          <w:szCs w:val="20"/>
          <w:lang w:val="sr-Latn-CS" w:eastAsia="sr-Latn-CS"/>
        </w:rPr>
        <w:t>лицен</w:t>
      </w:r>
      <w:r w:rsidRPr="0099731E">
        <w:rPr>
          <w:rFonts w:ascii="Verdana" w:eastAsiaTheme="minorEastAsia" w:hAnsi="Verdana" w:cs="Times New Roman"/>
          <w:b/>
          <w:spacing w:val="-1"/>
          <w:sz w:val="20"/>
          <w:szCs w:val="20"/>
          <w:lang w:val="sr-Latn-CS" w:eastAsia="sr-Latn-CS"/>
        </w:rPr>
        <w:t>ц</w:t>
      </w:r>
      <w:r w:rsidRPr="0099731E">
        <w:rPr>
          <w:rFonts w:ascii="Verdana" w:eastAsiaTheme="minorEastAsia" w:hAnsi="Verdana" w:cs="Times New Roman"/>
          <w:b/>
          <w:sz w:val="20"/>
          <w:szCs w:val="20"/>
          <w:lang w:val="sr-Latn-CS" w:eastAsia="sr-Latn-CS"/>
        </w:rPr>
        <w:t>е за</w:t>
      </w:r>
      <w:r w:rsidRPr="0099731E">
        <w:rPr>
          <w:rFonts w:ascii="Verdana" w:eastAsiaTheme="minorEastAsia" w:hAnsi="Verdana" w:cs="Times New Roman"/>
          <w:b/>
          <w:spacing w:val="-2"/>
          <w:sz w:val="20"/>
          <w:szCs w:val="20"/>
          <w:lang w:val="sr-Latn-CS" w:eastAsia="sr-Latn-CS"/>
        </w:rPr>
        <w:t xml:space="preserve"> о</w:t>
      </w:r>
      <w:r w:rsidRPr="0099731E">
        <w:rPr>
          <w:rFonts w:ascii="Verdana" w:eastAsiaTheme="minorEastAsia" w:hAnsi="Verdana" w:cs="Times New Roman"/>
          <w:b/>
          <w:sz w:val="20"/>
          <w:szCs w:val="20"/>
          <w:lang w:val="sr-Latn-CS" w:eastAsia="sr-Latn-CS"/>
        </w:rPr>
        <w:t>ба</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љ</w:t>
      </w:r>
      <w:r w:rsidRPr="0099731E">
        <w:rPr>
          <w:rFonts w:ascii="Verdana" w:eastAsiaTheme="minorEastAsia" w:hAnsi="Verdana" w:cs="Times New Roman"/>
          <w:b/>
          <w:spacing w:val="-3"/>
          <w:sz w:val="20"/>
          <w:szCs w:val="20"/>
          <w:lang w:val="sr-Latn-CS" w:eastAsia="sr-Latn-CS"/>
        </w:rPr>
        <w:t>а</w:t>
      </w:r>
      <w:r w:rsidRPr="0099731E">
        <w:rPr>
          <w:rFonts w:ascii="Verdana" w:eastAsiaTheme="minorEastAsia" w:hAnsi="Verdana" w:cs="Times New Roman"/>
          <w:b/>
          <w:spacing w:val="1"/>
          <w:sz w:val="20"/>
          <w:szCs w:val="20"/>
          <w:lang w:val="sr-Latn-CS" w:eastAsia="sr-Latn-CS"/>
        </w:rPr>
        <w:t>њ</w:t>
      </w:r>
      <w:r w:rsidRPr="0099731E">
        <w:rPr>
          <w:rFonts w:ascii="Verdana" w:eastAsiaTheme="minorEastAsia" w:hAnsi="Verdana" w:cs="Times New Roman"/>
          <w:b/>
          <w:sz w:val="20"/>
          <w:szCs w:val="20"/>
          <w:lang w:val="sr-Latn-CS" w:eastAsia="sr-Latn-CS"/>
        </w:rPr>
        <w:t>а по</w:t>
      </w:r>
      <w:r w:rsidRPr="0099731E">
        <w:rPr>
          <w:rFonts w:ascii="Verdana" w:eastAsiaTheme="minorEastAsia" w:hAnsi="Verdana" w:cs="Times New Roman"/>
          <w:b/>
          <w:spacing w:val="-3"/>
          <w:sz w:val="20"/>
          <w:szCs w:val="20"/>
          <w:lang w:val="sr-Latn-CS" w:eastAsia="sr-Latn-CS"/>
        </w:rPr>
        <w:t>с</w:t>
      </w:r>
      <w:r w:rsidRPr="0099731E">
        <w:rPr>
          <w:rFonts w:ascii="Verdana" w:eastAsiaTheme="minorEastAsia" w:hAnsi="Verdana" w:cs="Times New Roman"/>
          <w:b/>
          <w:sz w:val="20"/>
          <w:szCs w:val="20"/>
          <w:lang w:val="sr-Latn-CS" w:eastAsia="sr-Latn-CS"/>
        </w:rPr>
        <w:t>л</w:t>
      </w:r>
      <w:r w:rsidRPr="0099731E">
        <w:rPr>
          <w:rFonts w:ascii="Verdana" w:eastAsiaTheme="minorEastAsia" w:hAnsi="Verdana" w:cs="Times New Roman"/>
          <w:b/>
          <w:spacing w:val="-2"/>
          <w:sz w:val="20"/>
          <w:szCs w:val="20"/>
          <w:lang w:val="sr-Latn-CS" w:eastAsia="sr-Latn-CS"/>
        </w:rPr>
        <w:t>о</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 xml:space="preserve">а </w:t>
      </w:r>
      <w:r w:rsidRPr="0099731E">
        <w:rPr>
          <w:rFonts w:ascii="Verdana" w:eastAsiaTheme="minorEastAsia" w:hAnsi="Verdana" w:cs="Times New Roman"/>
          <w:b/>
          <w:spacing w:val="-2"/>
          <w:sz w:val="20"/>
          <w:szCs w:val="20"/>
          <w:lang w:val="sr-Latn-CS" w:eastAsia="sr-Latn-CS"/>
        </w:rPr>
        <w:t>б</w:t>
      </w:r>
      <w:r w:rsidRPr="0099731E">
        <w:rPr>
          <w:rFonts w:ascii="Verdana" w:eastAsiaTheme="minorEastAsia" w:hAnsi="Verdana" w:cs="Times New Roman"/>
          <w:b/>
          <w:sz w:val="20"/>
          <w:szCs w:val="20"/>
          <w:lang w:val="sr-Latn-CS" w:eastAsia="sr-Latn-CS"/>
        </w:rPr>
        <w:t>е</w:t>
      </w:r>
      <w:r w:rsidRPr="0099731E">
        <w:rPr>
          <w:rFonts w:ascii="Verdana" w:eastAsiaTheme="minorEastAsia" w:hAnsi="Verdana" w:cs="Times New Roman"/>
          <w:b/>
          <w:spacing w:val="-2"/>
          <w:sz w:val="20"/>
          <w:szCs w:val="20"/>
          <w:lang w:val="sr-Latn-CS" w:eastAsia="sr-Latn-CS"/>
        </w:rPr>
        <w:t>з</w:t>
      </w:r>
      <w:r w:rsidRPr="0099731E">
        <w:rPr>
          <w:rFonts w:ascii="Verdana" w:eastAsiaTheme="minorEastAsia" w:hAnsi="Verdana" w:cs="Times New Roman"/>
          <w:b/>
          <w:sz w:val="20"/>
          <w:szCs w:val="20"/>
          <w:lang w:val="sr-Latn-CS" w:eastAsia="sr-Latn-CS"/>
        </w:rPr>
        <w:t>бе</w:t>
      </w:r>
      <w:r w:rsidRPr="0099731E">
        <w:rPr>
          <w:rFonts w:ascii="Verdana" w:eastAsiaTheme="minorEastAsia" w:hAnsi="Verdana" w:cs="Times New Roman"/>
          <w:b/>
          <w:spacing w:val="1"/>
          <w:sz w:val="20"/>
          <w:szCs w:val="20"/>
          <w:lang w:val="sr-Latn-CS" w:eastAsia="sr-Latn-CS"/>
        </w:rPr>
        <w:t>д</w:t>
      </w:r>
      <w:r w:rsidRPr="0099731E">
        <w:rPr>
          <w:rFonts w:ascii="Verdana" w:eastAsiaTheme="minorEastAsia" w:hAnsi="Verdana" w:cs="Times New Roman"/>
          <w:b/>
          <w:spacing w:val="-3"/>
          <w:sz w:val="20"/>
          <w:szCs w:val="20"/>
          <w:lang w:val="sr-Latn-CS" w:eastAsia="sr-Latn-CS"/>
        </w:rPr>
        <w:t>н</w:t>
      </w:r>
      <w:r w:rsidRPr="0099731E">
        <w:rPr>
          <w:rFonts w:ascii="Verdana" w:eastAsiaTheme="minorEastAsia" w:hAnsi="Verdana" w:cs="Times New Roman"/>
          <w:b/>
          <w:spacing w:val="-2"/>
          <w:sz w:val="20"/>
          <w:szCs w:val="20"/>
          <w:lang w:val="sr-Latn-CS" w:eastAsia="sr-Latn-CS"/>
        </w:rPr>
        <w:t>о</w:t>
      </w:r>
      <w:r w:rsidRPr="0099731E">
        <w:rPr>
          <w:rFonts w:ascii="Verdana" w:eastAsiaTheme="minorEastAsia" w:hAnsi="Verdana" w:cs="Times New Roman"/>
          <w:b/>
          <w:sz w:val="20"/>
          <w:szCs w:val="20"/>
          <w:lang w:val="sr-Latn-CS" w:eastAsia="sr-Latn-CS"/>
        </w:rPr>
        <w:t>с</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и и з</w:t>
      </w:r>
      <w:r w:rsidRPr="0099731E">
        <w:rPr>
          <w:rFonts w:ascii="Verdana" w:eastAsiaTheme="minorEastAsia" w:hAnsi="Verdana" w:cs="Times New Roman"/>
          <w:b/>
          <w:spacing w:val="-2"/>
          <w:sz w:val="20"/>
          <w:szCs w:val="20"/>
          <w:lang w:val="sr-Latn-CS" w:eastAsia="sr-Latn-CS"/>
        </w:rPr>
        <w:t>д</w:t>
      </w:r>
      <w:r w:rsidRPr="0099731E">
        <w:rPr>
          <w:rFonts w:ascii="Verdana" w:eastAsiaTheme="minorEastAsia" w:hAnsi="Verdana" w:cs="Times New Roman"/>
          <w:b/>
          <w:sz w:val="20"/>
          <w:szCs w:val="20"/>
          <w:lang w:val="sr-Latn-CS" w:eastAsia="sr-Latn-CS"/>
        </w:rPr>
        <w:t>р</w:t>
      </w:r>
      <w:r w:rsidRPr="0099731E">
        <w:rPr>
          <w:rFonts w:ascii="Verdana" w:eastAsiaTheme="minorEastAsia" w:hAnsi="Verdana" w:cs="Times New Roman"/>
          <w:b/>
          <w:spacing w:val="-3"/>
          <w:sz w:val="20"/>
          <w:szCs w:val="20"/>
          <w:lang w:val="sr-Latn-CS" w:eastAsia="sr-Latn-CS"/>
        </w:rPr>
        <w:t>а</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ља на</w:t>
      </w:r>
      <w:r w:rsidRPr="0099731E">
        <w:rPr>
          <w:rFonts w:ascii="Verdana" w:eastAsiaTheme="minorEastAsia" w:hAnsi="Verdana" w:cs="Times New Roman"/>
          <w:b/>
          <w:spacing w:val="-3"/>
          <w:sz w:val="20"/>
          <w:szCs w:val="20"/>
          <w:lang w:val="sr-Latn-CS" w:eastAsia="sr-Latn-CS"/>
        </w:rPr>
        <w:t xml:space="preserve"> </w:t>
      </w:r>
      <w:r w:rsidRPr="0099731E">
        <w:rPr>
          <w:rFonts w:ascii="Verdana" w:eastAsiaTheme="minorEastAsia" w:hAnsi="Verdana" w:cs="Times New Roman"/>
          <w:b/>
          <w:sz w:val="20"/>
          <w:szCs w:val="20"/>
          <w:lang w:val="sr-Latn-CS" w:eastAsia="sr-Latn-CS"/>
        </w:rPr>
        <w:t>р</w:t>
      </w:r>
      <w:r w:rsidRPr="0099731E">
        <w:rPr>
          <w:rFonts w:ascii="Verdana" w:eastAsiaTheme="minorEastAsia" w:hAnsi="Verdana" w:cs="Times New Roman"/>
          <w:b/>
          <w:spacing w:val="-3"/>
          <w:sz w:val="20"/>
          <w:szCs w:val="20"/>
          <w:lang w:val="sr-Latn-CS" w:eastAsia="sr-Latn-CS"/>
        </w:rPr>
        <w:t>а</w:t>
      </w:r>
      <w:r w:rsidRPr="0099731E">
        <w:rPr>
          <w:rFonts w:ascii="Verdana" w:eastAsiaTheme="minorEastAsia" w:hAnsi="Verdana" w:cs="Times New Roman"/>
          <w:b/>
          <w:sz w:val="20"/>
          <w:szCs w:val="20"/>
          <w:lang w:val="sr-Latn-CS" w:eastAsia="sr-Latn-CS"/>
        </w:rPr>
        <w:t>ду</w:t>
      </w:r>
      <w:r w:rsidRPr="0099731E">
        <w:rPr>
          <w:rFonts w:ascii="Verdana" w:eastAsiaTheme="minorEastAsia" w:hAnsi="Verdana" w:cs="Times New Roman"/>
          <w:b/>
          <w:spacing w:val="-4"/>
          <w:sz w:val="20"/>
          <w:szCs w:val="20"/>
          <w:lang w:val="sr-Latn-CS" w:eastAsia="sr-Latn-CS"/>
        </w:rPr>
        <w:t xml:space="preserve"> </w:t>
      </w:r>
      <w:r w:rsidR="00C331EE">
        <w:rPr>
          <w:rFonts w:ascii="Verdana" w:eastAsiaTheme="minorEastAsia" w:hAnsi="Verdana" w:cs="Times New Roman"/>
          <w:b/>
          <w:sz w:val="20"/>
          <w:szCs w:val="20"/>
          <w:lang w:val="sr-Latn-CS" w:eastAsia="sr-Latn-CS"/>
        </w:rPr>
        <w:t>и</w:t>
      </w:r>
    </w:p>
    <w:p w:rsidR="00775E1F" w:rsidRPr="0099731E" w:rsidRDefault="00775E1F" w:rsidP="00775E1F">
      <w:pPr>
        <w:spacing w:after="0" w:line="269" w:lineRule="auto"/>
        <w:ind w:left="409" w:right="967" w:hanging="7"/>
        <w:rPr>
          <w:rFonts w:ascii="Verdana" w:eastAsiaTheme="minorEastAsia" w:hAnsi="Verdana" w:cs="Times New Roman"/>
          <w:sz w:val="20"/>
          <w:szCs w:val="20"/>
          <w:lang w:val="sr-Cyrl-ME" w:eastAsia="sr-Latn-CS"/>
        </w:rPr>
      </w:pPr>
      <w:r w:rsidRPr="0099731E">
        <w:rPr>
          <w:rFonts w:ascii="Verdana" w:eastAsiaTheme="minorEastAsia" w:hAnsi="Verdana" w:cs="Times New Roman"/>
          <w:b/>
          <w:spacing w:val="-3"/>
          <w:sz w:val="20"/>
          <w:szCs w:val="20"/>
          <w:lang w:val="sr-Latn-CS" w:eastAsia="sr-Latn-CS"/>
        </w:rPr>
        <w:lastRenderedPageBreak/>
        <w:t>-</w:t>
      </w:r>
      <w:r w:rsidRPr="0099731E">
        <w:rPr>
          <w:rFonts w:ascii="Verdana" w:eastAsiaTheme="minorEastAsia" w:hAnsi="Verdana" w:cs="Times New Roman"/>
          <w:b/>
          <w:spacing w:val="-3"/>
          <w:sz w:val="20"/>
          <w:szCs w:val="20"/>
          <w:lang w:val="sr-Cyrl-RS" w:eastAsia="sr-Latn-CS"/>
        </w:rPr>
        <w:t xml:space="preserve"> </w:t>
      </w:r>
      <w:r w:rsidRPr="0099731E">
        <w:rPr>
          <w:rFonts w:ascii="Verdana" w:eastAsiaTheme="minorEastAsia" w:hAnsi="Verdana" w:cs="Times New Roman"/>
          <w:b/>
          <w:spacing w:val="1"/>
          <w:sz w:val="20"/>
          <w:szCs w:val="20"/>
          <w:lang w:val="sr-Latn-CS" w:eastAsia="sr-Latn-CS"/>
        </w:rPr>
        <w:t>Ф</w:t>
      </w:r>
      <w:r w:rsidRPr="0099731E">
        <w:rPr>
          <w:rFonts w:ascii="Verdana" w:eastAsiaTheme="minorEastAsia" w:hAnsi="Verdana" w:cs="Times New Roman"/>
          <w:b/>
          <w:sz w:val="20"/>
          <w:szCs w:val="20"/>
          <w:lang w:val="sr-Latn-CS" w:eastAsia="sr-Latn-CS"/>
        </w:rPr>
        <w:t>о</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окопи</w:t>
      </w:r>
      <w:r w:rsidRPr="0099731E">
        <w:rPr>
          <w:rFonts w:ascii="Verdana" w:eastAsiaTheme="minorEastAsia" w:hAnsi="Verdana" w:cs="Times New Roman"/>
          <w:b/>
          <w:spacing w:val="-1"/>
          <w:sz w:val="20"/>
          <w:szCs w:val="20"/>
          <w:lang w:val="sr-Latn-CS" w:eastAsia="sr-Latn-CS"/>
        </w:rPr>
        <w:t>ј</w:t>
      </w:r>
      <w:r w:rsidRPr="0099731E">
        <w:rPr>
          <w:rFonts w:ascii="Verdana" w:eastAsiaTheme="minorEastAsia" w:hAnsi="Verdana" w:cs="Times New Roman"/>
          <w:b/>
          <w:sz w:val="20"/>
          <w:szCs w:val="20"/>
          <w:lang w:val="sr-Latn-CS" w:eastAsia="sr-Latn-CS"/>
        </w:rPr>
        <w:t>у</w:t>
      </w:r>
      <w:r w:rsidRPr="0099731E">
        <w:rPr>
          <w:rFonts w:ascii="Verdana" w:eastAsiaTheme="minorEastAsia" w:hAnsi="Verdana" w:cs="Times New Roman"/>
          <w:b/>
          <w:spacing w:val="-2"/>
          <w:sz w:val="20"/>
          <w:szCs w:val="20"/>
          <w:lang w:val="sr-Latn-CS" w:eastAsia="sr-Latn-CS"/>
        </w:rPr>
        <w:t xml:space="preserve"> </w:t>
      </w:r>
      <w:r w:rsidRPr="0099731E">
        <w:rPr>
          <w:rFonts w:ascii="Verdana" w:eastAsiaTheme="minorEastAsia" w:hAnsi="Verdana" w:cs="Times New Roman"/>
          <w:b/>
          <w:spacing w:val="-5"/>
          <w:sz w:val="20"/>
          <w:szCs w:val="20"/>
          <w:lang w:val="sr-Latn-CS" w:eastAsia="sr-Latn-CS"/>
        </w:rPr>
        <w:t>у</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ерења о п</w:t>
      </w:r>
      <w:r w:rsidRPr="0099731E">
        <w:rPr>
          <w:rFonts w:ascii="Verdana" w:eastAsiaTheme="minorEastAsia" w:hAnsi="Verdana" w:cs="Times New Roman"/>
          <w:b/>
          <w:spacing w:val="-2"/>
          <w:sz w:val="20"/>
          <w:szCs w:val="20"/>
          <w:lang w:val="sr-Latn-CS" w:eastAsia="sr-Latn-CS"/>
        </w:rPr>
        <w:t>о</w:t>
      </w:r>
      <w:r w:rsidRPr="0099731E">
        <w:rPr>
          <w:rFonts w:ascii="Verdana" w:eastAsiaTheme="minorEastAsia" w:hAnsi="Verdana" w:cs="Times New Roman"/>
          <w:b/>
          <w:sz w:val="20"/>
          <w:szCs w:val="20"/>
          <w:lang w:val="sr-Latn-CS" w:eastAsia="sr-Latn-CS"/>
        </w:rPr>
        <w:t>ложе</w:t>
      </w:r>
      <w:r w:rsidRPr="0099731E">
        <w:rPr>
          <w:rFonts w:ascii="Verdana" w:eastAsiaTheme="minorEastAsia" w:hAnsi="Verdana" w:cs="Times New Roman"/>
          <w:b/>
          <w:spacing w:val="-3"/>
          <w:sz w:val="20"/>
          <w:szCs w:val="20"/>
          <w:lang w:val="sr-Latn-CS" w:eastAsia="sr-Latn-CS"/>
        </w:rPr>
        <w:t>н</w:t>
      </w:r>
      <w:r w:rsidRPr="0099731E">
        <w:rPr>
          <w:rFonts w:ascii="Verdana" w:eastAsiaTheme="minorEastAsia" w:hAnsi="Verdana" w:cs="Times New Roman"/>
          <w:b/>
          <w:sz w:val="20"/>
          <w:szCs w:val="20"/>
          <w:lang w:val="sr-Latn-CS" w:eastAsia="sr-Latn-CS"/>
        </w:rPr>
        <w:t>ом</w:t>
      </w:r>
      <w:r w:rsidRPr="0099731E">
        <w:rPr>
          <w:rFonts w:ascii="Verdana" w:eastAsiaTheme="minorEastAsia" w:hAnsi="Verdana" w:cs="Times New Roman"/>
          <w:b/>
          <w:spacing w:val="-2"/>
          <w:sz w:val="20"/>
          <w:szCs w:val="20"/>
          <w:lang w:val="sr-Latn-CS" w:eastAsia="sr-Latn-CS"/>
        </w:rPr>
        <w:t xml:space="preserve"> </w:t>
      </w:r>
      <w:r w:rsidRPr="0099731E">
        <w:rPr>
          <w:rFonts w:ascii="Verdana" w:eastAsiaTheme="minorEastAsia" w:hAnsi="Verdana" w:cs="Times New Roman"/>
          <w:b/>
          <w:sz w:val="20"/>
          <w:szCs w:val="20"/>
          <w:lang w:val="sr-Latn-CS" w:eastAsia="sr-Latn-CS"/>
        </w:rPr>
        <w:t>с</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р</w:t>
      </w:r>
      <w:r w:rsidRPr="0099731E">
        <w:rPr>
          <w:rFonts w:ascii="Verdana" w:eastAsiaTheme="minorEastAsia" w:hAnsi="Verdana" w:cs="Times New Roman"/>
          <w:b/>
          <w:spacing w:val="-5"/>
          <w:sz w:val="20"/>
          <w:szCs w:val="20"/>
          <w:lang w:val="sr-Latn-CS" w:eastAsia="sr-Latn-CS"/>
        </w:rPr>
        <w:t>у</w:t>
      </w:r>
      <w:r w:rsidRPr="0099731E">
        <w:rPr>
          <w:rFonts w:ascii="Verdana" w:eastAsiaTheme="minorEastAsia" w:hAnsi="Verdana" w:cs="Times New Roman"/>
          <w:b/>
          <w:spacing w:val="-1"/>
          <w:sz w:val="20"/>
          <w:szCs w:val="20"/>
          <w:lang w:val="sr-Latn-CS" w:eastAsia="sr-Latn-CS"/>
        </w:rPr>
        <w:t>ч</w:t>
      </w:r>
      <w:r w:rsidRPr="0099731E">
        <w:rPr>
          <w:rFonts w:ascii="Verdana" w:eastAsiaTheme="minorEastAsia" w:hAnsi="Verdana" w:cs="Times New Roman"/>
          <w:b/>
          <w:sz w:val="20"/>
          <w:szCs w:val="20"/>
          <w:lang w:val="sr-Latn-CS" w:eastAsia="sr-Latn-CS"/>
        </w:rPr>
        <w:t>ном испи</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у</w:t>
      </w:r>
      <w:r w:rsidRPr="0099731E">
        <w:rPr>
          <w:rFonts w:ascii="Verdana" w:eastAsiaTheme="minorEastAsia" w:hAnsi="Verdana" w:cs="Times New Roman"/>
          <w:b/>
          <w:spacing w:val="-2"/>
          <w:sz w:val="20"/>
          <w:szCs w:val="20"/>
          <w:lang w:val="sr-Latn-CS" w:eastAsia="sr-Latn-CS"/>
        </w:rPr>
        <w:t xml:space="preserve"> </w:t>
      </w:r>
      <w:r w:rsidRPr="0099731E">
        <w:rPr>
          <w:rFonts w:ascii="Verdana" w:eastAsiaTheme="minorEastAsia" w:hAnsi="Verdana" w:cs="Times New Roman"/>
          <w:b/>
          <w:sz w:val="20"/>
          <w:szCs w:val="20"/>
          <w:lang w:val="sr-Latn-CS" w:eastAsia="sr-Latn-CS"/>
        </w:rPr>
        <w:t>о прак</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и</w:t>
      </w:r>
      <w:r w:rsidRPr="0099731E">
        <w:rPr>
          <w:rFonts w:ascii="Verdana" w:eastAsiaTheme="minorEastAsia" w:hAnsi="Verdana" w:cs="Times New Roman"/>
          <w:b/>
          <w:spacing w:val="-3"/>
          <w:sz w:val="20"/>
          <w:szCs w:val="20"/>
          <w:lang w:val="sr-Latn-CS" w:eastAsia="sr-Latn-CS"/>
        </w:rPr>
        <w:t>ч</w:t>
      </w:r>
      <w:r w:rsidRPr="0099731E">
        <w:rPr>
          <w:rFonts w:ascii="Verdana" w:eastAsiaTheme="minorEastAsia" w:hAnsi="Verdana" w:cs="Times New Roman"/>
          <w:b/>
          <w:sz w:val="20"/>
          <w:szCs w:val="20"/>
          <w:lang w:val="sr-Latn-CS" w:eastAsia="sr-Latn-CS"/>
        </w:rPr>
        <w:t>ној</w:t>
      </w:r>
      <w:r w:rsidRPr="0099731E">
        <w:rPr>
          <w:rFonts w:ascii="Verdana" w:eastAsiaTheme="minorEastAsia" w:hAnsi="Verdana" w:cs="Times New Roman"/>
          <w:b/>
          <w:spacing w:val="-1"/>
          <w:sz w:val="20"/>
          <w:szCs w:val="20"/>
          <w:lang w:val="sr-Latn-CS" w:eastAsia="sr-Latn-CS"/>
        </w:rPr>
        <w:t xml:space="preserve"> </w:t>
      </w:r>
      <w:r w:rsidRPr="0099731E">
        <w:rPr>
          <w:rFonts w:ascii="Verdana" w:eastAsiaTheme="minorEastAsia" w:hAnsi="Verdana" w:cs="Times New Roman"/>
          <w:b/>
          <w:sz w:val="20"/>
          <w:szCs w:val="20"/>
          <w:lang w:val="sr-Latn-CS" w:eastAsia="sr-Latn-CS"/>
        </w:rPr>
        <w:t>осп</w:t>
      </w:r>
      <w:r w:rsidRPr="0099731E">
        <w:rPr>
          <w:rFonts w:ascii="Verdana" w:eastAsiaTheme="minorEastAsia" w:hAnsi="Verdana" w:cs="Times New Roman"/>
          <w:b/>
          <w:spacing w:val="-3"/>
          <w:sz w:val="20"/>
          <w:szCs w:val="20"/>
          <w:lang w:val="sr-Latn-CS" w:eastAsia="sr-Latn-CS"/>
        </w:rPr>
        <w:t>о</w:t>
      </w:r>
      <w:r w:rsidRPr="0099731E">
        <w:rPr>
          <w:rFonts w:ascii="Verdana" w:eastAsiaTheme="minorEastAsia" w:hAnsi="Verdana" w:cs="Times New Roman"/>
          <w:b/>
          <w:sz w:val="20"/>
          <w:szCs w:val="20"/>
          <w:lang w:val="sr-Latn-CS" w:eastAsia="sr-Latn-CS"/>
        </w:rPr>
        <w:t>со</w:t>
      </w:r>
      <w:r w:rsidRPr="0099731E">
        <w:rPr>
          <w:rFonts w:ascii="Verdana" w:eastAsiaTheme="minorEastAsia" w:hAnsi="Verdana" w:cs="Times New Roman"/>
          <w:b/>
          <w:spacing w:val="-2"/>
          <w:sz w:val="20"/>
          <w:szCs w:val="20"/>
          <w:lang w:val="sr-Latn-CS" w:eastAsia="sr-Latn-CS"/>
        </w:rPr>
        <w:t>б</w:t>
      </w:r>
      <w:r w:rsidRPr="0099731E">
        <w:rPr>
          <w:rFonts w:ascii="Verdana" w:eastAsiaTheme="minorEastAsia" w:hAnsi="Verdana" w:cs="Times New Roman"/>
          <w:b/>
          <w:sz w:val="20"/>
          <w:szCs w:val="20"/>
          <w:lang w:val="sr-Latn-CS" w:eastAsia="sr-Latn-CS"/>
        </w:rPr>
        <w:t>љен</w:t>
      </w:r>
      <w:r w:rsidRPr="0099731E">
        <w:rPr>
          <w:rFonts w:ascii="Verdana" w:eastAsiaTheme="minorEastAsia" w:hAnsi="Verdana" w:cs="Times New Roman"/>
          <w:b/>
          <w:spacing w:val="-3"/>
          <w:sz w:val="20"/>
          <w:szCs w:val="20"/>
          <w:lang w:val="sr-Latn-CS" w:eastAsia="sr-Latn-CS"/>
        </w:rPr>
        <w:t>о</w:t>
      </w:r>
      <w:r w:rsidRPr="0099731E">
        <w:rPr>
          <w:rFonts w:ascii="Verdana" w:eastAsiaTheme="minorEastAsia" w:hAnsi="Verdana" w:cs="Times New Roman"/>
          <w:b/>
          <w:sz w:val="20"/>
          <w:szCs w:val="20"/>
          <w:lang w:val="sr-Latn-CS" w:eastAsia="sr-Latn-CS"/>
        </w:rPr>
        <w:t>с</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иза об</w:t>
      </w:r>
      <w:r w:rsidRPr="0099731E">
        <w:rPr>
          <w:rFonts w:ascii="Verdana" w:eastAsiaTheme="minorEastAsia" w:hAnsi="Verdana" w:cs="Times New Roman"/>
          <w:b/>
          <w:spacing w:val="-2"/>
          <w:sz w:val="20"/>
          <w:szCs w:val="20"/>
          <w:lang w:val="sr-Latn-CS" w:eastAsia="sr-Latn-CS"/>
        </w:rPr>
        <w:t>а</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љ</w:t>
      </w:r>
      <w:r w:rsidRPr="0099731E">
        <w:rPr>
          <w:rFonts w:ascii="Verdana" w:eastAsiaTheme="minorEastAsia" w:hAnsi="Verdana" w:cs="Times New Roman"/>
          <w:b/>
          <w:spacing w:val="-3"/>
          <w:sz w:val="20"/>
          <w:szCs w:val="20"/>
          <w:lang w:val="sr-Latn-CS" w:eastAsia="sr-Latn-CS"/>
        </w:rPr>
        <w:t>а</w:t>
      </w:r>
      <w:r w:rsidRPr="0099731E">
        <w:rPr>
          <w:rFonts w:ascii="Verdana" w:eastAsiaTheme="minorEastAsia" w:hAnsi="Verdana" w:cs="Times New Roman"/>
          <w:b/>
          <w:spacing w:val="1"/>
          <w:sz w:val="20"/>
          <w:szCs w:val="20"/>
          <w:lang w:val="sr-Latn-CS" w:eastAsia="sr-Latn-CS"/>
        </w:rPr>
        <w:t>њ</w:t>
      </w:r>
      <w:r w:rsidRPr="0099731E">
        <w:rPr>
          <w:rFonts w:ascii="Verdana" w:eastAsiaTheme="minorEastAsia" w:hAnsi="Verdana" w:cs="Times New Roman"/>
          <w:b/>
          <w:sz w:val="20"/>
          <w:szCs w:val="20"/>
          <w:lang w:val="sr-Latn-CS" w:eastAsia="sr-Latn-CS"/>
        </w:rPr>
        <w:t xml:space="preserve">е </w:t>
      </w:r>
      <w:r w:rsidRPr="0099731E">
        <w:rPr>
          <w:rFonts w:ascii="Verdana" w:eastAsiaTheme="minorEastAsia" w:hAnsi="Verdana" w:cs="Times New Roman"/>
          <w:b/>
          <w:spacing w:val="-3"/>
          <w:sz w:val="20"/>
          <w:szCs w:val="20"/>
          <w:lang w:val="sr-Latn-CS" w:eastAsia="sr-Latn-CS"/>
        </w:rPr>
        <w:t>п</w:t>
      </w:r>
      <w:r w:rsidRPr="0099731E">
        <w:rPr>
          <w:rFonts w:ascii="Verdana" w:eastAsiaTheme="minorEastAsia" w:hAnsi="Verdana" w:cs="Times New Roman"/>
          <w:b/>
          <w:sz w:val="20"/>
          <w:szCs w:val="20"/>
          <w:lang w:val="sr-Latn-CS" w:eastAsia="sr-Latn-CS"/>
        </w:rPr>
        <w:t>осл</w:t>
      </w:r>
      <w:r w:rsidRPr="0099731E">
        <w:rPr>
          <w:rFonts w:ascii="Verdana" w:eastAsiaTheme="minorEastAsia" w:hAnsi="Verdana" w:cs="Times New Roman"/>
          <w:b/>
          <w:spacing w:val="-2"/>
          <w:sz w:val="20"/>
          <w:szCs w:val="20"/>
          <w:lang w:val="sr-Latn-CS" w:eastAsia="sr-Latn-CS"/>
        </w:rPr>
        <w:t>о</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а</w:t>
      </w:r>
      <w:r w:rsidRPr="0099731E">
        <w:rPr>
          <w:rFonts w:ascii="Verdana" w:eastAsiaTheme="minorEastAsia" w:hAnsi="Verdana" w:cs="Times New Roman"/>
          <w:b/>
          <w:spacing w:val="-2"/>
          <w:sz w:val="20"/>
          <w:szCs w:val="20"/>
          <w:lang w:val="sr-Latn-CS" w:eastAsia="sr-Latn-CS"/>
        </w:rPr>
        <w:t xml:space="preserve"> </w:t>
      </w:r>
      <w:r w:rsidRPr="0099731E">
        <w:rPr>
          <w:rFonts w:ascii="Verdana" w:eastAsiaTheme="minorEastAsia" w:hAnsi="Verdana" w:cs="Times New Roman"/>
          <w:b/>
          <w:sz w:val="20"/>
          <w:szCs w:val="20"/>
          <w:lang w:val="sr-Latn-CS" w:eastAsia="sr-Latn-CS"/>
        </w:rPr>
        <w:t>бе</w:t>
      </w:r>
      <w:r w:rsidRPr="0099731E">
        <w:rPr>
          <w:rFonts w:ascii="Verdana" w:eastAsiaTheme="minorEastAsia" w:hAnsi="Verdana" w:cs="Times New Roman"/>
          <w:b/>
          <w:spacing w:val="-1"/>
          <w:sz w:val="20"/>
          <w:szCs w:val="20"/>
          <w:lang w:val="sr-Latn-CS" w:eastAsia="sr-Latn-CS"/>
        </w:rPr>
        <w:t>з</w:t>
      </w:r>
      <w:r w:rsidRPr="0099731E">
        <w:rPr>
          <w:rFonts w:ascii="Verdana" w:eastAsiaTheme="minorEastAsia" w:hAnsi="Verdana" w:cs="Times New Roman"/>
          <w:b/>
          <w:sz w:val="20"/>
          <w:szCs w:val="20"/>
          <w:lang w:val="sr-Latn-CS" w:eastAsia="sr-Latn-CS"/>
        </w:rPr>
        <w:t>бе</w:t>
      </w:r>
      <w:r w:rsidRPr="0099731E">
        <w:rPr>
          <w:rFonts w:ascii="Verdana" w:eastAsiaTheme="minorEastAsia" w:hAnsi="Verdana" w:cs="Times New Roman"/>
          <w:b/>
          <w:spacing w:val="-1"/>
          <w:sz w:val="20"/>
          <w:szCs w:val="20"/>
          <w:lang w:val="sr-Latn-CS" w:eastAsia="sr-Latn-CS"/>
        </w:rPr>
        <w:t>д</w:t>
      </w:r>
      <w:r w:rsidRPr="0099731E">
        <w:rPr>
          <w:rFonts w:ascii="Verdana" w:eastAsiaTheme="minorEastAsia" w:hAnsi="Verdana" w:cs="Times New Roman"/>
          <w:b/>
          <w:spacing w:val="-3"/>
          <w:sz w:val="20"/>
          <w:szCs w:val="20"/>
          <w:lang w:val="sr-Latn-CS" w:eastAsia="sr-Latn-CS"/>
        </w:rPr>
        <w:t>н</w:t>
      </w:r>
      <w:r w:rsidRPr="0099731E">
        <w:rPr>
          <w:rFonts w:ascii="Verdana" w:eastAsiaTheme="minorEastAsia" w:hAnsi="Verdana" w:cs="Times New Roman"/>
          <w:b/>
          <w:sz w:val="20"/>
          <w:szCs w:val="20"/>
          <w:lang w:val="sr-Latn-CS" w:eastAsia="sr-Latn-CS"/>
        </w:rPr>
        <w:t>ос</w:t>
      </w:r>
      <w:r w:rsidRPr="0099731E">
        <w:rPr>
          <w:rFonts w:ascii="Verdana" w:eastAsiaTheme="minorEastAsia" w:hAnsi="Verdana" w:cs="Times New Roman"/>
          <w:b/>
          <w:spacing w:val="-1"/>
          <w:sz w:val="20"/>
          <w:szCs w:val="20"/>
          <w:lang w:val="sr-Latn-CS" w:eastAsia="sr-Latn-CS"/>
        </w:rPr>
        <w:t>т</w:t>
      </w:r>
      <w:r w:rsidRPr="0099731E">
        <w:rPr>
          <w:rFonts w:ascii="Verdana" w:eastAsiaTheme="minorEastAsia" w:hAnsi="Verdana" w:cs="Times New Roman"/>
          <w:b/>
          <w:sz w:val="20"/>
          <w:szCs w:val="20"/>
          <w:lang w:val="sr-Latn-CS" w:eastAsia="sr-Latn-CS"/>
        </w:rPr>
        <w:t xml:space="preserve">и и </w:t>
      </w:r>
      <w:r w:rsidRPr="0099731E">
        <w:rPr>
          <w:rFonts w:ascii="Verdana" w:eastAsiaTheme="minorEastAsia" w:hAnsi="Verdana" w:cs="Times New Roman"/>
          <w:b/>
          <w:spacing w:val="-2"/>
          <w:sz w:val="20"/>
          <w:szCs w:val="20"/>
          <w:lang w:val="sr-Latn-CS" w:eastAsia="sr-Latn-CS"/>
        </w:rPr>
        <w:t>з</w:t>
      </w:r>
      <w:r w:rsidRPr="0099731E">
        <w:rPr>
          <w:rFonts w:ascii="Verdana" w:eastAsiaTheme="minorEastAsia" w:hAnsi="Verdana" w:cs="Times New Roman"/>
          <w:b/>
          <w:sz w:val="20"/>
          <w:szCs w:val="20"/>
          <w:lang w:val="sr-Latn-CS" w:eastAsia="sr-Latn-CS"/>
        </w:rPr>
        <w:t>др</w:t>
      </w:r>
      <w:r w:rsidRPr="0099731E">
        <w:rPr>
          <w:rFonts w:ascii="Verdana" w:eastAsiaTheme="minorEastAsia" w:hAnsi="Verdana" w:cs="Times New Roman"/>
          <w:b/>
          <w:spacing w:val="-1"/>
          <w:sz w:val="20"/>
          <w:szCs w:val="20"/>
          <w:lang w:val="sr-Latn-CS" w:eastAsia="sr-Latn-CS"/>
        </w:rPr>
        <w:t>а</w:t>
      </w:r>
      <w:r w:rsidRPr="0099731E">
        <w:rPr>
          <w:rFonts w:ascii="Verdana" w:eastAsiaTheme="minorEastAsia" w:hAnsi="Verdana" w:cs="Times New Roman"/>
          <w:b/>
          <w:spacing w:val="1"/>
          <w:sz w:val="20"/>
          <w:szCs w:val="20"/>
          <w:lang w:val="sr-Latn-CS" w:eastAsia="sr-Latn-CS"/>
        </w:rPr>
        <w:t>в</w:t>
      </w:r>
      <w:r w:rsidRPr="0099731E">
        <w:rPr>
          <w:rFonts w:ascii="Verdana" w:eastAsiaTheme="minorEastAsia" w:hAnsi="Verdana" w:cs="Times New Roman"/>
          <w:b/>
          <w:sz w:val="20"/>
          <w:szCs w:val="20"/>
          <w:lang w:val="sr-Latn-CS" w:eastAsia="sr-Latn-CS"/>
        </w:rPr>
        <w:t>ља</w:t>
      </w:r>
      <w:r w:rsidRPr="0099731E">
        <w:rPr>
          <w:rFonts w:ascii="Verdana" w:eastAsiaTheme="minorEastAsia" w:hAnsi="Verdana" w:cs="Times New Roman"/>
          <w:b/>
          <w:spacing w:val="-2"/>
          <w:sz w:val="20"/>
          <w:szCs w:val="20"/>
          <w:lang w:val="sr-Latn-CS" w:eastAsia="sr-Latn-CS"/>
        </w:rPr>
        <w:t xml:space="preserve"> </w:t>
      </w:r>
      <w:r w:rsidRPr="0099731E">
        <w:rPr>
          <w:rFonts w:ascii="Verdana" w:eastAsiaTheme="minorEastAsia" w:hAnsi="Verdana" w:cs="Times New Roman"/>
          <w:b/>
          <w:sz w:val="20"/>
          <w:szCs w:val="20"/>
          <w:lang w:val="sr-Latn-CS" w:eastAsia="sr-Latn-CS"/>
        </w:rPr>
        <w:t>на р</w:t>
      </w:r>
      <w:r w:rsidRPr="0099731E">
        <w:rPr>
          <w:rFonts w:ascii="Verdana" w:eastAsiaTheme="minorEastAsia" w:hAnsi="Verdana" w:cs="Times New Roman"/>
          <w:b/>
          <w:spacing w:val="-3"/>
          <w:sz w:val="20"/>
          <w:szCs w:val="20"/>
          <w:lang w:val="sr-Latn-CS" w:eastAsia="sr-Latn-CS"/>
        </w:rPr>
        <w:t>а</w:t>
      </w:r>
      <w:r w:rsidRPr="0099731E">
        <w:rPr>
          <w:rFonts w:ascii="Verdana" w:eastAsiaTheme="minorEastAsia" w:hAnsi="Verdana" w:cs="Times New Roman"/>
          <w:b/>
          <w:sz w:val="20"/>
          <w:szCs w:val="20"/>
          <w:lang w:val="sr-Latn-CS" w:eastAsia="sr-Latn-CS"/>
        </w:rPr>
        <w:t>д</w:t>
      </w:r>
      <w:r w:rsidRPr="0099731E">
        <w:rPr>
          <w:rFonts w:ascii="Verdana" w:eastAsiaTheme="minorEastAsia" w:hAnsi="Verdana" w:cs="Times New Roman"/>
          <w:b/>
          <w:spacing w:val="-4"/>
          <w:sz w:val="20"/>
          <w:szCs w:val="20"/>
          <w:lang w:val="sr-Latn-CS" w:eastAsia="sr-Latn-CS"/>
        </w:rPr>
        <w:t>у</w:t>
      </w:r>
      <w:r w:rsidRPr="0099731E">
        <w:rPr>
          <w:rFonts w:ascii="Verdana" w:eastAsiaTheme="minorEastAsia" w:hAnsi="Verdana" w:cs="Times New Roman"/>
          <w:sz w:val="20"/>
          <w:szCs w:val="20"/>
          <w:lang w:val="sr-Latn-CS" w:eastAsia="sr-Latn-CS"/>
        </w:rPr>
        <w:t>.</w:t>
      </w:r>
    </w:p>
    <w:p w:rsidR="00775E1F" w:rsidRPr="0099731E" w:rsidRDefault="00775E1F" w:rsidP="00775E1F">
      <w:pPr>
        <w:widowControl w:val="0"/>
        <w:suppressAutoHyphens/>
        <w:spacing w:after="0" w:line="240" w:lineRule="auto"/>
        <w:jc w:val="both"/>
        <w:rPr>
          <w:rFonts w:ascii="Verdana" w:eastAsia="Times New Roman" w:hAnsi="Verdana" w:cs="Times New Roman"/>
          <w:sz w:val="20"/>
          <w:szCs w:val="20"/>
          <w:lang w:val="sr-Cyrl-CS" w:eastAsia="ar-SA"/>
        </w:rPr>
      </w:pPr>
    </w:p>
    <w:p w:rsidR="00775E1F" w:rsidRPr="0099731E" w:rsidRDefault="00775E1F" w:rsidP="00775E1F">
      <w:pPr>
        <w:pStyle w:val="ListParagraph"/>
        <w:numPr>
          <w:ilvl w:val="0"/>
          <w:numId w:val="23"/>
        </w:numPr>
        <w:ind w:left="1080"/>
        <w:rPr>
          <w:rFonts w:ascii="Verdana" w:hAnsi="Verdana"/>
          <w:b/>
          <w:sz w:val="20"/>
          <w:szCs w:val="20"/>
          <w:u w:val="single"/>
        </w:rPr>
      </w:pPr>
      <w:r w:rsidRPr="0099731E">
        <w:rPr>
          <w:rFonts w:ascii="Verdana" w:hAnsi="Verdana"/>
          <w:b/>
          <w:sz w:val="20"/>
          <w:szCs w:val="20"/>
          <w:u w:val="single"/>
        </w:rPr>
        <w:t>да располаже техничким капацитетом</w:t>
      </w:r>
    </w:p>
    <w:p w:rsidR="00775E1F" w:rsidRPr="0099731E" w:rsidRDefault="00775E1F" w:rsidP="00775E1F">
      <w:pPr>
        <w:pStyle w:val="ListParagraph"/>
        <w:ind w:left="1080"/>
        <w:rPr>
          <w:rFonts w:ascii="Verdana" w:hAnsi="Verdana"/>
          <w:b/>
          <w:sz w:val="20"/>
          <w:szCs w:val="20"/>
          <w:u w:val="single"/>
        </w:rPr>
      </w:pPr>
    </w:p>
    <w:p w:rsidR="00775E1F" w:rsidRPr="0099731E" w:rsidRDefault="00775E1F" w:rsidP="00775E1F">
      <w:pPr>
        <w:widowControl w:val="0"/>
        <w:tabs>
          <w:tab w:val="left" w:pos="0"/>
        </w:tabs>
        <w:suppressAutoHyphens/>
        <w:spacing w:after="0" w:line="240" w:lineRule="auto"/>
        <w:ind w:left="502"/>
        <w:jc w:val="both"/>
        <w:rPr>
          <w:rFonts w:ascii="Verdana" w:eastAsiaTheme="minorEastAsia" w:hAnsi="Verdana" w:cs="Times New Roman"/>
          <w:sz w:val="20"/>
          <w:szCs w:val="20"/>
          <w:lang w:val="sr-Latn-CS" w:eastAsia="sr-Latn-CS"/>
        </w:rPr>
      </w:pPr>
      <w:r w:rsidRPr="0099731E">
        <w:rPr>
          <w:rFonts w:ascii="Verdana" w:eastAsiaTheme="minorEastAsia" w:hAnsi="Verdana" w:cs="Times New Roman"/>
          <w:iCs/>
          <w:spacing w:val="2"/>
          <w:sz w:val="20"/>
          <w:szCs w:val="20"/>
          <w:lang w:val="sr-Latn-CS" w:eastAsia="sr-Latn-CS"/>
        </w:rPr>
        <w:t>Понуђач мора да поседује</w:t>
      </w:r>
      <w:r w:rsidRPr="0099731E">
        <w:rPr>
          <w:rFonts w:ascii="Verdana" w:eastAsiaTheme="minorEastAsia" w:hAnsi="Verdana" w:cs="Times New Roman"/>
          <w:iCs/>
          <w:spacing w:val="2"/>
          <w:sz w:val="20"/>
          <w:szCs w:val="20"/>
          <w:lang w:val="sr-Cyrl-CS" w:eastAsia="sr-Latn-CS"/>
        </w:rPr>
        <w:t>:</w:t>
      </w:r>
    </w:p>
    <w:p w:rsidR="00775E1F" w:rsidRPr="0099731E" w:rsidRDefault="003546B1" w:rsidP="00775E1F">
      <w:pPr>
        <w:widowControl w:val="0"/>
        <w:numPr>
          <w:ilvl w:val="0"/>
          <w:numId w:val="28"/>
        </w:numPr>
        <w:suppressAutoHyphens/>
        <w:spacing w:after="0" w:line="240" w:lineRule="auto"/>
        <w:jc w:val="both"/>
        <w:rPr>
          <w:rFonts w:ascii="Verdana" w:eastAsia="Times New Roman" w:hAnsi="Verdana" w:cs="Times New Roman"/>
          <w:sz w:val="20"/>
          <w:szCs w:val="20"/>
          <w:lang w:eastAsia="ar-SA"/>
        </w:rPr>
      </w:pPr>
      <w:r>
        <w:rPr>
          <w:rFonts w:ascii="Verdana" w:eastAsia="Times New Roman" w:hAnsi="Verdana" w:cs="Times New Roman"/>
          <w:iCs/>
          <w:spacing w:val="2"/>
          <w:sz w:val="20"/>
          <w:szCs w:val="20"/>
          <w:lang w:val="sr-Cyrl-CS" w:eastAsia="ar-SA"/>
        </w:rPr>
        <w:t xml:space="preserve">камион кипер 10т </w:t>
      </w:r>
      <w:r w:rsidR="00775E1F" w:rsidRPr="0099731E">
        <w:rPr>
          <w:rFonts w:ascii="Verdana" w:eastAsia="Times New Roman" w:hAnsi="Verdana" w:cs="Times New Roman"/>
          <w:iCs/>
          <w:spacing w:val="2"/>
          <w:sz w:val="20"/>
          <w:szCs w:val="20"/>
          <w:lang w:val="sr-Cyrl-CS" w:eastAsia="ar-SA"/>
        </w:rPr>
        <w:t>-</w:t>
      </w:r>
      <w:r>
        <w:rPr>
          <w:rFonts w:ascii="Verdana" w:eastAsia="Times New Roman" w:hAnsi="Verdana" w:cs="Times New Roman"/>
          <w:iCs/>
          <w:spacing w:val="2"/>
          <w:sz w:val="20"/>
          <w:szCs w:val="20"/>
          <w:lang w:val="sr-Cyrl-CS" w:eastAsia="ar-SA"/>
        </w:rPr>
        <w:t xml:space="preserve"> </w:t>
      </w:r>
      <w:r w:rsidR="00775E1F" w:rsidRPr="0099731E">
        <w:rPr>
          <w:rFonts w:ascii="Verdana" w:eastAsia="Times New Roman" w:hAnsi="Verdana" w:cs="Times New Roman"/>
          <w:iCs/>
          <w:spacing w:val="2"/>
          <w:sz w:val="20"/>
          <w:szCs w:val="20"/>
          <w:lang w:val="sr-Cyrl-CS" w:eastAsia="ar-SA"/>
        </w:rPr>
        <w:t>комада 2</w:t>
      </w:r>
    </w:p>
    <w:p w:rsidR="00775E1F" w:rsidRPr="0099731E" w:rsidRDefault="003546B1" w:rsidP="00775E1F">
      <w:pPr>
        <w:widowControl w:val="0"/>
        <w:numPr>
          <w:ilvl w:val="0"/>
          <w:numId w:val="28"/>
        </w:numPr>
        <w:suppressAutoHyphens/>
        <w:spacing w:after="0" w:line="240" w:lineRule="auto"/>
        <w:jc w:val="both"/>
        <w:rPr>
          <w:rFonts w:ascii="Verdana" w:eastAsia="Times New Roman" w:hAnsi="Verdana" w:cs="Times New Roman"/>
          <w:sz w:val="20"/>
          <w:szCs w:val="20"/>
          <w:lang w:eastAsia="ar-SA"/>
        </w:rPr>
      </w:pPr>
      <w:r>
        <w:rPr>
          <w:rFonts w:ascii="Verdana" w:eastAsia="Times New Roman" w:hAnsi="Verdana" w:cs="Times New Roman"/>
          <w:iCs/>
          <w:spacing w:val="2"/>
          <w:sz w:val="20"/>
          <w:szCs w:val="20"/>
          <w:lang w:val="sr-Cyrl-CS" w:eastAsia="ar-SA"/>
        </w:rPr>
        <w:t>комбинована машина – комада 1</w:t>
      </w:r>
    </w:p>
    <w:p w:rsidR="00775E1F" w:rsidRPr="003546B1" w:rsidRDefault="003546B1" w:rsidP="00775E1F">
      <w:pPr>
        <w:widowControl w:val="0"/>
        <w:numPr>
          <w:ilvl w:val="0"/>
          <w:numId w:val="28"/>
        </w:numPr>
        <w:suppressAutoHyphens/>
        <w:spacing w:after="0" w:line="240" w:lineRule="auto"/>
        <w:jc w:val="both"/>
        <w:rPr>
          <w:rFonts w:ascii="Verdana" w:eastAsia="Times New Roman" w:hAnsi="Verdana" w:cs="Times New Roman"/>
          <w:sz w:val="20"/>
          <w:szCs w:val="20"/>
          <w:lang w:eastAsia="ar-SA"/>
        </w:rPr>
      </w:pPr>
      <w:r>
        <w:rPr>
          <w:rFonts w:ascii="Verdana" w:eastAsia="Times New Roman" w:hAnsi="Verdana" w:cs="Times New Roman"/>
          <w:sz w:val="20"/>
          <w:szCs w:val="20"/>
          <w:lang w:val="sr-Cyrl-RS" w:eastAsia="ar-SA"/>
        </w:rPr>
        <w:t>контејнер за инжињере</w:t>
      </w:r>
      <w:r w:rsidR="00775E1F" w:rsidRPr="0099731E">
        <w:rPr>
          <w:rFonts w:ascii="Verdana" w:eastAsia="Times New Roman" w:hAnsi="Verdana" w:cs="Times New Roman"/>
          <w:sz w:val="20"/>
          <w:szCs w:val="20"/>
          <w:lang w:val="sr-Cyrl-RS" w:eastAsia="ar-SA"/>
        </w:rPr>
        <w:t xml:space="preserve"> – </w:t>
      </w:r>
      <w:r>
        <w:rPr>
          <w:rFonts w:ascii="Verdana" w:eastAsia="Times New Roman" w:hAnsi="Verdana" w:cs="Times New Roman"/>
          <w:sz w:val="20"/>
          <w:szCs w:val="20"/>
          <w:lang w:val="sr-Cyrl-RS" w:eastAsia="ar-SA"/>
        </w:rPr>
        <w:t>комада 1</w:t>
      </w:r>
    </w:p>
    <w:p w:rsidR="003546B1" w:rsidRPr="003546B1" w:rsidRDefault="003546B1" w:rsidP="00775E1F">
      <w:pPr>
        <w:widowControl w:val="0"/>
        <w:numPr>
          <w:ilvl w:val="0"/>
          <w:numId w:val="28"/>
        </w:numPr>
        <w:suppressAutoHyphens/>
        <w:spacing w:after="0" w:line="240" w:lineRule="auto"/>
        <w:jc w:val="both"/>
        <w:rPr>
          <w:rFonts w:ascii="Verdana" w:eastAsia="Times New Roman" w:hAnsi="Verdana" w:cs="Times New Roman"/>
          <w:sz w:val="20"/>
          <w:szCs w:val="20"/>
          <w:lang w:eastAsia="ar-SA"/>
        </w:rPr>
      </w:pPr>
      <w:r>
        <w:rPr>
          <w:rFonts w:ascii="Verdana" w:eastAsia="Times New Roman" w:hAnsi="Verdana" w:cs="Times New Roman"/>
          <w:sz w:val="20"/>
          <w:szCs w:val="20"/>
          <w:lang w:val="sr-Cyrl-RS" w:eastAsia="ar-SA"/>
        </w:rPr>
        <w:t>скела – 1000м2</w:t>
      </w:r>
    </w:p>
    <w:p w:rsidR="003546B1" w:rsidRPr="0099731E" w:rsidRDefault="003546B1" w:rsidP="00775E1F">
      <w:pPr>
        <w:widowControl w:val="0"/>
        <w:numPr>
          <w:ilvl w:val="0"/>
          <w:numId w:val="28"/>
        </w:numPr>
        <w:suppressAutoHyphens/>
        <w:spacing w:after="0" w:line="240" w:lineRule="auto"/>
        <w:jc w:val="both"/>
        <w:rPr>
          <w:rFonts w:ascii="Verdana" w:eastAsia="Times New Roman" w:hAnsi="Verdana" w:cs="Times New Roman"/>
          <w:sz w:val="20"/>
          <w:szCs w:val="20"/>
          <w:lang w:eastAsia="ar-SA"/>
        </w:rPr>
      </w:pPr>
      <w:r>
        <w:rPr>
          <w:rFonts w:ascii="Verdana" w:eastAsia="Times New Roman" w:hAnsi="Verdana" w:cs="Times New Roman"/>
          <w:sz w:val="20"/>
          <w:szCs w:val="20"/>
          <w:lang w:val="sr-Cyrl-RS" w:eastAsia="ar-SA"/>
        </w:rPr>
        <w:t>кран – комада 1</w:t>
      </w:r>
    </w:p>
    <w:p w:rsidR="004A0B3C" w:rsidRPr="0099731E" w:rsidRDefault="004A0B3C" w:rsidP="00C331EE">
      <w:pPr>
        <w:spacing w:after="0"/>
        <w:rPr>
          <w:rFonts w:ascii="Verdana" w:hAnsi="Verdana" w:cs="Times New Roman"/>
          <w:b/>
          <w:sz w:val="20"/>
          <w:szCs w:val="20"/>
          <w:u w:val="single"/>
          <w:lang w:val="sr-Cyrl-RS"/>
        </w:rPr>
      </w:pPr>
    </w:p>
    <w:p w:rsidR="00775E1F" w:rsidRPr="005F0A95" w:rsidRDefault="00775E1F" w:rsidP="00922C93">
      <w:pPr>
        <w:spacing w:after="0" w:line="240" w:lineRule="auto"/>
        <w:ind w:left="388"/>
        <w:rPr>
          <w:rFonts w:ascii="Verdana" w:hAnsi="Verdana" w:cs="Times New Roman"/>
          <w:b/>
          <w:sz w:val="20"/>
          <w:szCs w:val="20"/>
          <w:u w:val="single"/>
          <w:lang w:val="sr-Cyrl-RS"/>
        </w:rPr>
      </w:pPr>
      <w:r w:rsidRPr="0099731E">
        <w:rPr>
          <w:rFonts w:ascii="Verdana" w:hAnsi="Verdana" w:cs="Times New Roman"/>
          <w:b/>
          <w:sz w:val="20"/>
          <w:szCs w:val="20"/>
          <w:u w:val="single"/>
          <w:lang w:val="sr-Cyrl-RS"/>
        </w:rPr>
        <w:t xml:space="preserve"> </w:t>
      </w:r>
      <w:r w:rsidRPr="005F0A95">
        <w:rPr>
          <w:rFonts w:ascii="Verdana" w:hAnsi="Verdana" w:cs="Times New Roman"/>
          <w:b/>
          <w:sz w:val="20"/>
          <w:szCs w:val="20"/>
          <w:u w:val="single"/>
          <w:lang w:val="sr-Cyrl-RS"/>
        </w:rPr>
        <w:t xml:space="preserve">Доказ: </w:t>
      </w:r>
    </w:p>
    <w:p w:rsidR="00775E1F" w:rsidRPr="005F0A95" w:rsidRDefault="00775E1F" w:rsidP="00922C93">
      <w:pPr>
        <w:spacing w:after="0" w:line="240" w:lineRule="auto"/>
        <w:ind w:left="388"/>
        <w:rPr>
          <w:rFonts w:ascii="Verdana" w:eastAsiaTheme="minorEastAsia" w:hAnsi="Verdana" w:cs="Times New Roman"/>
          <w:sz w:val="20"/>
          <w:szCs w:val="20"/>
          <w:lang w:val="sr-Latn-CS" w:eastAsia="sr-Latn-CS"/>
        </w:rPr>
      </w:pPr>
      <w:r w:rsidRPr="005F0A95">
        <w:rPr>
          <w:rFonts w:ascii="Verdana" w:eastAsiaTheme="minorEastAsia" w:hAnsi="Verdana" w:cs="Times New Roman"/>
          <w:spacing w:val="-2"/>
          <w:sz w:val="20"/>
          <w:szCs w:val="20"/>
          <w:lang w:val="sr-Cyrl-RS" w:eastAsia="sr-Latn-CS"/>
        </w:rPr>
        <w:t xml:space="preserve">- </w:t>
      </w:r>
      <w:r w:rsidRPr="005F0A95">
        <w:rPr>
          <w:rFonts w:ascii="Verdana" w:eastAsiaTheme="minorEastAsia" w:hAnsi="Verdana" w:cs="Times New Roman"/>
          <w:spacing w:val="-1"/>
          <w:sz w:val="20"/>
          <w:szCs w:val="20"/>
          <w:lang w:val="sr-Latn-CS" w:eastAsia="sr-Latn-CS"/>
        </w:rPr>
        <w:t>У</w:t>
      </w:r>
      <w:r w:rsidRPr="005F0A95">
        <w:rPr>
          <w:rFonts w:ascii="Verdana" w:eastAsiaTheme="minorEastAsia" w:hAnsi="Verdana" w:cs="Times New Roman"/>
          <w:sz w:val="20"/>
          <w:szCs w:val="20"/>
          <w:lang w:val="sr-Latn-CS" w:eastAsia="sr-Latn-CS"/>
        </w:rPr>
        <w:t>ко</w:t>
      </w:r>
      <w:r w:rsidRPr="005F0A95">
        <w:rPr>
          <w:rFonts w:ascii="Verdana" w:eastAsiaTheme="minorEastAsia" w:hAnsi="Verdana" w:cs="Times New Roman"/>
          <w:spacing w:val="1"/>
          <w:sz w:val="20"/>
          <w:szCs w:val="20"/>
          <w:lang w:val="sr-Latn-CS" w:eastAsia="sr-Latn-CS"/>
        </w:rPr>
        <w:t>л</w:t>
      </w:r>
      <w:r w:rsidRPr="005F0A95">
        <w:rPr>
          <w:rFonts w:ascii="Verdana" w:eastAsiaTheme="minorEastAsia" w:hAnsi="Verdana" w:cs="Times New Roman"/>
          <w:sz w:val="20"/>
          <w:szCs w:val="20"/>
          <w:lang w:val="sr-Latn-CS" w:eastAsia="sr-Latn-CS"/>
        </w:rPr>
        <w:t>ико</w:t>
      </w:r>
      <w:r w:rsidRPr="005F0A95">
        <w:rPr>
          <w:rFonts w:ascii="Verdana" w:eastAsiaTheme="minorEastAsia" w:hAnsi="Verdana" w:cs="Times New Roman"/>
          <w:spacing w:val="-2"/>
          <w:sz w:val="20"/>
          <w:szCs w:val="20"/>
          <w:lang w:val="sr-Latn-CS" w:eastAsia="sr-Latn-CS"/>
        </w:rPr>
        <w:t xml:space="preserve"> </w:t>
      </w:r>
      <w:r w:rsidRPr="005F0A95">
        <w:rPr>
          <w:rFonts w:ascii="Verdana" w:eastAsiaTheme="minorEastAsia" w:hAnsi="Verdana" w:cs="Times New Roman"/>
          <w:sz w:val="20"/>
          <w:szCs w:val="20"/>
          <w:lang w:val="sr-Latn-CS" w:eastAsia="sr-Latn-CS"/>
        </w:rPr>
        <w:t>су</w:t>
      </w:r>
      <w:r w:rsidRPr="005F0A95">
        <w:rPr>
          <w:rFonts w:ascii="Verdana" w:eastAsiaTheme="minorEastAsia" w:hAnsi="Verdana" w:cs="Times New Roman"/>
          <w:spacing w:val="-5"/>
          <w:sz w:val="20"/>
          <w:szCs w:val="20"/>
          <w:lang w:val="sr-Latn-CS" w:eastAsia="sr-Latn-CS"/>
        </w:rPr>
        <w:t xml:space="preserve"> </w:t>
      </w:r>
      <w:r w:rsidRPr="005F0A95">
        <w:rPr>
          <w:rFonts w:ascii="Verdana" w:eastAsiaTheme="minorEastAsia" w:hAnsi="Verdana" w:cs="Times New Roman"/>
          <w:sz w:val="20"/>
          <w:szCs w:val="20"/>
          <w:lang w:val="sr-Latn-CS" w:eastAsia="sr-Latn-CS"/>
        </w:rPr>
        <w:t>средс</w:t>
      </w:r>
      <w:r w:rsidRPr="005F0A95">
        <w:rPr>
          <w:rFonts w:ascii="Verdana" w:eastAsiaTheme="minorEastAsia" w:hAnsi="Verdana" w:cs="Times New Roman"/>
          <w:spacing w:val="-1"/>
          <w:sz w:val="20"/>
          <w:szCs w:val="20"/>
          <w:lang w:val="sr-Latn-CS" w:eastAsia="sr-Latn-CS"/>
        </w:rPr>
        <w:t>т</w:t>
      </w:r>
      <w:r w:rsidRPr="005F0A95">
        <w:rPr>
          <w:rFonts w:ascii="Verdana" w:eastAsiaTheme="minorEastAsia" w:hAnsi="Verdana" w:cs="Times New Roman"/>
          <w:spacing w:val="1"/>
          <w:sz w:val="20"/>
          <w:szCs w:val="20"/>
          <w:lang w:val="sr-Latn-CS" w:eastAsia="sr-Latn-CS"/>
        </w:rPr>
        <w:t>в</w:t>
      </w:r>
      <w:r w:rsidRPr="005F0A95">
        <w:rPr>
          <w:rFonts w:ascii="Verdana" w:eastAsiaTheme="minorEastAsia" w:hAnsi="Verdana" w:cs="Times New Roman"/>
          <w:sz w:val="20"/>
          <w:szCs w:val="20"/>
          <w:lang w:val="sr-Latn-CS" w:eastAsia="sr-Latn-CS"/>
        </w:rPr>
        <w:t>а у</w:t>
      </w:r>
      <w:r w:rsidRPr="005F0A95">
        <w:rPr>
          <w:rFonts w:ascii="Verdana" w:eastAsiaTheme="minorEastAsia" w:hAnsi="Verdana" w:cs="Times New Roman"/>
          <w:spacing w:val="-5"/>
          <w:sz w:val="20"/>
          <w:szCs w:val="20"/>
          <w:lang w:val="sr-Latn-CS" w:eastAsia="sr-Latn-CS"/>
        </w:rPr>
        <w:t xml:space="preserve"> </w:t>
      </w:r>
      <w:r w:rsidRPr="005F0A95">
        <w:rPr>
          <w:rFonts w:ascii="Verdana" w:eastAsiaTheme="minorEastAsia" w:hAnsi="Verdana" w:cs="Times New Roman"/>
          <w:spacing w:val="1"/>
          <w:sz w:val="20"/>
          <w:szCs w:val="20"/>
          <w:lang w:val="sr-Latn-CS" w:eastAsia="sr-Latn-CS"/>
        </w:rPr>
        <w:t>в</w:t>
      </w:r>
      <w:r w:rsidRPr="005F0A95">
        <w:rPr>
          <w:rFonts w:ascii="Verdana" w:eastAsiaTheme="minorEastAsia" w:hAnsi="Verdana" w:cs="Times New Roman"/>
          <w:sz w:val="20"/>
          <w:szCs w:val="20"/>
          <w:lang w:val="sr-Latn-CS" w:eastAsia="sr-Latn-CS"/>
        </w:rPr>
        <w:t>ласниш</w:t>
      </w:r>
      <w:r w:rsidRPr="005F0A95">
        <w:rPr>
          <w:rFonts w:ascii="Verdana" w:eastAsiaTheme="minorEastAsia" w:hAnsi="Verdana" w:cs="Times New Roman"/>
          <w:spacing w:val="-3"/>
          <w:sz w:val="20"/>
          <w:szCs w:val="20"/>
          <w:lang w:val="sr-Latn-CS" w:eastAsia="sr-Latn-CS"/>
        </w:rPr>
        <w:t>т</w:t>
      </w:r>
      <w:r w:rsidRPr="005F0A95">
        <w:rPr>
          <w:rFonts w:ascii="Verdana" w:eastAsiaTheme="minorEastAsia" w:hAnsi="Verdana" w:cs="Times New Roman"/>
          <w:spacing w:val="1"/>
          <w:sz w:val="20"/>
          <w:szCs w:val="20"/>
          <w:lang w:val="sr-Latn-CS" w:eastAsia="sr-Latn-CS"/>
        </w:rPr>
        <w:t>в</w:t>
      </w:r>
      <w:r w:rsidRPr="005F0A95">
        <w:rPr>
          <w:rFonts w:ascii="Verdana" w:eastAsiaTheme="minorEastAsia" w:hAnsi="Verdana" w:cs="Times New Roman"/>
          <w:sz w:val="20"/>
          <w:szCs w:val="20"/>
          <w:lang w:val="sr-Latn-CS" w:eastAsia="sr-Latn-CS"/>
        </w:rPr>
        <w:t>у</w:t>
      </w:r>
      <w:r w:rsidRPr="005F0A95">
        <w:rPr>
          <w:rFonts w:ascii="Verdana" w:eastAsiaTheme="minorEastAsia" w:hAnsi="Verdana" w:cs="Times New Roman"/>
          <w:spacing w:val="-5"/>
          <w:sz w:val="20"/>
          <w:szCs w:val="20"/>
          <w:lang w:val="sr-Latn-CS" w:eastAsia="sr-Latn-CS"/>
        </w:rPr>
        <w:t xml:space="preserve"> </w:t>
      </w:r>
      <w:r w:rsidRPr="005F0A95">
        <w:rPr>
          <w:rFonts w:ascii="Verdana" w:eastAsiaTheme="minorEastAsia" w:hAnsi="Verdana" w:cs="Times New Roman"/>
          <w:sz w:val="20"/>
          <w:szCs w:val="20"/>
          <w:lang w:val="sr-Latn-CS" w:eastAsia="sr-Latn-CS"/>
        </w:rPr>
        <w:t>по</w:t>
      </w:r>
      <w:r w:rsidRPr="005F0A95">
        <w:rPr>
          <w:rFonts w:ascii="Verdana" w:eastAsiaTheme="minorEastAsia" w:hAnsi="Verdana" w:cs="Times New Roman"/>
          <w:spacing w:val="2"/>
          <w:sz w:val="20"/>
          <w:szCs w:val="20"/>
          <w:lang w:val="sr-Latn-CS" w:eastAsia="sr-Latn-CS"/>
        </w:rPr>
        <w:t>н</w:t>
      </w:r>
      <w:r w:rsidRPr="005F0A95">
        <w:rPr>
          <w:rFonts w:ascii="Verdana" w:eastAsiaTheme="minorEastAsia" w:hAnsi="Verdana" w:cs="Times New Roman"/>
          <w:spacing w:val="-5"/>
          <w:sz w:val="20"/>
          <w:szCs w:val="20"/>
          <w:lang w:val="sr-Latn-CS" w:eastAsia="sr-Latn-CS"/>
        </w:rPr>
        <w:t>у</w:t>
      </w:r>
      <w:r w:rsidRPr="005F0A95">
        <w:rPr>
          <w:rFonts w:ascii="Verdana" w:eastAsiaTheme="minorEastAsia" w:hAnsi="Verdana" w:cs="Times New Roman"/>
          <w:spacing w:val="-1"/>
          <w:sz w:val="20"/>
          <w:szCs w:val="20"/>
          <w:lang w:val="sr-Latn-CS" w:eastAsia="sr-Latn-CS"/>
        </w:rPr>
        <w:t>ђ</w:t>
      </w:r>
      <w:r w:rsidRPr="005F0A95">
        <w:rPr>
          <w:rFonts w:ascii="Verdana" w:eastAsiaTheme="minorEastAsia" w:hAnsi="Verdana" w:cs="Times New Roman"/>
          <w:sz w:val="20"/>
          <w:szCs w:val="20"/>
          <w:lang w:val="sr-Latn-CS" w:eastAsia="sr-Latn-CS"/>
        </w:rPr>
        <w:t>а</w:t>
      </w:r>
      <w:r w:rsidRPr="005F0A95">
        <w:rPr>
          <w:rFonts w:ascii="Verdana" w:eastAsiaTheme="minorEastAsia" w:hAnsi="Verdana" w:cs="Times New Roman"/>
          <w:spacing w:val="-1"/>
          <w:sz w:val="20"/>
          <w:szCs w:val="20"/>
          <w:lang w:val="sr-Latn-CS" w:eastAsia="sr-Latn-CS"/>
        </w:rPr>
        <w:t>ч</w:t>
      </w:r>
      <w:r w:rsidRPr="005F0A95">
        <w:rPr>
          <w:rFonts w:ascii="Verdana" w:eastAsiaTheme="minorEastAsia" w:hAnsi="Verdana" w:cs="Times New Roman"/>
          <w:sz w:val="20"/>
          <w:szCs w:val="20"/>
          <w:lang w:val="sr-Latn-CS" w:eastAsia="sr-Latn-CS"/>
        </w:rPr>
        <w:t>а, по</w:t>
      </w:r>
      <w:r w:rsidRPr="005F0A95">
        <w:rPr>
          <w:rFonts w:ascii="Verdana" w:eastAsiaTheme="minorEastAsia" w:hAnsi="Verdana" w:cs="Times New Roman"/>
          <w:spacing w:val="2"/>
          <w:sz w:val="20"/>
          <w:szCs w:val="20"/>
          <w:lang w:val="sr-Latn-CS" w:eastAsia="sr-Latn-CS"/>
        </w:rPr>
        <w:t>н</w:t>
      </w:r>
      <w:r w:rsidRPr="005F0A95">
        <w:rPr>
          <w:rFonts w:ascii="Verdana" w:eastAsiaTheme="minorEastAsia" w:hAnsi="Verdana" w:cs="Times New Roman"/>
          <w:spacing w:val="-5"/>
          <w:sz w:val="20"/>
          <w:szCs w:val="20"/>
          <w:lang w:val="sr-Latn-CS" w:eastAsia="sr-Latn-CS"/>
        </w:rPr>
        <w:t>у</w:t>
      </w:r>
      <w:r w:rsidRPr="005F0A95">
        <w:rPr>
          <w:rFonts w:ascii="Verdana" w:eastAsiaTheme="minorEastAsia" w:hAnsi="Verdana" w:cs="Times New Roman"/>
          <w:spacing w:val="1"/>
          <w:sz w:val="20"/>
          <w:szCs w:val="20"/>
          <w:lang w:val="sr-Latn-CS" w:eastAsia="sr-Latn-CS"/>
        </w:rPr>
        <w:t>ђ</w:t>
      </w:r>
      <w:r w:rsidRPr="005F0A95">
        <w:rPr>
          <w:rFonts w:ascii="Verdana" w:eastAsiaTheme="minorEastAsia" w:hAnsi="Verdana" w:cs="Times New Roman"/>
          <w:sz w:val="20"/>
          <w:szCs w:val="20"/>
          <w:lang w:val="sr-Latn-CS" w:eastAsia="sr-Latn-CS"/>
        </w:rPr>
        <w:t>ач</w:t>
      </w:r>
      <w:r w:rsidRPr="005F0A95">
        <w:rPr>
          <w:rFonts w:ascii="Verdana" w:eastAsiaTheme="minorEastAsia" w:hAnsi="Verdana" w:cs="Times New Roman"/>
          <w:spacing w:val="-1"/>
          <w:sz w:val="20"/>
          <w:szCs w:val="20"/>
          <w:lang w:val="sr-Latn-CS" w:eastAsia="sr-Latn-CS"/>
        </w:rPr>
        <w:t xml:space="preserve"> ј</w:t>
      </w:r>
      <w:r w:rsidRPr="005F0A95">
        <w:rPr>
          <w:rFonts w:ascii="Verdana" w:eastAsiaTheme="minorEastAsia" w:hAnsi="Verdana" w:cs="Times New Roman"/>
          <w:sz w:val="20"/>
          <w:szCs w:val="20"/>
          <w:lang w:val="sr-Latn-CS" w:eastAsia="sr-Latn-CS"/>
        </w:rPr>
        <w:t>е</w:t>
      </w:r>
      <w:r w:rsidRPr="005F0A95">
        <w:rPr>
          <w:rFonts w:ascii="Verdana" w:eastAsiaTheme="minorEastAsia" w:hAnsi="Verdana" w:cs="Times New Roman"/>
          <w:spacing w:val="2"/>
          <w:sz w:val="20"/>
          <w:szCs w:val="20"/>
          <w:lang w:val="sr-Latn-CS" w:eastAsia="sr-Latn-CS"/>
        </w:rPr>
        <w:t xml:space="preserve"> </w:t>
      </w:r>
      <w:r w:rsidRPr="005F0A95">
        <w:rPr>
          <w:rFonts w:ascii="Verdana" w:eastAsiaTheme="minorEastAsia" w:hAnsi="Verdana" w:cs="Times New Roman"/>
          <w:sz w:val="20"/>
          <w:szCs w:val="20"/>
          <w:lang w:val="sr-Latn-CS" w:eastAsia="sr-Latn-CS"/>
        </w:rPr>
        <w:t>у</w:t>
      </w:r>
      <w:r w:rsidRPr="005F0A95">
        <w:rPr>
          <w:rFonts w:ascii="Verdana" w:eastAsiaTheme="minorEastAsia" w:hAnsi="Verdana" w:cs="Times New Roman"/>
          <w:spacing w:val="-5"/>
          <w:sz w:val="20"/>
          <w:szCs w:val="20"/>
          <w:lang w:val="sr-Latn-CS" w:eastAsia="sr-Latn-CS"/>
        </w:rPr>
        <w:t xml:space="preserve"> </w:t>
      </w:r>
      <w:r w:rsidRPr="005F0A95">
        <w:rPr>
          <w:rFonts w:ascii="Verdana" w:eastAsiaTheme="minorEastAsia" w:hAnsi="Verdana" w:cs="Times New Roman"/>
          <w:sz w:val="20"/>
          <w:szCs w:val="20"/>
          <w:lang w:val="sr-Latn-CS" w:eastAsia="sr-Latn-CS"/>
        </w:rPr>
        <w:t>оба</w:t>
      </w:r>
      <w:r w:rsidRPr="005F0A95">
        <w:rPr>
          <w:rFonts w:ascii="Verdana" w:eastAsiaTheme="minorEastAsia" w:hAnsi="Verdana" w:cs="Times New Roman"/>
          <w:spacing w:val="1"/>
          <w:sz w:val="20"/>
          <w:szCs w:val="20"/>
          <w:lang w:val="sr-Latn-CS" w:eastAsia="sr-Latn-CS"/>
        </w:rPr>
        <w:t>в</w:t>
      </w:r>
      <w:r w:rsidRPr="005F0A95">
        <w:rPr>
          <w:rFonts w:ascii="Verdana" w:eastAsiaTheme="minorEastAsia" w:hAnsi="Verdana" w:cs="Times New Roman"/>
          <w:spacing w:val="-3"/>
          <w:sz w:val="20"/>
          <w:szCs w:val="20"/>
          <w:lang w:val="sr-Latn-CS" w:eastAsia="sr-Latn-CS"/>
        </w:rPr>
        <w:t>е</w:t>
      </w:r>
      <w:r w:rsidRPr="005F0A95">
        <w:rPr>
          <w:rFonts w:ascii="Verdana" w:eastAsiaTheme="minorEastAsia" w:hAnsi="Verdana" w:cs="Times New Roman"/>
          <w:sz w:val="20"/>
          <w:szCs w:val="20"/>
          <w:lang w:val="sr-Latn-CS" w:eastAsia="sr-Latn-CS"/>
        </w:rPr>
        <w:t>зи</w:t>
      </w:r>
      <w:r w:rsidRPr="005F0A95">
        <w:rPr>
          <w:rFonts w:ascii="Verdana" w:eastAsiaTheme="minorEastAsia" w:hAnsi="Verdana" w:cs="Times New Roman"/>
          <w:spacing w:val="-2"/>
          <w:sz w:val="20"/>
          <w:szCs w:val="20"/>
          <w:lang w:val="sr-Latn-CS" w:eastAsia="sr-Latn-CS"/>
        </w:rPr>
        <w:t xml:space="preserve"> </w:t>
      </w:r>
      <w:r w:rsidRPr="005F0A95">
        <w:rPr>
          <w:rFonts w:ascii="Verdana" w:eastAsiaTheme="minorEastAsia" w:hAnsi="Verdana" w:cs="Times New Roman"/>
          <w:sz w:val="20"/>
          <w:szCs w:val="20"/>
          <w:lang w:val="sr-Latn-CS" w:eastAsia="sr-Latn-CS"/>
        </w:rPr>
        <w:t xml:space="preserve">да </w:t>
      </w:r>
      <w:r w:rsidRPr="005F0A95">
        <w:rPr>
          <w:rFonts w:ascii="Verdana" w:eastAsiaTheme="minorEastAsia" w:hAnsi="Verdana" w:cs="Times New Roman"/>
          <w:spacing w:val="-1"/>
          <w:sz w:val="20"/>
          <w:szCs w:val="20"/>
          <w:lang w:val="sr-Latn-CS" w:eastAsia="sr-Latn-CS"/>
        </w:rPr>
        <w:t>д</w:t>
      </w:r>
      <w:r w:rsidRPr="005F0A95">
        <w:rPr>
          <w:rFonts w:ascii="Verdana" w:eastAsiaTheme="minorEastAsia" w:hAnsi="Verdana" w:cs="Times New Roman"/>
          <w:sz w:val="20"/>
          <w:szCs w:val="20"/>
          <w:lang w:val="sr-Latn-CS" w:eastAsia="sr-Latn-CS"/>
        </w:rPr>
        <w:t>ос</w:t>
      </w:r>
      <w:r w:rsidRPr="005F0A95">
        <w:rPr>
          <w:rFonts w:ascii="Verdana" w:eastAsiaTheme="minorEastAsia" w:hAnsi="Verdana" w:cs="Times New Roman"/>
          <w:spacing w:val="-1"/>
          <w:sz w:val="20"/>
          <w:szCs w:val="20"/>
          <w:lang w:val="sr-Latn-CS" w:eastAsia="sr-Latn-CS"/>
        </w:rPr>
        <w:t>т</w:t>
      </w:r>
      <w:r w:rsidRPr="005F0A95">
        <w:rPr>
          <w:rFonts w:ascii="Verdana" w:eastAsiaTheme="minorEastAsia" w:hAnsi="Verdana" w:cs="Times New Roman"/>
          <w:sz w:val="20"/>
          <w:szCs w:val="20"/>
          <w:lang w:val="sr-Latn-CS" w:eastAsia="sr-Latn-CS"/>
        </w:rPr>
        <w:t>а</w:t>
      </w:r>
      <w:r w:rsidRPr="005F0A95">
        <w:rPr>
          <w:rFonts w:ascii="Verdana" w:eastAsiaTheme="minorEastAsia" w:hAnsi="Verdana" w:cs="Times New Roman"/>
          <w:spacing w:val="1"/>
          <w:sz w:val="20"/>
          <w:szCs w:val="20"/>
          <w:lang w:val="sr-Latn-CS" w:eastAsia="sr-Latn-CS"/>
        </w:rPr>
        <w:t>в</w:t>
      </w:r>
      <w:r w:rsidRPr="005F0A95">
        <w:rPr>
          <w:rFonts w:ascii="Verdana" w:eastAsiaTheme="minorEastAsia" w:hAnsi="Verdana" w:cs="Times New Roman"/>
          <w:sz w:val="20"/>
          <w:szCs w:val="20"/>
          <w:lang w:val="sr-Latn-CS" w:eastAsia="sr-Latn-CS"/>
        </w:rPr>
        <w:t>и:</w:t>
      </w:r>
    </w:p>
    <w:p w:rsidR="00775E1F" w:rsidRPr="005F0A95" w:rsidRDefault="00775E1F" w:rsidP="00922C93">
      <w:pPr>
        <w:spacing w:after="0" w:line="240" w:lineRule="auto"/>
        <w:ind w:left="376"/>
        <w:rPr>
          <w:rFonts w:ascii="Verdana" w:eastAsiaTheme="minorEastAsia" w:hAnsi="Verdana" w:cs="Times New Roman"/>
          <w:sz w:val="20"/>
          <w:szCs w:val="20"/>
          <w:lang w:val="sr-Latn-CS" w:eastAsia="sr-Latn-CS"/>
        </w:rPr>
      </w:pPr>
      <w:r w:rsidRPr="005F0A95">
        <w:rPr>
          <w:rFonts w:ascii="Verdana" w:eastAsiaTheme="minorEastAsia" w:hAnsi="Verdana" w:cs="Times New Roman"/>
          <w:sz w:val="20"/>
          <w:szCs w:val="20"/>
          <w:lang w:val="sr-Latn-CS" w:eastAsia="sr-Latn-CS"/>
        </w:rPr>
        <w:t>1</w:t>
      </w:r>
      <w:r w:rsidRPr="005F0A95">
        <w:rPr>
          <w:rFonts w:ascii="Verdana" w:eastAsiaTheme="minorEastAsia" w:hAnsi="Verdana" w:cs="Times New Roman"/>
          <w:spacing w:val="-2"/>
          <w:sz w:val="20"/>
          <w:szCs w:val="20"/>
          <w:lang w:val="sr-Latn-CS" w:eastAsia="sr-Latn-CS"/>
        </w:rPr>
        <w:t>.</w:t>
      </w:r>
      <w:r w:rsidRPr="005F0A95">
        <w:rPr>
          <w:rFonts w:ascii="Verdana" w:eastAsiaTheme="minorEastAsia" w:hAnsi="Verdana" w:cs="Times New Roman"/>
          <w:spacing w:val="-2"/>
          <w:sz w:val="20"/>
          <w:szCs w:val="20"/>
          <w:lang w:val="sr-Cyrl-RS" w:eastAsia="sr-Latn-CS"/>
        </w:rPr>
        <w:t xml:space="preserve"> </w:t>
      </w:r>
      <w:r w:rsidRPr="005F0A95">
        <w:rPr>
          <w:rFonts w:ascii="Verdana" w:eastAsiaTheme="minorEastAsia" w:hAnsi="Verdana" w:cs="Times New Roman"/>
          <w:spacing w:val="1"/>
          <w:sz w:val="20"/>
          <w:szCs w:val="20"/>
          <w:lang w:val="sr-Latn-CS" w:eastAsia="sr-Latn-CS"/>
        </w:rPr>
        <w:t>О</w:t>
      </w:r>
      <w:r w:rsidRPr="005F0A95">
        <w:rPr>
          <w:rFonts w:ascii="Verdana" w:eastAsiaTheme="minorEastAsia" w:hAnsi="Verdana" w:cs="Times New Roman"/>
          <w:spacing w:val="-1"/>
          <w:sz w:val="20"/>
          <w:szCs w:val="20"/>
          <w:lang w:val="sr-Latn-CS" w:eastAsia="sr-Latn-CS"/>
        </w:rPr>
        <w:t>ч</w:t>
      </w:r>
      <w:r w:rsidRPr="005F0A95">
        <w:rPr>
          <w:rFonts w:ascii="Verdana" w:eastAsiaTheme="minorEastAsia" w:hAnsi="Verdana" w:cs="Times New Roman"/>
          <w:sz w:val="20"/>
          <w:szCs w:val="20"/>
          <w:lang w:val="sr-Latn-CS" w:eastAsia="sr-Latn-CS"/>
        </w:rPr>
        <w:t>и</w:t>
      </w:r>
      <w:r w:rsidRPr="005F0A95">
        <w:rPr>
          <w:rFonts w:ascii="Verdana" w:eastAsiaTheme="minorEastAsia" w:hAnsi="Verdana" w:cs="Times New Roman"/>
          <w:spacing w:val="-1"/>
          <w:sz w:val="20"/>
          <w:szCs w:val="20"/>
          <w:lang w:val="sr-Latn-CS" w:eastAsia="sr-Latn-CS"/>
        </w:rPr>
        <w:t>т</w:t>
      </w:r>
      <w:r w:rsidRPr="005F0A95">
        <w:rPr>
          <w:rFonts w:ascii="Verdana" w:eastAsiaTheme="minorEastAsia" w:hAnsi="Verdana" w:cs="Times New Roman"/>
          <w:sz w:val="20"/>
          <w:szCs w:val="20"/>
          <w:lang w:val="sr-Latn-CS" w:eastAsia="sr-Latn-CS"/>
        </w:rPr>
        <w:t>ану</w:t>
      </w:r>
      <w:r w:rsidRPr="005F0A95">
        <w:rPr>
          <w:rFonts w:ascii="Verdana" w:eastAsiaTheme="minorEastAsia" w:hAnsi="Verdana" w:cs="Times New Roman"/>
          <w:spacing w:val="-5"/>
          <w:sz w:val="20"/>
          <w:szCs w:val="20"/>
          <w:lang w:val="sr-Latn-CS" w:eastAsia="sr-Latn-CS"/>
        </w:rPr>
        <w:t xml:space="preserve"> </w:t>
      </w:r>
      <w:r w:rsidRPr="005F0A95">
        <w:rPr>
          <w:rFonts w:ascii="Verdana" w:eastAsiaTheme="minorEastAsia" w:hAnsi="Verdana" w:cs="Times New Roman"/>
          <w:sz w:val="20"/>
          <w:szCs w:val="20"/>
          <w:lang w:val="sr-Latn-CS" w:eastAsia="sr-Latn-CS"/>
        </w:rPr>
        <w:t>саобраћа</w:t>
      </w:r>
      <w:r w:rsidRPr="005F0A95">
        <w:rPr>
          <w:rFonts w:ascii="Verdana" w:eastAsiaTheme="minorEastAsia" w:hAnsi="Verdana" w:cs="Times New Roman"/>
          <w:spacing w:val="-1"/>
          <w:sz w:val="20"/>
          <w:szCs w:val="20"/>
          <w:lang w:val="sr-Latn-CS" w:eastAsia="sr-Latn-CS"/>
        </w:rPr>
        <w:t>ј</w:t>
      </w:r>
      <w:r w:rsidRPr="005F0A95">
        <w:rPr>
          <w:rFonts w:ascii="Verdana" w:eastAsiaTheme="minorEastAsia" w:hAnsi="Verdana" w:cs="Times New Roman"/>
          <w:sz w:val="20"/>
          <w:szCs w:val="20"/>
          <w:lang w:val="sr-Latn-CS" w:eastAsia="sr-Latn-CS"/>
        </w:rPr>
        <w:t>ну</w:t>
      </w:r>
      <w:r w:rsidRPr="005F0A95">
        <w:rPr>
          <w:rFonts w:ascii="Verdana" w:eastAsiaTheme="minorEastAsia" w:hAnsi="Verdana" w:cs="Times New Roman"/>
          <w:spacing w:val="-5"/>
          <w:sz w:val="20"/>
          <w:szCs w:val="20"/>
          <w:lang w:val="sr-Latn-CS" w:eastAsia="sr-Latn-CS"/>
        </w:rPr>
        <w:t xml:space="preserve"> </w:t>
      </w:r>
      <w:r w:rsidRPr="005F0A95">
        <w:rPr>
          <w:rFonts w:ascii="Verdana" w:eastAsiaTheme="minorEastAsia" w:hAnsi="Verdana" w:cs="Times New Roman"/>
          <w:sz w:val="20"/>
          <w:szCs w:val="20"/>
          <w:lang w:val="sr-Latn-CS" w:eastAsia="sr-Latn-CS"/>
        </w:rPr>
        <w:t>до</w:t>
      </w:r>
      <w:r w:rsidRPr="005F0A95">
        <w:rPr>
          <w:rFonts w:ascii="Verdana" w:eastAsiaTheme="minorEastAsia" w:hAnsi="Verdana" w:cs="Times New Roman"/>
          <w:spacing w:val="-1"/>
          <w:sz w:val="20"/>
          <w:szCs w:val="20"/>
          <w:lang w:val="sr-Latn-CS" w:eastAsia="sr-Latn-CS"/>
        </w:rPr>
        <w:t>з</w:t>
      </w:r>
      <w:r w:rsidRPr="005F0A95">
        <w:rPr>
          <w:rFonts w:ascii="Verdana" w:eastAsiaTheme="minorEastAsia" w:hAnsi="Verdana" w:cs="Times New Roman"/>
          <w:spacing w:val="1"/>
          <w:sz w:val="20"/>
          <w:szCs w:val="20"/>
          <w:lang w:val="sr-Latn-CS" w:eastAsia="sr-Latn-CS"/>
        </w:rPr>
        <w:t>в</w:t>
      </w:r>
      <w:r w:rsidRPr="005F0A95">
        <w:rPr>
          <w:rFonts w:ascii="Verdana" w:eastAsiaTheme="minorEastAsia" w:hAnsi="Verdana" w:cs="Times New Roman"/>
          <w:sz w:val="20"/>
          <w:szCs w:val="20"/>
          <w:lang w:val="sr-Latn-CS" w:eastAsia="sr-Latn-CS"/>
        </w:rPr>
        <w:t>олу</w:t>
      </w:r>
    </w:p>
    <w:p w:rsidR="00775E1F" w:rsidRPr="005F0A95" w:rsidRDefault="00775E1F" w:rsidP="00922C93">
      <w:pPr>
        <w:spacing w:after="0" w:line="240" w:lineRule="auto"/>
        <w:ind w:left="402"/>
        <w:rPr>
          <w:rFonts w:ascii="Verdana" w:eastAsiaTheme="minorEastAsia" w:hAnsi="Verdana" w:cs="Times New Roman"/>
          <w:sz w:val="20"/>
          <w:szCs w:val="20"/>
          <w:lang w:val="sr-Latn-CS" w:eastAsia="sr-Latn-CS"/>
        </w:rPr>
      </w:pPr>
      <w:r w:rsidRPr="005F0A95">
        <w:rPr>
          <w:rFonts w:ascii="Verdana" w:eastAsiaTheme="minorEastAsia" w:hAnsi="Verdana" w:cs="Times New Roman"/>
          <w:sz w:val="20"/>
          <w:szCs w:val="20"/>
          <w:lang w:val="sr-Latn-CS" w:eastAsia="sr-Latn-CS"/>
        </w:rPr>
        <w:t>2.</w:t>
      </w:r>
      <w:r w:rsidRPr="005F0A95">
        <w:rPr>
          <w:rFonts w:ascii="Verdana" w:eastAsiaTheme="minorEastAsia" w:hAnsi="Verdana" w:cs="Times New Roman"/>
          <w:sz w:val="20"/>
          <w:szCs w:val="20"/>
          <w:lang w:val="sr-Cyrl-RS" w:eastAsia="sr-Latn-CS"/>
        </w:rPr>
        <w:t xml:space="preserve"> </w:t>
      </w:r>
      <w:r w:rsidRPr="005F0A95">
        <w:rPr>
          <w:rFonts w:ascii="Verdana" w:eastAsiaTheme="minorEastAsia" w:hAnsi="Verdana" w:cs="Times New Roman"/>
          <w:spacing w:val="1"/>
          <w:sz w:val="20"/>
          <w:szCs w:val="20"/>
          <w:lang w:val="sr-Latn-CS" w:eastAsia="sr-Latn-CS"/>
        </w:rPr>
        <w:t>Ф</w:t>
      </w:r>
      <w:r w:rsidRPr="005F0A95">
        <w:rPr>
          <w:rFonts w:ascii="Verdana" w:eastAsiaTheme="minorEastAsia" w:hAnsi="Verdana" w:cs="Times New Roman"/>
          <w:sz w:val="20"/>
          <w:szCs w:val="20"/>
          <w:lang w:val="sr-Latn-CS" w:eastAsia="sr-Latn-CS"/>
        </w:rPr>
        <w:t>о</w:t>
      </w:r>
      <w:r w:rsidRPr="005F0A95">
        <w:rPr>
          <w:rFonts w:ascii="Verdana" w:eastAsiaTheme="minorEastAsia" w:hAnsi="Verdana" w:cs="Times New Roman"/>
          <w:spacing w:val="-1"/>
          <w:sz w:val="20"/>
          <w:szCs w:val="20"/>
          <w:lang w:val="sr-Latn-CS" w:eastAsia="sr-Latn-CS"/>
        </w:rPr>
        <w:t>т</w:t>
      </w:r>
      <w:r w:rsidRPr="005F0A95">
        <w:rPr>
          <w:rFonts w:ascii="Verdana" w:eastAsiaTheme="minorEastAsia" w:hAnsi="Verdana" w:cs="Times New Roman"/>
          <w:spacing w:val="-2"/>
          <w:sz w:val="20"/>
          <w:szCs w:val="20"/>
          <w:lang w:val="sr-Latn-CS" w:eastAsia="sr-Latn-CS"/>
        </w:rPr>
        <w:t>о</w:t>
      </w:r>
      <w:r w:rsidRPr="005F0A95">
        <w:rPr>
          <w:rFonts w:ascii="Verdana" w:eastAsiaTheme="minorEastAsia" w:hAnsi="Verdana" w:cs="Times New Roman"/>
          <w:sz w:val="20"/>
          <w:szCs w:val="20"/>
          <w:lang w:val="sr-Latn-CS" w:eastAsia="sr-Latn-CS"/>
        </w:rPr>
        <w:t>ко</w:t>
      </w:r>
      <w:r w:rsidRPr="005F0A95">
        <w:rPr>
          <w:rFonts w:ascii="Verdana" w:eastAsiaTheme="minorEastAsia" w:hAnsi="Verdana" w:cs="Times New Roman"/>
          <w:spacing w:val="-2"/>
          <w:sz w:val="20"/>
          <w:szCs w:val="20"/>
          <w:lang w:val="sr-Latn-CS" w:eastAsia="sr-Latn-CS"/>
        </w:rPr>
        <w:t>п</w:t>
      </w:r>
      <w:r w:rsidRPr="005F0A95">
        <w:rPr>
          <w:rFonts w:ascii="Verdana" w:eastAsiaTheme="minorEastAsia" w:hAnsi="Verdana" w:cs="Times New Roman"/>
          <w:sz w:val="20"/>
          <w:szCs w:val="20"/>
          <w:lang w:val="sr-Latn-CS" w:eastAsia="sr-Latn-CS"/>
        </w:rPr>
        <w:t>и</w:t>
      </w:r>
      <w:r w:rsidRPr="005F0A95">
        <w:rPr>
          <w:rFonts w:ascii="Verdana" w:eastAsiaTheme="minorEastAsia" w:hAnsi="Verdana" w:cs="Times New Roman"/>
          <w:spacing w:val="1"/>
          <w:sz w:val="20"/>
          <w:szCs w:val="20"/>
          <w:lang w:val="sr-Latn-CS" w:eastAsia="sr-Latn-CS"/>
        </w:rPr>
        <w:t>ј</w:t>
      </w:r>
      <w:r w:rsidRPr="005F0A95">
        <w:rPr>
          <w:rFonts w:ascii="Verdana" w:eastAsiaTheme="minorEastAsia" w:hAnsi="Verdana" w:cs="Times New Roman"/>
          <w:sz w:val="20"/>
          <w:szCs w:val="20"/>
          <w:lang w:val="sr-Latn-CS" w:eastAsia="sr-Latn-CS"/>
        </w:rPr>
        <w:t>у</w:t>
      </w:r>
      <w:r w:rsidRPr="005F0A95">
        <w:rPr>
          <w:rFonts w:ascii="Verdana" w:eastAsiaTheme="minorEastAsia" w:hAnsi="Verdana" w:cs="Times New Roman"/>
          <w:spacing w:val="-5"/>
          <w:sz w:val="20"/>
          <w:szCs w:val="20"/>
          <w:lang w:val="sr-Latn-CS" w:eastAsia="sr-Latn-CS"/>
        </w:rPr>
        <w:t xml:space="preserve"> </w:t>
      </w:r>
      <w:r w:rsidRPr="005F0A95">
        <w:rPr>
          <w:rFonts w:ascii="Verdana" w:eastAsiaTheme="minorEastAsia" w:hAnsi="Verdana" w:cs="Times New Roman"/>
          <w:spacing w:val="1"/>
          <w:sz w:val="20"/>
          <w:szCs w:val="20"/>
          <w:lang w:val="sr-Latn-CS" w:eastAsia="sr-Latn-CS"/>
        </w:rPr>
        <w:t>в</w:t>
      </w:r>
      <w:r w:rsidRPr="005F0A95">
        <w:rPr>
          <w:rFonts w:ascii="Verdana" w:eastAsiaTheme="minorEastAsia" w:hAnsi="Verdana" w:cs="Times New Roman"/>
          <w:sz w:val="20"/>
          <w:szCs w:val="20"/>
          <w:lang w:val="sr-Latn-CS" w:eastAsia="sr-Latn-CS"/>
        </w:rPr>
        <w:t>аже</w:t>
      </w:r>
      <w:r w:rsidRPr="005F0A95">
        <w:rPr>
          <w:rFonts w:ascii="Verdana" w:eastAsiaTheme="minorEastAsia" w:hAnsi="Verdana" w:cs="Times New Roman"/>
          <w:spacing w:val="-2"/>
          <w:sz w:val="20"/>
          <w:szCs w:val="20"/>
          <w:lang w:val="sr-Latn-CS" w:eastAsia="sr-Latn-CS"/>
        </w:rPr>
        <w:t>ћ</w:t>
      </w:r>
      <w:r w:rsidRPr="005F0A95">
        <w:rPr>
          <w:rFonts w:ascii="Verdana" w:eastAsiaTheme="minorEastAsia" w:hAnsi="Verdana" w:cs="Times New Roman"/>
          <w:sz w:val="20"/>
          <w:szCs w:val="20"/>
          <w:lang w:val="sr-Latn-CS" w:eastAsia="sr-Latn-CS"/>
        </w:rPr>
        <w:t>е по</w:t>
      </w:r>
      <w:r w:rsidRPr="005F0A95">
        <w:rPr>
          <w:rFonts w:ascii="Verdana" w:eastAsiaTheme="minorEastAsia" w:hAnsi="Verdana" w:cs="Times New Roman"/>
          <w:spacing w:val="-3"/>
          <w:sz w:val="20"/>
          <w:szCs w:val="20"/>
          <w:lang w:val="sr-Latn-CS" w:eastAsia="sr-Latn-CS"/>
        </w:rPr>
        <w:t>ли</w:t>
      </w:r>
      <w:r w:rsidRPr="005F0A95">
        <w:rPr>
          <w:rFonts w:ascii="Verdana" w:eastAsiaTheme="minorEastAsia" w:hAnsi="Verdana" w:cs="Times New Roman"/>
          <w:sz w:val="20"/>
          <w:szCs w:val="20"/>
          <w:lang w:val="sr-Latn-CS" w:eastAsia="sr-Latn-CS"/>
        </w:rPr>
        <w:t>се од а</w:t>
      </w:r>
      <w:r w:rsidRPr="005F0A95">
        <w:rPr>
          <w:rFonts w:ascii="Verdana" w:eastAsiaTheme="minorEastAsia" w:hAnsi="Verdana" w:cs="Times New Roman"/>
          <w:spacing w:val="-5"/>
          <w:sz w:val="20"/>
          <w:szCs w:val="20"/>
          <w:lang w:val="sr-Latn-CS" w:eastAsia="sr-Latn-CS"/>
        </w:rPr>
        <w:t>у</w:t>
      </w:r>
      <w:r w:rsidRPr="005F0A95">
        <w:rPr>
          <w:rFonts w:ascii="Verdana" w:eastAsiaTheme="minorEastAsia" w:hAnsi="Verdana" w:cs="Times New Roman"/>
          <w:spacing w:val="-1"/>
          <w:sz w:val="20"/>
          <w:szCs w:val="20"/>
          <w:lang w:val="sr-Latn-CS" w:eastAsia="sr-Latn-CS"/>
        </w:rPr>
        <w:t>т</w:t>
      </w:r>
      <w:r w:rsidRPr="005F0A95">
        <w:rPr>
          <w:rFonts w:ascii="Verdana" w:eastAsiaTheme="minorEastAsia" w:hAnsi="Verdana" w:cs="Times New Roman"/>
          <w:sz w:val="20"/>
          <w:szCs w:val="20"/>
          <w:lang w:val="sr-Latn-CS" w:eastAsia="sr-Latn-CS"/>
        </w:rPr>
        <w:t>оодго</w:t>
      </w:r>
      <w:r w:rsidRPr="005F0A95">
        <w:rPr>
          <w:rFonts w:ascii="Verdana" w:eastAsiaTheme="minorEastAsia" w:hAnsi="Verdana" w:cs="Times New Roman"/>
          <w:spacing w:val="-1"/>
          <w:sz w:val="20"/>
          <w:szCs w:val="20"/>
          <w:lang w:val="sr-Latn-CS" w:eastAsia="sr-Latn-CS"/>
        </w:rPr>
        <w:t>в</w:t>
      </w:r>
      <w:r w:rsidRPr="005F0A95">
        <w:rPr>
          <w:rFonts w:ascii="Verdana" w:eastAsiaTheme="minorEastAsia" w:hAnsi="Verdana" w:cs="Times New Roman"/>
          <w:sz w:val="20"/>
          <w:szCs w:val="20"/>
          <w:lang w:val="sr-Latn-CS" w:eastAsia="sr-Latn-CS"/>
        </w:rPr>
        <w:t>орн</w:t>
      </w:r>
      <w:r w:rsidRPr="005F0A95">
        <w:rPr>
          <w:rFonts w:ascii="Verdana" w:eastAsiaTheme="minorEastAsia" w:hAnsi="Verdana" w:cs="Times New Roman"/>
          <w:spacing w:val="-3"/>
          <w:sz w:val="20"/>
          <w:szCs w:val="20"/>
          <w:lang w:val="sr-Latn-CS" w:eastAsia="sr-Latn-CS"/>
        </w:rPr>
        <w:t>о</w:t>
      </w:r>
      <w:r w:rsidRPr="005F0A95">
        <w:rPr>
          <w:rFonts w:ascii="Verdana" w:eastAsiaTheme="minorEastAsia" w:hAnsi="Verdana" w:cs="Times New Roman"/>
          <w:sz w:val="20"/>
          <w:szCs w:val="20"/>
          <w:lang w:val="sr-Latn-CS" w:eastAsia="sr-Latn-CS"/>
        </w:rPr>
        <w:t>с</w:t>
      </w:r>
      <w:r w:rsidRPr="005F0A95">
        <w:rPr>
          <w:rFonts w:ascii="Verdana" w:eastAsiaTheme="minorEastAsia" w:hAnsi="Verdana" w:cs="Times New Roman"/>
          <w:spacing w:val="-1"/>
          <w:sz w:val="20"/>
          <w:szCs w:val="20"/>
          <w:lang w:val="sr-Latn-CS" w:eastAsia="sr-Latn-CS"/>
        </w:rPr>
        <w:t>т</w:t>
      </w:r>
      <w:r w:rsidRPr="005F0A95">
        <w:rPr>
          <w:rFonts w:ascii="Verdana" w:eastAsiaTheme="minorEastAsia" w:hAnsi="Verdana" w:cs="Times New Roman"/>
          <w:sz w:val="20"/>
          <w:szCs w:val="20"/>
          <w:lang w:val="sr-Latn-CS" w:eastAsia="sr-Latn-CS"/>
        </w:rPr>
        <w:t>и</w:t>
      </w:r>
    </w:p>
    <w:p w:rsidR="00775E1F" w:rsidRPr="005F0A95" w:rsidRDefault="00775E1F" w:rsidP="00922C93">
      <w:pPr>
        <w:spacing w:after="0" w:line="240" w:lineRule="auto"/>
        <w:ind w:left="409" w:right="1624" w:hanging="7"/>
        <w:rPr>
          <w:rFonts w:ascii="Verdana" w:eastAsiaTheme="minorEastAsia" w:hAnsi="Verdana" w:cs="Times New Roman"/>
          <w:sz w:val="20"/>
          <w:szCs w:val="20"/>
          <w:lang w:val="sr-Cyrl-RS" w:eastAsia="sr-Latn-CS"/>
        </w:rPr>
      </w:pPr>
      <w:r w:rsidRPr="005F0A95">
        <w:rPr>
          <w:rFonts w:ascii="Verdana" w:eastAsiaTheme="minorEastAsia" w:hAnsi="Verdana" w:cs="Times New Roman"/>
          <w:sz w:val="20"/>
          <w:szCs w:val="20"/>
          <w:lang w:val="sr-Latn-CS" w:eastAsia="sr-Latn-CS"/>
        </w:rPr>
        <w:t>3.</w:t>
      </w:r>
      <w:r w:rsidRPr="005F0A95">
        <w:rPr>
          <w:rFonts w:ascii="Verdana" w:eastAsiaTheme="minorEastAsia" w:hAnsi="Verdana" w:cs="Times New Roman"/>
          <w:sz w:val="20"/>
          <w:szCs w:val="20"/>
          <w:lang w:val="sr-Cyrl-RS" w:eastAsia="sr-Latn-CS"/>
        </w:rPr>
        <w:t xml:space="preserve"> </w:t>
      </w:r>
      <w:r w:rsidRPr="005F0A95">
        <w:rPr>
          <w:rFonts w:ascii="Verdana" w:eastAsiaTheme="minorEastAsia" w:hAnsi="Verdana" w:cs="Times New Roman"/>
          <w:spacing w:val="1"/>
          <w:sz w:val="20"/>
          <w:szCs w:val="20"/>
          <w:lang w:val="sr-Latn-CS" w:eastAsia="sr-Latn-CS"/>
        </w:rPr>
        <w:t>Ф</w:t>
      </w:r>
      <w:r w:rsidRPr="005F0A95">
        <w:rPr>
          <w:rFonts w:ascii="Verdana" w:eastAsiaTheme="minorEastAsia" w:hAnsi="Verdana" w:cs="Times New Roman"/>
          <w:sz w:val="20"/>
          <w:szCs w:val="20"/>
          <w:lang w:val="sr-Latn-CS" w:eastAsia="sr-Latn-CS"/>
        </w:rPr>
        <w:t>о</w:t>
      </w:r>
      <w:r w:rsidRPr="005F0A95">
        <w:rPr>
          <w:rFonts w:ascii="Verdana" w:eastAsiaTheme="minorEastAsia" w:hAnsi="Verdana" w:cs="Times New Roman"/>
          <w:spacing w:val="-1"/>
          <w:sz w:val="20"/>
          <w:szCs w:val="20"/>
          <w:lang w:val="sr-Latn-CS" w:eastAsia="sr-Latn-CS"/>
        </w:rPr>
        <w:t>т</w:t>
      </w:r>
      <w:r w:rsidRPr="005F0A95">
        <w:rPr>
          <w:rFonts w:ascii="Verdana" w:eastAsiaTheme="minorEastAsia" w:hAnsi="Verdana" w:cs="Times New Roman"/>
          <w:spacing w:val="-2"/>
          <w:sz w:val="20"/>
          <w:szCs w:val="20"/>
          <w:lang w:val="sr-Latn-CS" w:eastAsia="sr-Latn-CS"/>
        </w:rPr>
        <w:t>о</w:t>
      </w:r>
      <w:r w:rsidRPr="005F0A95">
        <w:rPr>
          <w:rFonts w:ascii="Verdana" w:eastAsiaTheme="minorEastAsia" w:hAnsi="Verdana" w:cs="Times New Roman"/>
          <w:sz w:val="20"/>
          <w:szCs w:val="20"/>
          <w:lang w:val="sr-Latn-CS" w:eastAsia="sr-Latn-CS"/>
        </w:rPr>
        <w:t>графи</w:t>
      </w:r>
      <w:r w:rsidRPr="005F0A95">
        <w:rPr>
          <w:rFonts w:ascii="Verdana" w:eastAsiaTheme="minorEastAsia" w:hAnsi="Verdana" w:cs="Times New Roman"/>
          <w:spacing w:val="-2"/>
          <w:sz w:val="20"/>
          <w:szCs w:val="20"/>
          <w:lang w:val="sr-Latn-CS" w:eastAsia="sr-Latn-CS"/>
        </w:rPr>
        <w:t>ј</w:t>
      </w:r>
      <w:r w:rsidRPr="005F0A95">
        <w:rPr>
          <w:rFonts w:ascii="Verdana" w:eastAsiaTheme="minorEastAsia" w:hAnsi="Verdana" w:cs="Times New Roman"/>
          <w:sz w:val="20"/>
          <w:szCs w:val="20"/>
          <w:lang w:val="sr-Latn-CS" w:eastAsia="sr-Latn-CS"/>
        </w:rPr>
        <w:t>а</w:t>
      </w:r>
      <w:r w:rsidRPr="005F0A95">
        <w:rPr>
          <w:rFonts w:ascii="Verdana" w:eastAsiaTheme="minorEastAsia" w:hAnsi="Verdana" w:cs="Times New Roman"/>
          <w:spacing w:val="-2"/>
          <w:sz w:val="20"/>
          <w:szCs w:val="20"/>
          <w:lang w:val="sr-Latn-CS" w:eastAsia="sr-Latn-CS"/>
        </w:rPr>
        <w:t xml:space="preserve"> </w:t>
      </w:r>
      <w:r w:rsidRPr="005F0A95">
        <w:rPr>
          <w:rFonts w:ascii="Verdana" w:eastAsiaTheme="minorEastAsia" w:hAnsi="Verdana" w:cs="Times New Roman"/>
          <w:sz w:val="20"/>
          <w:szCs w:val="20"/>
          <w:lang w:val="sr-Latn-CS" w:eastAsia="sr-Latn-CS"/>
        </w:rPr>
        <w:t>реги</w:t>
      </w:r>
      <w:r w:rsidRPr="005F0A95">
        <w:rPr>
          <w:rFonts w:ascii="Verdana" w:eastAsiaTheme="minorEastAsia" w:hAnsi="Verdana" w:cs="Times New Roman"/>
          <w:spacing w:val="-1"/>
          <w:sz w:val="20"/>
          <w:szCs w:val="20"/>
          <w:lang w:val="sr-Latn-CS" w:eastAsia="sr-Latn-CS"/>
        </w:rPr>
        <w:t>ст</w:t>
      </w:r>
      <w:r w:rsidRPr="005F0A95">
        <w:rPr>
          <w:rFonts w:ascii="Verdana" w:eastAsiaTheme="minorEastAsia" w:hAnsi="Verdana" w:cs="Times New Roman"/>
          <w:sz w:val="20"/>
          <w:szCs w:val="20"/>
          <w:lang w:val="sr-Latn-CS" w:eastAsia="sr-Latn-CS"/>
        </w:rPr>
        <w:t>р</w:t>
      </w:r>
      <w:r w:rsidRPr="005F0A95">
        <w:rPr>
          <w:rFonts w:ascii="Verdana" w:eastAsiaTheme="minorEastAsia" w:hAnsi="Verdana" w:cs="Times New Roman"/>
          <w:spacing w:val="-3"/>
          <w:sz w:val="20"/>
          <w:szCs w:val="20"/>
          <w:lang w:val="sr-Latn-CS" w:eastAsia="sr-Latn-CS"/>
        </w:rPr>
        <w:t>а</w:t>
      </w:r>
      <w:r w:rsidRPr="005F0A95">
        <w:rPr>
          <w:rFonts w:ascii="Verdana" w:eastAsiaTheme="minorEastAsia" w:hAnsi="Verdana" w:cs="Times New Roman"/>
          <w:sz w:val="20"/>
          <w:szCs w:val="20"/>
          <w:lang w:val="sr-Latn-CS" w:eastAsia="sr-Latn-CS"/>
        </w:rPr>
        <w:t>ц</w:t>
      </w:r>
      <w:r w:rsidRPr="005F0A95">
        <w:rPr>
          <w:rFonts w:ascii="Verdana" w:eastAsiaTheme="minorEastAsia" w:hAnsi="Verdana" w:cs="Times New Roman"/>
          <w:spacing w:val="-3"/>
          <w:sz w:val="20"/>
          <w:szCs w:val="20"/>
          <w:lang w:val="sr-Latn-CS" w:eastAsia="sr-Latn-CS"/>
        </w:rPr>
        <w:t>и</w:t>
      </w:r>
      <w:r w:rsidRPr="005F0A95">
        <w:rPr>
          <w:rFonts w:ascii="Verdana" w:eastAsiaTheme="minorEastAsia" w:hAnsi="Verdana" w:cs="Times New Roman"/>
          <w:sz w:val="20"/>
          <w:szCs w:val="20"/>
          <w:lang w:val="sr-Latn-CS" w:eastAsia="sr-Latn-CS"/>
        </w:rPr>
        <w:t>оне н</w:t>
      </w:r>
      <w:r w:rsidRPr="005F0A95">
        <w:rPr>
          <w:rFonts w:ascii="Verdana" w:eastAsiaTheme="minorEastAsia" w:hAnsi="Verdana" w:cs="Times New Roman"/>
          <w:spacing w:val="-1"/>
          <w:sz w:val="20"/>
          <w:szCs w:val="20"/>
          <w:lang w:val="sr-Latn-CS" w:eastAsia="sr-Latn-CS"/>
        </w:rPr>
        <w:t>а</w:t>
      </w:r>
      <w:r w:rsidRPr="005F0A95">
        <w:rPr>
          <w:rFonts w:ascii="Verdana" w:eastAsiaTheme="minorEastAsia" w:hAnsi="Verdana" w:cs="Times New Roman"/>
          <w:spacing w:val="-2"/>
          <w:sz w:val="20"/>
          <w:szCs w:val="20"/>
          <w:lang w:val="sr-Latn-CS" w:eastAsia="sr-Latn-CS"/>
        </w:rPr>
        <w:t>л</w:t>
      </w:r>
      <w:r w:rsidRPr="005F0A95">
        <w:rPr>
          <w:rFonts w:ascii="Verdana" w:eastAsiaTheme="minorEastAsia" w:hAnsi="Verdana" w:cs="Times New Roman"/>
          <w:sz w:val="20"/>
          <w:szCs w:val="20"/>
          <w:lang w:val="sr-Latn-CS" w:eastAsia="sr-Latn-CS"/>
        </w:rPr>
        <w:t>епн</w:t>
      </w:r>
      <w:r w:rsidRPr="005F0A95">
        <w:rPr>
          <w:rFonts w:ascii="Verdana" w:eastAsiaTheme="minorEastAsia" w:hAnsi="Verdana" w:cs="Times New Roman"/>
          <w:spacing w:val="-1"/>
          <w:sz w:val="20"/>
          <w:szCs w:val="20"/>
          <w:lang w:val="sr-Latn-CS" w:eastAsia="sr-Latn-CS"/>
        </w:rPr>
        <w:t>и</w:t>
      </w:r>
      <w:r w:rsidRPr="005F0A95">
        <w:rPr>
          <w:rFonts w:ascii="Verdana" w:eastAsiaTheme="minorEastAsia" w:hAnsi="Verdana" w:cs="Times New Roman"/>
          <w:sz w:val="20"/>
          <w:szCs w:val="20"/>
          <w:lang w:val="sr-Latn-CS" w:eastAsia="sr-Latn-CS"/>
        </w:rPr>
        <w:t>це,</w:t>
      </w:r>
      <w:r w:rsidRPr="005F0A95">
        <w:rPr>
          <w:rFonts w:ascii="Verdana" w:eastAsiaTheme="minorEastAsia" w:hAnsi="Verdana" w:cs="Times New Roman"/>
          <w:spacing w:val="-2"/>
          <w:sz w:val="20"/>
          <w:szCs w:val="20"/>
          <w:lang w:val="sr-Latn-CS" w:eastAsia="sr-Latn-CS"/>
        </w:rPr>
        <w:t xml:space="preserve"> </w:t>
      </w:r>
      <w:r w:rsidRPr="005F0A95">
        <w:rPr>
          <w:rFonts w:ascii="Verdana" w:eastAsiaTheme="minorEastAsia" w:hAnsi="Verdana" w:cs="Times New Roman"/>
          <w:sz w:val="20"/>
          <w:szCs w:val="20"/>
          <w:lang w:val="sr-Latn-CS" w:eastAsia="sr-Latn-CS"/>
        </w:rPr>
        <w:t>на</w:t>
      </w:r>
      <w:r w:rsidRPr="005F0A95">
        <w:rPr>
          <w:rFonts w:ascii="Verdana" w:eastAsiaTheme="minorEastAsia" w:hAnsi="Verdana" w:cs="Times New Roman"/>
          <w:spacing w:val="-2"/>
          <w:sz w:val="20"/>
          <w:szCs w:val="20"/>
          <w:lang w:val="sr-Latn-CS" w:eastAsia="sr-Latn-CS"/>
        </w:rPr>
        <w:t xml:space="preserve"> </w:t>
      </w:r>
      <w:r w:rsidRPr="005F0A95">
        <w:rPr>
          <w:rFonts w:ascii="Verdana" w:eastAsiaTheme="minorEastAsia" w:hAnsi="Verdana" w:cs="Times New Roman"/>
          <w:sz w:val="20"/>
          <w:szCs w:val="20"/>
          <w:lang w:val="sr-Latn-CS" w:eastAsia="sr-Latn-CS"/>
        </w:rPr>
        <w:t>којој</w:t>
      </w:r>
      <w:r w:rsidRPr="005F0A95">
        <w:rPr>
          <w:rFonts w:ascii="Verdana" w:eastAsiaTheme="minorEastAsia" w:hAnsi="Verdana" w:cs="Times New Roman"/>
          <w:spacing w:val="-1"/>
          <w:sz w:val="20"/>
          <w:szCs w:val="20"/>
          <w:lang w:val="sr-Latn-CS" w:eastAsia="sr-Latn-CS"/>
        </w:rPr>
        <w:t xml:space="preserve"> </w:t>
      </w:r>
      <w:r w:rsidRPr="005F0A95">
        <w:rPr>
          <w:rFonts w:ascii="Verdana" w:eastAsiaTheme="minorEastAsia" w:hAnsi="Verdana" w:cs="Times New Roman"/>
          <w:sz w:val="20"/>
          <w:szCs w:val="20"/>
          <w:lang w:val="sr-Latn-CS" w:eastAsia="sr-Latn-CS"/>
        </w:rPr>
        <w:t>се</w:t>
      </w:r>
      <w:r w:rsidRPr="005F0A95">
        <w:rPr>
          <w:rFonts w:ascii="Verdana" w:eastAsiaTheme="minorEastAsia" w:hAnsi="Verdana" w:cs="Times New Roman"/>
          <w:spacing w:val="-2"/>
          <w:sz w:val="20"/>
          <w:szCs w:val="20"/>
          <w:lang w:val="sr-Latn-CS" w:eastAsia="sr-Latn-CS"/>
        </w:rPr>
        <w:t xml:space="preserve"> </w:t>
      </w:r>
      <w:r w:rsidRPr="005F0A95">
        <w:rPr>
          <w:rFonts w:ascii="Verdana" w:eastAsiaTheme="minorEastAsia" w:hAnsi="Verdana" w:cs="Times New Roman"/>
          <w:spacing w:val="1"/>
          <w:sz w:val="20"/>
          <w:szCs w:val="20"/>
          <w:lang w:val="sr-Latn-CS" w:eastAsia="sr-Latn-CS"/>
        </w:rPr>
        <w:t>в</w:t>
      </w:r>
      <w:r w:rsidRPr="005F0A95">
        <w:rPr>
          <w:rFonts w:ascii="Verdana" w:eastAsiaTheme="minorEastAsia" w:hAnsi="Verdana" w:cs="Times New Roman"/>
          <w:sz w:val="20"/>
          <w:szCs w:val="20"/>
          <w:lang w:val="sr-Latn-CS" w:eastAsia="sr-Latn-CS"/>
        </w:rPr>
        <w:t>иди</w:t>
      </w:r>
      <w:r w:rsidRPr="005F0A95">
        <w:rPr>
          <w:rFonts w:ascii="Verdana" w:eastAsiaTheme="minorEastAsia" w:hAnsi="Verdana" w:cs="Times New Roman"/>
          <w:spacing w:val="-2"/>
          <w:sz w:val="20"/>
          <w:szCs w:val="20"/>
          <w:lang w:val="sr-Latn-CS" w:eastAsia="sr-Latn-CS"/>
        </w:rPr>
        <w:t xml:space="preserve"> </w:t>
      </w:r>
      <w:r w:rsidRPr="005F0A95">
        <w:rPr>
          <w:rFonts w:ascii="Verdana" w:eastAsiaTheme="minorEastAsia" w:hAnsi="Verdana" w:cs="Times New Roman"/>
          <w:sz w:val="20"/>
          <w:szCs w:val="20"/>
          <w:lang w:val="sr-Latn-CS" w:eastAsia="sr-Latn-CS"/>
        </w:rPr>
        <w:t>до</w:t>
      </w:r>
      <w:r w:rsidRPr="005F0A95">
        <w:rPr>
          <w:rFonts w:ascii="Verdana" w:eastAsiaTheme="minorEastAsia" w:hAnsi="Verdana" w:cs="Times New Roman"/>
          <w:spacing w:val="-2"/>
          <w:sz w:val="20"/>
          <w:szCs w:val="20"/>
          <w:lang w:val="sr-Latn-CS" w:eastAsia="sr-Latn-CS"/>
        </w:rPr>
        <w:t xml:space="preserve"> </w:t>
      </w:r>
      <w:r w:rsidRPr="005F0A95">
        <w:rPr>
          <w:rFonts w:ascii="Verdana" w:eastAsiaTheme="minorEastAsia" w:hAnsi="Verdana" w:cs="Times New Roman"/>
          <w:sz w:val="20"/>
          <w:szCs w:val="20"/>
          <w:lang w:val="sr-Latn-CS" w:eastAsia="sr-Latn-CS"/>
        </w:rPr>
        <w:t>к</w:t>
      </w:r>
      <w:r w:rsidRPr="005F0A95">
        <w:rPr>
          <w:rFonts w:ascii="Verdana" w:eastAsiaTheme="minorEastAsia" w:hAnsi="Verdana" w:cs="Times New Roman"/>
          <w:spacing w:val="-2"/>
          <w:sz w:val="20"/>
          <w:szCs w:val="20"/>
          <w:lang w:val="sr-Latn-CS" w:eastAsia="sr-Latn-CS"/>
        </w:rPr>
        <w:t>а</w:t>
      </w:r>
      <w:r w:rsidRPr="005F0A95">
        <w:rPr>
          <w:rFonts w:ascii="Verdana" w:eastAsiaTheme="minorEastAsia" w:hAnsi="Verdana" w:cs="Times New Roman"/>
          <w:sz w:val="20"/>
          <w:szCs w:val="20"/>
          <w:lang w:val="sr-Latn-CS" w:eastAsia="sr-Latn-CS"/>
        </w:rPr>
        <w:t xml:space="preserve">да </w:t>
      </w:r>
      <w:r w:rsidRPr="005F0A95">
        <w:rPr>
          <w:rFonts w:ascii="Verdana" w:eastAsiaTheme="minorEastAsia" w:hAnsi="Verdana" w:cs="Times New Roman"/>
          <w:spacing w:val="-1"/>
          <w:sz w:val="20"/>
          <w:szCs w:val="20"/>
          <w:lang w:val="sr-Latn-CS" w:eastAsia="sr-Latn-CS"/>
        </w:rPr>
        <w:t>ј</w:t>
      </w:r>
      <w:r w:rsidRPr="005F0A95">
        <w:rPr>
          <w:rFonts w:ascii="Verdana" w:eastAsiaTheme="minorEastAsia" w:hAnsi="Verdana" w:cs="Times New Roman"/>
          <w:sz w:val="20"/>
          <w:szCs w:val="20"/>
          <w:lang w:val="sr-Latn-CS" w:eastAsia="sr-Latn-CS"/>
        </w:rPr>
        <w:t>е</w:t>
      </w:r>
      <w:r w:rsidRPr="005F0A95">
        <w:rPr>
          <w:rFonts w:ascii="Verdana" w:eastAsiaTheme="minorEastAsia" w:hAnsi="Verdana" w:cs="Times New Roman"/>
          <w:spacing w:val="1"/>
          <w:sz w:val="20"/>
          <w:szCs w:val="20"/>
          <w:lang w:val="sr-Latn-CS" w:eastAsia="sr-Latn-CS"/>
        </w:rPr>
        <w:t xml:space="preserve"> </w:t>
      </w:r>
      <w:r w:rsidRPr="005F0A95">
        <w:rPr>
          <w:rFonts w:ascii="Verdana" w:eastAsiaTheme="minorEastAsia" w:hAnsi="Verdana" w:cs="Times New Roman"/>
          <w:sz w:val="20"/>
          <w:szCs w:val="20"/>
          <w:lang w:val="sr-Latn-CS" w:eastAsia="sr-Latn-CS"/>
        </w:rPr>
        <w:t>н</w:t>
      </w:r>
      <w:r w:rsidRPr="005F0A95">
        <w:rPr>
          <w:rFonts w:ascii="Verdana" w:eastAsiaTheme="minorEastAsia" w:hAnsi="Verdana" w:cs="Times New Roman"/>
          <w:spacing w:val="-3"/>
          <w:sz w:val="20"/>
          <w:szCs w:val="20"/>
          <w:lang w:val="sr-Latn-CS" w:eastAsia="sr-Latn-CS"/>
        </w:rPr>
        <w:t>а</w:t>
      </w:r>
      <w:r w:rsidRPr="005F0A95">
        <w:rPr>
          <w:rFonts w:ascii="Verdana" w:eastAsiaTheme="minorEastAsia" w:hAnsi="Verdana" w:cs="Times New Roman"/>
          <w:spacing w:val="1"/>
          <w:sz w:val="20"/>
          <w:szCs w:val="20"/>
          <w:lang w:val="sr-Latn-CS" w:eastAsia="sr-Latn-CS"/>
        </w:rPr>
        <w:t>в</w:t>
      </w:r>
      <w:r w:rsidRPr="005F0A95">
        <w:rPr>
          <w:rFonts w:ascii="Verdana" w:eastAsiaTheme="minorEastAsia" w:hAnsi="Verdana" w:cs="Times New Roman"/>
          <w:sz w:val="20"/>
          <w:szCs w:val="20"/>
          <w:lang w:val="sr-Latn-CS" w:eastAsia="sr-Latn-CS"/>
        </w:rPr>
        <w:t>е</w:t>
      </w:r>
      <w:r w:rsidRPr="005F0A95">
        <w:rPr>
          <w:rFonts w:ascii="Verdana" w:eastAsiaTheme="minorEastAsia" w:hAnsi="Verdana" w:cs="Times New Roman"/>
          <w:spacing w:val="-2"/>
          <w:sz w:val="20"/>
          <w:szCs w:val="20"/>
          <w:lang w:val="sr-Latn-CS" w:eastAsia="sr-Latn-CS"/>
        </w:rPr>
        <w:t>д</w:t>
      </w:r>
      <w:r w:rsidRPr="005F0A95">
        <w:rPr>
          <w:rFonts w:ascii="Verdana" w:eastAsiaTheme="minorEastAsia" w:hAnsi="Verdana" w:cs="Times New Roman"/>
          <w:sz w:val="20"/>
          <w:szCs w:val="20"/>
          <w:lang w:val="sr-Latn-CS" w:eastAsia="sr-Latn-CS"/>
        </w:rPr>
        <w:t xml:space="preserve">ено </w:t>
      </w:r>
      <w:r w:rsidRPr="005F0A95">
        <w:rPr>
          <w:rFonts w:ascii="Verdana" w:eastAsiaTheme="minorEastAsia" w:hAnsi="Verdana" w:cs="Times New Roman"/>
          <w:spacing w:val="1"/>
          <w:sz w:val="20"/>
          <w:szCs w:val="20"/>
          <w:lang w:val="sr-Latn-CS" w:eastAsia="sr-Latn-CS"/>
        </w:rPr>
        <w:t>в</w:t>
      </w:r>
      <w:r w:rsidRPr="005F0A95">
        <w:rPr>
          <w:rFonts w:ascii="Verdana" w:eastAsiaTheme="minorEastAsia" w:hAnsi="Verdana" w:cs="Times New Roman"/>
          <w:sz w:val="20"/>
          <w:szCs w:val="20"/>
          <w:lang w:val="sr-Latn-CS" w:eastAsia="sr-Latn-CS"/>
        </w:rPr>
        <w:t>о</w:t>
      </w:r>
      <w:r w:rsidRPr="005F0A95">
        <w:rPr>
          <w:rFonts w:ascii="Verdana" w:eastAsiaTheme="minorEastAsia" w:hAnsi="Verdana" w:cs="Times New Roman"/>
          <w:spacing w:val="-2"/>
          <w:sz w:val="20"/>
          <w:szCs w:val="20"/>
          <w:lang w:val="sr-Latn-CS" w:eastAsia="sr-Latn-CS"/>
        </w:rPr>
        <w:t>з</w:t>
      </w:r>
      <w:r w:rsidRPr="005F0A95">
        <w:rPr>
          <w:rFonts w:ascii="Verdana" w:eastAsiaTheme="minorEastAsia" w:hAnsi="Verdana" w:cs="Times New Roman"/>
          <w:sz w:val="20"/>
          <w:szCs w:val="20"/>
          <w:lang w:val="sr-Latn-CS" w:eastAsia="sr-Latn-CS"/>
        </w:rPr>
        <w:t xml:space="preserve">ило </w:t>
      </w:r>
      <w:r w:rsidRPr="005F0A95">
        <w:rPr>
          <w:rFonts w:ascii="Verdana" w:eastAsiaTheme="minorEastAsia" w:hAnsi="Verdana" w:cs="Times New Roman"/>
          <w:spacing w:val="-2"/>
          <w:sz w:val="20"/>
          <w:szCs w:val="20"/>
          <w:lang w:val="sr-Latn-CS" w:eastAsia="sr-Latn-CS"/>
        </w:rPr>
        <w:t>р</w:t>
      </w:r>
      <w:r w:rsidRPr="005F0A95">
        <w:rPr>
          <w:rFonts w:ascii="Verdana" w:eastAsiaTheme="minorEastAsia" w:hAnsi="Verdana" w:cs="Times New Roman"/>
          <w:sz w:val="20"/>
          <w:szCs w:val="20"/>
          <w:lang w:val="sr-Latn-CS" w:eastAsia="sr-Latn-CS"/>
        </w:rPr>
        <w:t>еги</w:t>
      </w:r>
      <w:r w:rsidRPr="005F0A95">
        <w:rPr>
          <w:rFonts w:ascii="Verdana" w:eastAsiaTheme="minorEastAsia" w:hAnsi="Verdana" w:cs="Times New Roman"/>
          <w:spacing w:val="-1"/>
          <w:sz w:val="20"/>
          <w:szCs w:val="20"/>
          <w:lang w:val="sr-Latn-CS" w:eastAsia="sr-Latn-CS"/>
        </w:rPr>
        <w:t>ст</w:t>
      </w:r>
      <w:r w:rsidRPr="005F0A95">
        <w:rPr>
          <w:rFonts w:ascii="Verdana" w:eastAsiaTheme="minorEastAsia" w:hAnsi="Verdana" w:cs="Times New Roman"/>
          <w:sz w:val="20"/>
          <w:szCs w:val="20"/>
          <w:lang w:val="sr-Latn-CS" w:eastAsia="sr-Latn-CS"/>
        </w:rPr>
        <w:t>р</w:t>
      </w:r>
      <w:r w:rsidRPr="005F0A95">
        <w:rPr>
          <w:rFonts w:ascii="Verdana" w:eastAsiaTheme="minorEastAsia" w:hAnsi="Verdana" w:cs="Times New Roman"/>
          <w:spacing w:val="-2"/>
          <w:sz w:val="20"/>
          <w:szCs w:val="20"/>
          <w:lang w:val="sr-Latn-CS" w:eastAsia="sr-Latn-CS"/>
        </w:rPr>
        <w:t>о</w:t>
      </w:r>
      <w:r w:rsidRPr="005F0A95">
        <w:rPr>
          <w:rFonts w:ascii="Verdana" w:eastAsiaTheme="minorEastAsia" w:hAnsi="Verdana" w:cs="Times New Roman"/>
          <w:spacing w:val="1"/>
          <w:sz w:val="20"/>
          <w:szCs w:val="20"/>
          <w:lang w:val="sr-Latn-CS" w:eastAsia="sr-Latn-CS"/>
        </w:rPr>
        <w:t>в</w:t>
      </w:r>
      <w:r w:rsidRPr="005F0A95">
        <w:rPr>
          <w:rFonts w:ascii="Verdana" w:eastAsiaTheme="minorEastAsia" w:hAnsi="Verdana" w:cs="Times New Roman"/>
          <w:sz w:val="20"/>
          <w:szCs w:val="20"/>
          <w:lang w:val="sr-Latn-CS" w:eastAsia="sr-Latn-CS"/>
        </w:rPr>
        <w:t>а</w:t>
      </w:r>
      <w:r w:rsidRPr="005F0A95">
        <w:rPr>
          <w:rFonts w:ascii="Verdana" w:eastAsiaTheme="minorEastAsia" w:hAnsi="Verdana" w:cs="Times New Roman"/>
          <w:spacing w:val="-3"/>
          <w:sz w:val="20"/>
          <w:szCs w:val="20"/>
          <w:lang w:val="sr-Latn-CS" w:eastAsia="sr-Latn-CS"/>
        </w:rPr>
        <w:t>н</w:t>
      </w:r>
      <w:r w:rsidRPr="005F0A95">
        <w:rPr>
          <w:rFonts w:ascii="Verdana" w:eastAsiaTheme="minorEastAsia" w:hAnsi="Verdana" w:cs="Times New Roman"/>
          <w:sz w:val="20"/>
          <w:szCs w:val="20"/>
          <w:lang w:val="sr-Latn-CS" w:eastAsia="sr-Latn-CS"/>
        </w:rPr>
        <w:t>о</w:t>
      </w:r>
    </w:p>
    <w:p w:rsidR="00775E1F" w:rsidRPr="005F0A95" w:rsidRDefault="00775E1F" w:rsidP="00922C93">
      <w:pPr>
        <w:spacing w:after="0" w:line="240" w:lineRule="auto"/>
        <w:ind w:left="409" w:right="1624" w:hanging="7"/>
        <w:rPr>
          <w:rFonts w:ascii="Verdana" w:eastAsiaTheme="minorEastAsia" w:hAnsi="Verdana" w:cs="Times New Roman"/>
          <w:sz w:val="20"/>
          <w:szCs w:val="20"/>
          <w:lang w:val="sr-Cyrl-RS" w:eastAsia="sr-Latn-CS"/>
        </w:rPr>
      </w:pPr>
    </w:p>
    <w:p w:rsidR="00775E1F" w:rsidRPr="005F0A95" w:rsidRDefault="00775E1F" w:rsidP="00922C93">
      <w:pPr>
        <w:spacing w:after="0" w:line="240" w:lineRule="auto"/>
        <w:ind w:left="402"/>
        <w:rPr>
          <w:rFonts w:ascii="Verdana" w:eastAsiaTheme="minorEastAsia" w:hAnsi="Verdana" w:cs="Times New Roman"/>
          <w:sz w:val="20"/>
          <w:szCs w:val="20"/>
          <w:lang w:val="sr-Latn-CS" w:eastAsia="sr-Latn-CS"/>
        </w:rPr>
      </w:pPr>
      <w:r w:rsidRPr="005F0A95">
        <w:rPr>
          <w:rFonts w:ascii="Verdana" w:eastAsiaTheme="minorEastAsia" w:hAnsi="Verdana" w:cs="Times New Roman"/>
          <w:spacing w:val="-2"/>
          <w:sz w:val="20"/>
          <w:szCs w:val="20"/>
          <w:lang w:val="sr-Cyrl-RS" w:eastAsia="sr-Latn-CS"/>
        </w:rPr>
        <w:t xml:space="preserve">- </w:t>
      </w:r>
      <w:r w:rsidRPr="005F0A95">
        <w:rPr>
          <w:rFonts w:ascii="Verdana" w:eastAsiaTheme="minorEastAsia" w:hAnsi="Verdana" w:cs="Times New Roman"/>
          <w:spacing w:val="-1"/>
          <w:sz w:val="20"/>
          <w:szCs w:val="20"/>
          <w:lang w:val="sr-Latn-CS" w:eastAsia="sr-Latn-CS"/>
        </w:rPr>
        <w:t>У</w:t>
      </w:r>
      <w:r w:rsidRPr="005F0A95">
        <w:rPr>
          <w:rFonts w:ascii="Verdana" w:eastAsiaTheme="minorEastAsia" w:hAnsi="Verdana" w:cs="Times New Roman"/>
          <w:sz w:val="20"/>
          <w:szCs w:val="20"/>
          <w:lang w:val="sr-Latn-CS" w:eastAsia="sr-Latn-CS"/>
        </w:rPr>
        <w:t>ко</w:t>
      </w:r>
      <w:r w:rsidRPr="005F0A95">
        <w:rPr>
          <w:rFonts w:ascii="Verdana" w:eastAsiaTheme="minorEastAsia" w:hAnsi="Verdana" w:cs="Times New Roman"/>
          <w:spacing w:val="1"/>
          <w:sz w:val="20"/>
          <w:szCs w:val="20"/>
          <w:lang w:val="sr-Latn-CS" w:eastAsia="sr-Latn-CS"/>
        </w:rPr>
        <w:t>л</w:t>
      </w:r>
      <w:r w:rsidRPr="005F0A95">
        <w:rPr>
          <w:rFonts w:ascii="Verdana" w:eastAsiaTheme="minorEastAsia" w:hAnsi="Verdana" w:cs="Times New Roman"/>
          <w:sz w:val="20"/>
          <w:szCs w:val="20"/>
          <w:lang w:val="sr-Latn-CS" w:eastAsia="sr-Latn-CS"/>
        </w:rPr>
        <w:t>и</w:t>
      </w:r>
      <w:r w:rsidRPr="005F0A95">
        <w:rPr>
          <w:rFonts w:ascii="Verdana" w:eastAsiaTheme="minorEastAsia" w:hAnsi="Verdana" w:cs="Times New Roman"/>
          <w:sz w:val="20"/>
          <w:szCs w:val="20"/>
          <w:lang w:val="sr-Cyrl-RS" w:eastAsia="sr-Latn-CS"/>
        </w:rPr>
        <w:t>к</w:t>
      </w:r>
      <w:r w:rsidRPr="005F0A95">
        <w:rPr>
          <w:rFonts w:ascii="Verdana" w:eastAsiaTheme="minorEastAsia" w:hAnsi="Verdana" w:cs="Times New Roman"/>
          <w:sz w:val="20"/>
          <w:szCs w:val="20"/>
          <w:lang w:val="sr-Latn-CS" w:eastAsia="sr-Latn-CS"/>
        </w:rPr>
        <w:t>о су</w:t>
      </w:r>
      <w:r w:rsidRPr="005F0A95">
        <w:rPr>
          <w:rFonts w:ascii="Verdana" w:eastAsiaTheme="minorEastAsia" w:hAnsi="Verdana" w:cs="Times New Roman"/>
          <w:spacing w:val="-5"/>
          <w:sz w:val="20"/>
          <w:szCs w:val="20"/>
          <w:lang w:val="sr-Latn-CS" w:eastAsia="sr-Latn-CS"/>
        </w:rPr>
        <w:t xml:space="preserve"> </w:t>
      </w:r>
      <w:r w:rsidRPr="005F0A95">
        <w:rPr>
          <w:rFonts w:ascii="Verdana" w:eastAsiaTheme="minorEastAsia" w:hAnsi="Verdana" w:cs="Times New Roman"/>
          <w:sz w:val="20"/>
          <w:szCs w:val="20"/>
          <w:lang w:val="sr-Latn-CS" w:eastAsia="sr-Latn-CS"/>
        </w:rPr>
        <w:t>средс</w:t>
      </w:r>
      <w:r w:rsidRPr="005F0A95">
        <w:rPr>
          <w:rFonts w:ascii="Verdana" w:eastAsiaTheme="minorEastAsia" w:hAnsi="Verdana" w:cs="Times New Roman"/>
          <w:spacing w:val="-1"/>
          <w:sz w:val="20"/>
          <w:szCs w:val="20"/>
          <w:lang w:val="sr-Latn-CS" w:eastAsia="sr-Latn-CS"/>
        </w:rPr>
        <w:t>т</w:t>
      </w:r>
      <w:r w:rsidRPr="005F0A95">
        <w:rPr>
          <w:rFonts w:ascii="Verdana" w:eastAsiaTheme="minorEastAsia" w:hAnsi="Verdana" w:cs="Times New Roman"/>
          <w:spacing w:val="-1"/>
          <w:sz w:val="20"/>
          <w:szCs w:val="20"/>
          <w:lang w:val="sr-Cyrl-ME" w:eastAsia="sr-Latn-CS"/>
        </w:rPr>
        <w:t>в</w:t>
      </w:r>
      <w:r w:rsidRPr="005F0A95">
        <w:rPr>
          <w:rFonts w:ascii="Verdana" w:eastAsiaTheme="minorEastAsia" w:hAnsi="Verdana" w:cs="Times New Roman"/>
          <w:sz w:val="20"/>
          <w:szCs w:val="20"/>
          <w:lang w:val="sr-Latn-CS" w:eastAsia="sr-Latn-CS"/>
        </w:rPr>
        <w:t xml:space="preserve">а </w:t>
      </w:r>
      <w:r w:rsidRPr="005F0A95">
        <w:rPr>
          <w:rFonts w:ascii="Verdana" w:eastAsiaTheme="minorEastAsia" w:hAnsi="Verdana" w:cs="Times New Roman"/>
          <w:spacing w:val="-5"/>
          <w:sz w:val="20"/>
          <w:szCs w:val="20"/>
          <w:lang w:val="sr-Latn-CS" w:eastAsia="sr-Latn-CS"/>
        </w:rPr>
        <w:t>у</w:t>
      </w:r>
      <w:r w:rsidRPr="005F0A95">
        <w:rPr>
          <w:rFonts w:ascii="Verdana" w:eastAsiaTheme="minorEastAsia" w:hAnsi="Verdana" w:cs="Times New Roman"/>
          <w:sz w:val="20"/>
          <w:szCs w:val="20"/>
          <w:lang w:val="sr-Latn-CS" w:eastAsia="sr-Latn-CS"/>
        </w:rPr>
        <w:t>зе</w:t>
      </w:r>
      <w:r w:rsidRPr="005F0A95">
        <w:rPr>
          <w:rFonts w:ascii="Verdana" w:eastAsiaTheme="minorEastAsia" w:hAnsi="Verdana" w:cs="Times New Roman"/>
          <w:spacing w:val="-1"/>
          <w:sz w:val="20"/>
          <w:szCs w:val="20"/>
          <w:lang w:val="sr-Latn-CS" w:eastAsia="sr-Latn-CS"/>
        </w:rPr>
        <w:t>т</w:t>
      </w:r>
      <w:r w:rsidRPr="005F0A95">
        <w:rPr>
          <w:rFonts w:ascii="Verdana" w:eastAsiaTheme="minorEastAsia" w:hAnsi="Verdana" w:cs="Times New Roman"/>
          <w:sz w:val="20"/>
          <w:szCs w:val="20"/>
          <w:lang w:val="sr-Latn-CS" w:eastAsia="sr-Latn-CS"/>
        </w:rPr>
        <w:t>а у</w:t>
      </w:r>
      <w:r w:rsidRPr="005F0A95">
        <w:rPr>
          <w:rFonts w:ascii="Verdana" w:eastAsiaTheme="minorEastAsia" w:hAnsi="Verdana" w:cs="Times New Roman"/>
          <w:spacing w:val="-2"/>
          <w:sz w:val="20"/>
          <w:szCs w:val="20"/>
          <w:lang w:val="sr-Latn-CS" w:eastAsia="sr-Latn-CS"/>
        </w:rPr>
        <w:t xml:space="preserve"> </w:t>
      </w:r>
      <w:r w:rsidRPr="005F0A95">
        <w:rPr>
          <w:rFonts w:ascii="Verdana" w:eastAsiaTheme="minorEastAsia" w:hAnsi="Verdana" w:cs="Times New Roman"/>
          <w:sz w:val="20"/>
          <w:szCs w:val="20"/>
          <w:lang w:val="sr-Latn-CS" w:eastAsia="sr-Latn-CS"/>
        </w:rPr>
        <w:t>за</w:t>
      </w:r>
      <w:r w:rsidRPr="005F0A95">
        <w:rPr>
          <w:rFonts w:ascii="Verdana" w:eastAsiaTheme="minorEastAsia" w:hAnsi="Verdana" w:cs="Times New Roman"/>
          <w:spacing w:val="1"/>
          <w:sz w:val="20"/>
          <w:szCs w:val="20"/>
          <w:lang w:val="sr-Latn-CS" w:eastAsia="sr-Latn-CS"/>
        </w:rPr>
        <w:t>к</w:t>
      </w:r>
      <w:r w:rsidRPr="005F0A95">
        <w:rPr>
          <w:rFonts w:ascii="Verdana" w:eastAsiaTheme="minorEastAsia" w:hAnsi="Verdana" w:cs="Times New Roman"/>
          <w:spacing w:val="-5"/>
          <w:sz w:val="20"/>
          <w:szCs w:val="20"/>
          <w:lang w:val="sr-Latn-CS" w:eastAsia="sr-Latn-CS"/>
        </w:rPr>
        <w:t>у</w:t>
      </w:r>
      <w:r w:rsidRPr="005F0A95">
        <w:rPr>
          <w:rFonts w:ascii="Verdana" w:eastAsiaTheme="minorEastAsia" w:hAnsi="Verdana" w:cs="Times New Roman"/>
          <w:sz w:val="20"/>
          <w:szCs w:val="20"/>
          <w:lang w:val="sr-Latn-CS" w:eastAsia="sr-Latn-CS"/>
        </w:rPr>
        <w:t>п, по</w:t>
      </w:r>
      <w:r w:rsidRPr="005F0A95">
        <w:rPr>
          <w:rFonts w:ascii="Verdana" w:eastAsiaTheme="minorEastAsia" w:hAnsi="Verdana" w:cs="Times New Roman"/>
          <w:spacing w:val="2"/>
          <w:sz w:val="20"/>
          <w:szCs w:val="20"/>
          <w:lang w:val="sr-Latn-CS" w:eastAsia="sr-Latn-CS"/>
        </w:rPr>
        <w:t>н</w:t>
      </w:r>
      <w:r w:rsidRPr="005F0A95">
        <w:rPr>
          <w:rFonts w:ascii="Verdana" w:eastAsiaTheme="minorEastAsia" w:hAnsi="Verdana" w:cs="Times New Roman"/>
          <w:spacing w:val="-5"/>
          <w:sz w:val="20"/>
          <w:szCs w:val="20"/>
          <w:lang w:val="sr-Latn-CS" w:eastAsia="sr-Latn-CS"/>
        </w:rPr>
        <w:t>у</w:t>
      </w:r>
      <w:r w:rsidRPr="005F0A95">
        <w:rPr>
          <w:rFonts w:ascii="Verdana" w:eastAsiaTheme="minorEastAsia" w:hAnsi="Verdana" w:cs="Times New Roman"/>
          <w:spacing w:val="-1"/>
          <w:sz w:val="20"/>
          <w:szCs w:val="20"/>
          <w:lang w:val="sr-Latn-CS" w:eastAsia="sr-Latn-CS"/>
        </w:rPr>
        <w:t>ђ</w:t>
      </w:r>
      <w:r w:rsidRPr="005F0A95">
        <w:rPr>
          <w:rFonts w:ascii="Verdana" w:eastAsiaTheme="minorEastAsia" w:hAnsi="Verdana" w:cs="Times New Roman"/>
          <w:sz w:val="20"/>
          <w:szCs w:val="20"/>
          <w:lang w:val="sr-Latn-CS" w:eastAsia="sr-Latn-CS"/>
        </w:rPr>
        <w:t>ач</w:t>
      </w:r>
      <w:r w:rsidRPr="005F0A95">
        <w:rPr>
          <w:rFonts w:ascii="Verdana" w:eastAsiaTheme="minorEastAsia" w:hAnsi="Verdana" w:cs="Times New Roman"/>
          <w:spacing w:val="-1"/>
          <w:sz w:val="20"/>
          <w:szCs w:val="20"/>
          <w:lang w:val="sr-Latn-CS" w:eastAsia="sr-Latn-CS"/>
        </w:rPr>
        <w:t xml:space="preserve"> ј</w:t>
      </w:r>
      <w:r w:rsidRPr="005F0A95">
        <w:rPr>
          <w:rFonts w:ascii="Verdana" w:eastAsiaTheme="minorEastAsia" w:hAnsi="Verdana" w:cs="Times New Roman"/>
          <w:sz w:val="20"/>
          <w:szCs w:val="20"/>
          <w:lang w:val="sr-Latn-CS" w:eastAsia="sr-Latn-CS"/>
        </w:rPr>
        <w:t>е</w:t>
      </w:r>
      <w:r w:rsidRPr="005F0A95">
        <w:rPr>
          <w:rFonts w:ascii="Verdana" w:eastAsiaTheme="minorEastAsia" w:hAnsi="Verdana" w:cs="Times New Roman"/>
          <w:spacing w:val="2"/>
          <w:sz w:val="20"/>
          <w:szCs w:val="20"/>
          <w:lang w:val="sr-Latn-CS" w:eastAsia="sr-Latn-CS"/>
        </w:rPr>
        <w:t xml:space="preserve"> </w:t>
      </w:r>
      <w:r w:rsidRPr="005F0A95">
        <w:rPr>
          <w:rFonts w:ascii="Verdana" w:eastAsiaTheme="minorEastAsia" w:hAnsi="Verdana" w:cs="Times New Roman"/>
          <w:sz w:val="20"/>
          <w:szCs w:val="20"/>
          <w:lang w:val="sr-Latn-CS" w:eastAsia="sr-Latn-CS"/>
        </w:rPr>
        <w:t>у</w:t>
      </w:r>
      <w:r w:rsidRPr="005F0A95">
        <w:rPr>
          <w:rFonts w:ascii="Verdana" w:eastAsiaTheme="minorEastAsia" w:hAnsi="Verdana" w:cs="Times New Roman"/>
          <w:spacing w:val="-2"/>
          <w:sz w:val="20"/>
          <w:szCs w:val="20"/>
          <w:lang w:val="sr-Latn-CS" w:eastAsia="sr-Latn-CS"/>
        </w:rPr>
        <w:t xml:space="preserve"> </w:t>
      </w:r>
      <w:r w:rsidRPr="005F0A95">
        <w:rPr>
          <w:rFonts w:ascii="Verdana" w:eastAsiaTheme="minorEastAsia" w:hAnsi="Verdana" w:cs="Times New Roman"/>
          <w:sz w:val="20"/>
          <w:szCs w:val="20"/>
          <w:lang w:val="sr-Latn-CS" w:eastAsia="sr-Latn-CS"/>
        </w:rPr>
        <w:t>оба</w:t>
      </w:r>
      <w:r w:rsidRPr="005F0A95">
        <w:rPr>
          <w:rFonts w:ascii="Verdana" w:eastAsiaTheme="minorEastAsia" w:hAnsi="Verdana" w:cs="Times New Roman"/>
          <w:spacing w:val="1"/>
          <w:sz w:val="20"/>
          <w:szCs w:val="20"/>
          <w:lang w:val="sr-Latn-CS" w:eastAsia="sr-Latn-CS"/>
        </w:rPr>
        <w:t>в</w:t>
      </w:r>
      <w:r w:rsidRPr="005F0A95">
        <w:rPr>
          <w:rFonts w:ascii="Verdana" w:eastAsiaTheme="minorEastAsia" w:hAnsi="Verdana" w:cs="Times New Roman"/>
          <w:spacing w:val="-3"/>
          <w:sz w:val="20"/>
          <w:szCs w:val="20"/>
          <w:lang w:val="sr-Latn-CS" w:eastAsia="sr-Latn-CS"/>
        </w:rPr>
        <w:t>е</w:t>
      </w:r>
      <w:r w:rsidRPr="005F0A95">
        <w:rPr>
          <w:rFonts w:ascii="Verdana" w:eastAsiaTheme="minorEastAsia" w:hAnsi="Verdana" w:cs="Times New Roman"/>
          <w:sz w:val="20"/>
          <w:szCs w:val="20"/>
          <w:lang w:val="sr-Latn-CS" w:eastAsia="sr-Latn-CS"/>
        </w:rPr>
        <w:t xml:space="preserve">зи </w:t>
      </w:r>
      <w:r w:rsidRPr="005F0A95">
        <w:rPr>
          <w:rFonts w:ascii="Verdana" w:eastAsiaTheme="minorEastAsia" w:hAnsi="Verdana" w:cs="Times New Roman"/>
          <w:spacing w:val="1"/>
          <w:sz w:val="20"/>
          <w:szCs w:val="20"/>
          <w:lang w:val="sr-Latn-CS" w:eastAsia="sr-Latn-CS"/>
        </w:rPr>
        <w:t>д</w:t>
      </w:r>
      <w:r w:rsidRPr="005F0A95">
        <w:rPr>
          <w:rFonts w:ascii="Verdana" w:eastAsiaTheme="minorEastAsia" w:hAnsi="Verdana" w:cs="Times New Roman"/>
          <w:sz w:val="20"/>
          <w:szCs w:val="20"/>
          <w:lang w:val="sr-Latn-CS" w:eastAsia="sr-Latn-CS"/>
        </w:rPr>
        <w:t>а</w:t>
      </w:r>
      <w:r w:rsidRPr="005F0A95">
        <w:rPr>
          <w:rFonts w:ascii="Verdana" w:eastAsiaTheme="minorEastAsia" w:hAnsi="Verdana" w:cs="Times New Roman"/>
          <w:spacing w:val="-2"/>
          <w:sz w:val="20"/>
          <w:szCs w:val="20"/>
          <w:lang w:val="sr-Latn-CS" w:eastAsia="sr-Latn-CS"/>
        </w:rPr>
        <w:t xml:space="preserve"> </w:t>
      </w:r>
      <w:r w:rsidRPr="005F0A95">
        <w:rPr>
          <w:rFonts w:ascii="Verdana" w:eastAsiaTheme="minorEastAsia" w:hAnsi="Verdana" w:cs="Times New Roman"/>
          <w:sz w:val="20"/>
          <w:szCs w:val="20"/>
          <w:lang w:val="sr-Latn-CS" w:eastAsia="sr-Latn-CS"/>
        </w:rPr>
        <w:t>дос</w:t>
      </w:r>
      <w:r w:rsidRPr="005F0A95">
        <w:rPr>
          <w:rFonts w:ascii="Verdana" w:eastAsiaTheme="minorEastAsia" w:hAnsi="Verdana" w:cs="Times New Roman"/>
          <w:spacing w:val="-1"/>
          <w:sz w:val="20"/>
          <w:szCs w:val="20"/>
          <w:lang w:val="sr-Latn-CS" w:eastAsia="sr-Latn-CS"/>
        </w:rPr>
        <w:t>т</w:t>
      </w:r>
      <w:r w:rsidRPr="005F0A95">
        <w:rPr>
          <w:rFonts w:ascii="Verdana" w:eastAsiaTheme="minorEastAsia" w:hAnsi="Verdana" w:cs="Times New Roman"/>
          <w:spacing w:val="-3"/>
          <w:sz w:val="20"/>
          <w:szCs w:val="20"/>
          <w:lang w:val="sr-Latn-CS" w:eastAsia="sr-Latn-CS"/>
        </w:rPr>
        <w:t>а</w:t>
      </w:r>
      <w:r w:rsidRPr="005F0A95">
        <w:rPr>
          <w:rFonts w:ascii="Verdana" w:eastAsiaTheme="minorEastAsia" w:hAnsi="Verdana" w:cs="Times New Roman"/>
          <w:spacing w:val="1"/>
          <w:sz w:val="20"/>
          <w:szCs w:val="20"/>
          <w:lang w:val="sr-Latn-CS" w:eastAsia="sr-Latn-CS"/>
        </w:rPr>
        <w:t>в</w:t>
      </w:r>
      <w:r w:rsidRPr="005F0A95">
        <w:rPr>
          <w:rFonts w:ascii="Verdana" w:eastAsiaTheme="minorEastAsia" w:hAnsi="Verdana" w:cs="Times New Roman"/>
          <w:sz w:val="20"/>
          <w:szCs w:val="20"/>
          <w:lang w:val="sr-Latn-CS" w:eastAsia="sr-Latn-CS"/>
        </w:rPr>
        <w:t>и:</w:t>
      </w:r>
    </w:p>
    <w:p w:rsidR="00775E1F" w:rsidRPr="005F0A95" w:rsidRDefault="00775E1F" w:rsidP="00922C93">
      <w:pPr>
        <w:spacing w:after="0" w:line="240" w:lineRule="auto"/>
        <w:ind w:left="402"/>
        <w:rPr>
          <w:rFonts w:ascii="Verdana" w:eastAsiaTheme="minorEastAsia" w:hAnsi="Verdana" w:cs="Times New Roman"/>
          <w:sz w:val="20"/>
          <w:szCs w:val="20"/>
          <w:lang w:val="sr-Cyrl-RS" w:eastAsia="sr-Latn-CS"/>
        </w:rPr>
      </w:pPr>
      <w:r w:rsidRPr="005F0A95">
        <w:rPr>
          <w:rFonts w:ascii="Verdana" w:eastAsiaTheme="minorEastAsia" w:hAnsi="Verdana" w:cs="Times New Roman"/>
          <w:sz w:val="20"/>
          <w:szCs w:val="20"/>
          <w:lang w:val="sr-Latn-CS" w:eastAsia="sr-Latn-CS"/>
        </w:rPr>
        <w:t>1.</w:t>
      </w:r>
      <w:r w:rsidRPr="005F0A95">
        <w:rPr>
          <w:rFonts w:ascii="Verdana" w:eastAsiaTheme="minorEastAsia" w:hAnsi="Verdana" w:cs="Times New Roman"/>
          <w:sz w:val="20"/>
          <w:szCs w:val="20"/>
          <w:lang w:val="sr-Cyrl-RS" w:eastAsia="sr-Latn-CS"/>
        </w:rPr>
        <w:t xml:space="preserve"> </w:t>
      </w:r>
      <w:r w:rsidRPr="005F0A95">
        <w:rPr>
          <w:rFonts w:ascii="Verdana" w:eastAsiaTheme="minorEastAsia" w:hAnsi="Verdana" w:cs="Times New Roman"/>
          <w:spacing w:val="1"/>
          <w:sz w:val="20"/>
          <w:szCs w:val="20"/>
          <w:lang w:val="sr-Latn-CS" w:eastAsia="sr-Latn-CS"/>
        </w:rPr>
        <w:t>Ф</w:t>
      </w:r>
      <w:r w:rsidRPr="005F0A95">
        <w:rPr>
          <w:rFonts w:ascii="Verdana" w:eastAsiaTheme="minorEastAsia" w:hAnsi="Verdana" w:cs="Times New Roman"/>
          <w:sz w:val="20"/>
          <w:szCs w:val="20"/>
          <w:lang w:val="sr-Latn-CS" w:eastAsia="sr-Latn-CS"/>
        </w:rPr>
        <w:t>о</w:t>
      </w:r>
      <w:r w:rsidRPr="005F0A95">
        <w:rPr>
          <w:rFonts w:ascii="Verdana" w:eastAsiaTheme="minorEastAsia" w:hAnsi="Verdana" w:cs="Times New Roman"/>
          <w:spacing w:val="-1"/>
          <w:sz w:val="20"/>
          <w:szCs w:val="20"/>
          <w:lang w:val="sr-Latn-CS" w:eastAsia="sr-Latn-CS"/>
        </w:rPr>
        <w:t>т</w:t>
      </w:r>
      <w:r w:rsidRPr="005F0A95">
        <w:rPr>
          <w:rFonts w:ascii="Verdana" w:eastAsiaTheme="minorEastAsia" w:hAnsi="Verdana" w:cs="Times New Roman"/>
          <w:spacing w:val="-2"/>
          <w:sz w:val="20"/>
          <w:szCs w:val="20"/>
          <w:lang w:val="sr-Latn-CS" w:eastAsia="sr-Latn-CS"/>
        </w:rPr>
        <w:t>о</w:t>
      </w:r>
      <w:r w:rsidRPr="005F0A95">
        <w:rPr>
          <w:rFonts w:ascii="Verdana" w:eastAsiaTheme="minorEastAsia" w:hAnsi="Verdana" w:cs="Times New Roman"/>
          <w:sz w:val="20"/>
          <w:szCs w:val="20"/>
          <w:lang w:val="sr-Latn-CS" w:eastAsia="sr-Latn-CS"/>
        </w:rPr>
        <w:t>ко</w:t>
      </w:r>
      <w:r w:rsidRPr="005F0A95">
        <w:rPr>
          <w:rFonts w:ascii="Verdana" w:eastAsiaTheme="minorEastAsia" w:hAnsi="Verdana" w:cs="Times New Roman"/>
          <w:spacing w:val="-2"/>
          <w:sz w:val="20"/>
          <w:szCs w:val="20"/>
          <w:lang w:val="sr-Latn-CS" w:eastAsia="sr-Latn-CS"/>
        </w:rPr>
        <w:t>п</w:t>
      </w:r>
      <w:r w:rsidRPr="005F0A95">
        <w:rPr>
          <w:rFonts w:ascii="Verdana" w:eastAsiaTheme="minorEastAsia" w:hAnsi="Verdana" w:cs="Times New Roman"/>
          <w:sz w:val="20"/>
          <w:szCs w:val="20"/>
          <w:lang w:val="sr-Latn-CS" w:eastAsia="sr-Latn-CS"/>
        </w:rPr>
        <w:t>и</w:t>
      </w:r>
      <w:r w:rsidRPr="005F0A95">
        <w:rPr>
          <w:rFonts w:ascii="Verdana" w:eastAsiaTheme="minorEastAsia" w:hAnsi="Verdana" w:cs="Times New Roman"/>
          <w:spacing w:val="1"/>
          <w:sz w:val="20"/>
          <w:szCs w:val="20"/>
          <w:lang w:val="sr-Latn-CS" w:eastAsia="sr-Latn-CS"/>
        </w:rPr>
        <w:t>ј</w:t>
      </w:r>
      <w:r w:rsidRPr="005F0A95">
        <w:rPr>
          <w:rFonts w:ascii="Verdana" w:eastAsiaTheme="minorEastAsia" w:hAnsi="Verdana" w:cs="Times New Roman"/>
          <w:sz w:val="20"/>
          <w:szCs w:val="20"/>
          <w:lang w:val="sr-Latn-CS" w:eastAsia="sr-Latn-CS"/>
        </w:rPr>
        <w:t>у</w:t>
      </w:r>
      <w:r w:rsidRPr="005F0A95">
        <w:rPr>
          <w:rFonts w:ascii="Verdana" w:eastAsiaTheme="minorEastAsia" w:hAnsi="Verdana" w:cs="Times New Roman"/>
          <w:spacing w:val="-2"/>
          <w:sz w:val="20"/>
          <w:szCs w:val="20"/>
          <w:lang w:val="sr-Latn-CS" w:eastAsia="sr-Latn-CS"/>
        </w:rPr>
        <w:t xml:space="preserve"> </w:t>
      </w:r>
      <w:r w:rsidRPr="005F0A95">
        <w:rPr>
          <w:rFonts w:ascii="Verdana" w:eastAsiaTheme="minorEastAsia" w:hAnsi="Verdana" w:cs="Times New Roman"/>
          <w:spacing w:val="-5"/>
          <w:sz w:val="20"/>
          <w:szCs w:val="20"/>
          <w:lang w:val="sr-Latn-CS" w:eastAsia="sr-Latn-CS"/>
        </w:rPr>
        <w:t>у</w:t>
      </w:r>
      <w:r w:rsidRPr="005F0A95">
        <w:rPr>
          <w:rFonts w:ascii="Verdana" w:eastAsiaTheme="minorEastAsia" w:hAnsi="Verdana" w:cs="Times New Roman"/>
          <w:sz w:val="20"/>
          <w:szCs w:val="20"/>
          <w:lang w:val="sr-Latn-CS" w:eastAsia="sr-Latn-CS"/>
        </w:rPr>
        <w:t>го</w:t>
      </w:r>
      <w:r w:rsidRPr="005F0A95">
        <w:rPr>
          <w:rFonts w:ascii="Verdana" w:eastAsiaTheme="minorEastAsia" w:hAnsi="Verdana" w:cs="Times New Roman"/>
          <w:spacing w:val="1"/>
          <w:sz w:val="20"/>
          <w:szCs w:val="20"/>
          <w:lang w:val="sr-Latn-CS" w:eastAsia="sr-Latn-CS"/>
        </w:rPr>
        <w:t>в</w:t>
      </w:r>
      <w:r w:rsidRPr="005F0A95">
        <w:rPr>
          <w:rFonts w:ascii="Verdana" w:eastAsiaTheme="minorEastAsia" w:hAnsi="Verdana" w:cs="Times New Roman"/>
          <w:sz w:val="20"/>
          <w:szCs w:val="20"/>
          <w:lang w:val="sr-Latn-CS" w:eastAsia="sr-Latn-CS"/>
        </w:rPr>
        <w:t xml:space="preserve">ора о </w:t>
      </w:r>
      <w:r w:rsidRPr="005F0A95">
        <w:rPr>
          <w:rFonts w:ascii="Verdana" w:eastAsiaTheme="minorEastAsia" w:hAnsi="Verdana" w:cs="Times New Roman"/>
          <w:spacing w:val="-2"/>
          <w:sz w:val="20"/>
          <w:szCs w:val="20"/>
          <w:lang w:val="sr-Latn-CS" w:eastAsia="sr-Latn-CS"/>
        </w:rPr>
        <w:t>з</w:t>
      </w:r>
      <w:r w:rsidRPr="005F0A95">
        <w:rPr>
          <w:rFonts w:ascii="Verdana" w:eastAsiaTheme="minorEastAsia" w:hAnsi="Verdana" w:cs="Times New Roman"/>
          <w:spacing w:val="-3"/>
          <w:sz w:val="20"/>
          <w:szCs w:val="20"/>
          <w:lang w:val="sr-Latn-CS" w:eastAsia="sr-Latn-CS"/>
        </w:rPr>
        <w:t>а</w:t>
      </w:r>
      <w:r w:rsidRPr="005F0A95">
        <w:rPr>
          <w:rFonts w:ascii="Verdana" w:eastAsiaTheme="minorEastAsia" w:hAnsi="Verdana" w:cs="Times New Roman"/>
          <w:sz w:val="20"/>
          <w:szCs w:val="20"/>
          <w:lang w:val="sr-Latn-CS" w:eastAsia="sr-Latn-CS"/>
        </w:rPr>
        <w:t>к</w:t>
      </w:r>
      <w:r w:rsidRPr="005F0A95">
        <w:rPr>
          <w:rFonts w:ascii="Verdana" w:eastAsiaTheme="minorEastAsia" w:hAnsi="Verdana" w:cs="Times New Roman"/>
          <w:spacing w:val="-4"/>
          <w:sz w:val="20"/>
          <w:szCs w:val="20"/>
          <w:lang w:val="sr-Latn-CS" w:eastAsia="sr-Latn-CS"/>
        </w:rPr>
        <w:t>у</w:t>
      </w:r>
      <w:r w:rsidRPr="005F0A95">
        <w:rPr>
          <w:rFonts w:ascii="Verdana" w:eastAsiaTheme="minorEastAsia" w:hAnsi="Verdana" w:cs="Times New Roman"/>
          <w:spacing w:val="2"/>
          <w:sz w:val="20"/>
          <w:szCs w:val="20"/>
          <w:lang w:val="sr-Latn-CS" w:eastAsia="sr-Latn-CS"/>
        </w:rPr>
        <w:t>п</w:t>
      </w:r>
      <w:r w:rsidRPr="005F0A95">
        <w:rPr>
          <w:rFonts w:ascii="Verdana" w:eastAsiaTheme="minorEastAsia" w:hAnsi="Verdana" w:cs="Times New Roman"/>
          <w:sz w:val="20"/>
          <w:szCs w:val="20"/>
          <w:lang w:val="sr-Latn-CS" w:eastAsia="sr-Latn-CS"/>
        </w:rPr>
        <w:t>у</w:t>
      </w:r>
    </w:p>
    <w:p w:rsidR="00775E1F" w:rsidRPr="005F0A95" w:rsidRDefault="00775E1F" w:rsidP="00922C93">
      <w:pPr>
        <w:spacing w:after="0" w:line="240" w:lineRule="auto"/>
        <w:ind w:left="402"/>
        <w:rPr>
          <w:rFonts w:ascii="Verdana" w:eastAsiaTheme="minorEastAsia" w:hAnsi="Verdana" w:cs="Times New Roman"/>
          <w:sz w:val="20"/>
          <w:szCs w:val="20"/>
          <w:lang w:val="sr-Latn-CS" w:eastAsia="sr-Latn-CS"/>
        </w:rPr>
      </w:pPr>
      <w:r w:rsidRPr="005F0A95">
        <w:rPr>
          <w:rFonts w:ascii="Verdana" w:eastAsiaTheme="minorEastAsia" w:hAnsi="Verdana" w:cs="Times New Roman"/>
          <w:sz w:val="20"/>
          <w:szCs w:val="20"/>
          <w:lang w:val="sr-Latn-CS" w:eastAsia="sr-Latn-CS"/>
        </w:rPr>
        <w:t>2.</w:t>
      </w:r>
      <w:r w:rsidRPr="005F0A95">
        <w:rPr>
          <w:rFonts w:ascii="Verdana" w:eastAsiaTheme="minorEastAsia" w:hAnsi="Verdana" w:cs="Times New Roman"/>
          <w:sz w:val="20"/>
          <w:szCs w:val="20"/>
          <w:lang w:val="sr-Cyrl-RS" w:eastAsia="sr-Latn-CS"/>
        </w:rPr>
        <w:t xml:space="preserve"> </w:t>
      </w:r>
      <w:r w:rsidRPr="005F0A95">
        <w:rPr>
          <w:rFonts w:ascii="Verdana" w:eastAsiaTheme="minorEastAsia" w:hAnsi="Verdana" w:cs="Times New Roman"/>
          <w:spacing w:val="1"/>
          <w:sz w:val="20"/>
          <w:szCs w:val="20"/>
          <w:lang w:val="sr-Latn-CS" w:eastAsia="sr-Latn-CS"/>
        </w:rPr>
        <w:t>О</w:t>
      </w:r>
      <w:r w:rsidRPr="005F0A95">
        <w:rPr>
          <w:rFonts w:ascii="Verdana" w:eastAsiaTheme="minorEastAsia" w:hAnsi="Verdana" w:cs="Times New Roman"/>
          <w:spacing w:val="-1"/>
          <w:sz w:val="20"/>
          <w:szCs w:val="20"/>
          <w:lang w:val="sr-Latn-CS" w:eastAsia="sr-Latn-CS"/>
        </w:rPr>
        <w:t>ч</w:t>
      </w:r>
      <w:r w:rsidRPr="005F0A95">
        <w:rPr>
          <w:rFonts w:ascii="Verdana" w:eastAsiaTheme="minorEastAsia" w:hAnsi="Verdana" w:cs="Times New Roman"/>
          <w:sz w:val="20"/>
          <w:szCs w:val="20"/>
          <w:lang w:val="sr-Latn-CS" w:eastAsia="sr-Latn-CS"/>
        </w:rPr>
        <w:t>и</w:t>
      </w:r>
      <w:r w:rsidRPr="005F0A95">
        <w:rPr>
          <w:rFonts w:ascii="Verdana" w:eastAsiaTheme="minorEastAsia" w:hAnsi="Verdana" w:cs="Times New Roman"/>
          <w:spacing w:val="-1"/>
          <w:sz w:val="20"/>
          <w:szCs w:val="20"/>
          <w:lang w:val="sr-Latn-CS" w:eastAsia="sr-Latn-CS"/>
        </w:rPr>
        <w:t>т</w:t>
      </w:r>
      <w:r w:rsidRPr="005F0A95">
        <w:rPr>
          <w:rFonts w:ascii="Verdana" w:eastAsiaTheme="minorEastAsia" w:hAnsi="Verdana" w:cs="Times New Roman"/>
          <w:sz w:val="20"/>
          <w:szCs w:val="20"/>
          <w:lang w:val="sr-Latn-CS" w:eastAsia="sr-Latn-CS"/>
        </w:rPr>
        <w:t>ану</w:t>
      </w:r>
      <w:r w:rsidRPr="005F0A95">
        <w:rPr>
          <w:rFonts w:ascii="Verdana" w:eastAsiaTheme="minorEastAsia" w:hAnsi="Verdana" w:cs="Times New Roman"/>
          <w:spacing w:val="-5"/>
          <w:sz w:val="20"/>
          <w:szCs w:val="20"/>
          <w:lang w:val="sr-Latn-CS" w:eastAsia="sr-Latn-CS"/>
        </w:rPr>
        <w:t xml:space="preserve"> </w:t>
      </w:r>
      <w:r w:rsidRPr="005F0A95">
        <w:rPr>
          <w:rFonts w:ascii="Verdana" w:eastAsiaTheme="minorEastAsia" w:hAnsi="Verdana" w:cs="Times New Roman"/>
          <w:sz w:val="20"/>
          <w:szCs w:val="20"/>
          <w:lang w:val="sr-Latn-CS" w:eastAsia="sr-Latn-CS"/>
        </w:rPr>
        <w:t>саобра</w:t>
      </w:r>
      <w:r w:rsidRPr="005F0A95">
        <w:rPr>
          <w:rFonts w:ascii="Verdana" w:eastAsiaTheme="minorEastAsia" w:hAnsi="Verdana" w:cs="Times New Roman"/>
          <w:spacing w:val="-2"/>
          <w:sz w:val="20"/>
          <w:szCs w:val="20"/>
          <w:lang w:val="sr-Latn-CS" w:eastAsia="sr-Latn-CS"/>
        </w:rPr>
        <w:t>ћ</w:t>
      </w:r>
      <w:r w:rsidRPr="005F0A95">
        <w:rPr>
          <w:rFonts w:ascii="Verdana" w:eastAsiaTheme="minorEastAsia" w:hAnsi="Verdana" w:cs="Times New Roman"/>
          <w:sz w:val="20"/>
          <w:szCs w:val="20"/>
          <w:lang w:val="sr-Latn-CS" w:eastAsia="sr-Latn-CS"/>
        </w:rPr>
        <w:t>а</w:t>
      </w:r>
      <w:r w:rsidRPr="005F0A95">
        <w:rPr>
          <w:rFonts w:ascii="Verdana" w:eastAsiaTheme="minorEastAsia" w:hAnsi="Verdana" w:cs="Times New Roman"/>
          <w:spacing w:val="-1"/>
          <w:sz w:val="20"/>
          <w:szCs w:val="20"/>
          <w:lang w:val="sr-Latn-CS" w:eastAsia="sr-Latn-CS"/>
        </w:rPr>
        <w:t>ј</w:t>
      </w:r>
      <w:r w:rsidRPr="005F0A95">
        <w:rPr>
          <w:rFonts w:ascii="Verdana" w:eastAsiaTheme="minorEastAsia" w:hAnsi="Verdana" w:cs="Times New Roman"/>
          <w:sz w:val="20"/>
          <w:szCs w:val="20"/>
          <w:lang w:val="sr-Latn-CS" w:eastAsia="sr-Latn-CS"/>
        </w:rPr>
        <w:t>ну</w:t>
      </w:r>
      <w:r w:rsidRPr="005F0A95">
        <w:rPr>
          <w:rFonts w:ascii="Verdana" w:eastAsiaTheme="minorEastAsia" w:hAnsi="Verdana" w:cs="Times New Roman"/>
          <w:spacing w:val="-5"/>
          <w:sz w:val="20"/>
          <w:szCs w:val="20"/>
          <w:lang w:val="sr-Latn-CS" w:eastAsia="sr-Latn-CS"/>
        </w:rPr>
        <w:t xml:space="preserve"> </w:t>
      </w:r>
      <w:r w:rsidRPr="005F0A95">
        <w:rPr>
          <w:rFonts w:ascii="Verdana" w:eastAsiaTheme="minorEastAsia" w:hAnsi="Verdana" w:cs="Times New Roman"/>
          <w:sz w:val="20"/>
          <w:szCs w:val="20"/>
          <w:lang w:val="sr-Latn-CS" w:eastAsia="sr-Latn-CS"/>
        </w:rPr>
        <w:t>до</w:t>
      </w:r>
      <w:r w:rsidRPr="005F0A95">
        <w:rPr>
          <w:rFonts w:ascii="Verdana" w:eastAsiaTheme="minorEastAsia" w:hAnsi="Verdana" w:cs="Times New Roman"/>
          <w:spacing w:val="1"/>
          <w:sz w:val="20"/>
          <w:szCs w:val="20"/>
          <w:lang w:val="sr-Latn-CS" w:eastAsia="sr-Latn-CS"/>
        </w:rPr>
        <w:t>зв</w:t>
      </w:r>
      <w:r w:rsidRPr="005F0A95">
        <w:rPr>
          <w:rFonts w:ascii="Verdana" w:eastAsiaTheme="minorEastAsia" w:hAnsi="Verdana" w:cs="Times New Roman"/>
          <w:sz w:val="20"/>
          <w:szCs w:val="20"/>
          <w:lang w:val="sr-Latn-CS" w:eastAsia="sr-Latn-CS"/>
        </w:rPr>
        <w:t>олу</w:t>
      </w:r>
    </w:p>
    <w:p w:rsidR="00775E1F" w:rsidRPr="005F0A95" w:rsidRDefault="00775E1F" w:rsidP="00922C93">
      <w:pPr>
        <w:spacing w:after="0" w:line="240" w:lineRule="auto"/>
        <w:ind w:left="402"/>
        <w:rPr>
          <w:rFonts w:ascii="Verdana" w:eastAsiaTheme="minorEastAsia" w:hAnsi="Verdana" w:cs="Times New Roman"/>
          <w:sz w:val="20"/>
          <w:szCs w:val="20"/>
          <w:lang w:val="sr-Latn-CS" w:eastAsia="sr-Latn-CS"/>
        </w:rPr>
      </w:pPr>
      <w:r w:rsidRPr="005F0A95">
        <w:rPr>
          <w:rFonts w:ascii="Verdana" w:eastAsiaTheme="minorEastAsia" w:hAnsi="Verdana" w:cs="Times New Roman"/>
          <w:sz w:val="20"/>
          <w:szCs w:val="20"/>
          <w:lang w:val="sr-Latn-CS" w:eastAsia="sr-Latn-CS"/>
        </w:rPr>
        <w:t>3.</w:t>
      </w:r>
      <w:r w:rsidRPr="005F0A95">
        <w:rPr>
          <w:rFonts w:ascii="Verdana" w:eastAsiaTheme="minorEastAsia" w:hAnsi="Verdana" w:cs="Times New Roman"/>
          <w:sz w:val="20"/>
          <w:szCs w:val="20"/>
          <w:lang w:val="sr-Cyrl-RS" w:eastAsia="sr-Latn-CS"/>
        </w:rPr>
        <w:t xml:space="preserve"> </w:t>
      </w:r>
      <w:r w:rsidRPr="005F0A95">
        <w:rPr>
          <w:rFonts w:ascii="Verdana" w:eastAsiaTheme="minorEastAsia" w:hAnsi="Verdana" w:cs="Times New Roman"/>
          <w:spacing w:val="1"/>
          <w:sz w:val="20"/>
          <w:szCs w:val="20"/>
          <w:lang w:val="sr-Latn-CS" w:eastAsia="sr-Latn-CS"/>
        </w:rPr>
        <w:t>Ф</w:t>
      </w:r>
      <w:r w:rsidRPr="005F0A95">
        <w:rPr>
          <w:rFonts w:ascii="Verdana" w:eastAsiaTheme="minorEastAsia" w:hAnsi="Verdana" w:cs="Times New Roman"/>
          <w:sz w:val="20"/>
          <w:szCs w:val="20"/>
          <w:lang w:val="sr-Latn-CS" w:eastAsia="sr-Latn-CS"/>
        </w:rPr>
        <w:t>о</w:t>
      </w:r>
      <w:r w:rsidRPr="005F0A95">
        <w:rPr>
          <w:rFonts w:ascii="Verdana" w:eastAsiaTheme="minorEastAsia" w:hAnsi="Verdana" w:cs="Times New Roman"/>
          <w:spacing w:val="-1"/>
          <w:sz w:val="20"/>
          <w:szCs w:val="20"/>
          <w:lang w:val="sr-Latn-CS" w:eastAsia="sr-Latn-CS"/>
        </w:rPr>
        <w:t>т</w:t>
      </w:r>
      <w:r w:rsidRPr="005F0A95">
        <w:rPr>
          <w:rFonts w:ascii="Verdana" w:eastAsiaTheme="minorEastAsia" w:hAnsi="Verdana" w:cs="Times New Roman"/>
          <w:spacing w:val="-2"/>
          <w:sz w:val="20"/>
          <w:szCs w:val="20"/>
          <w:lang w:val="sr-Latn-CS" w:eastAsia="sr-Latn-CS"/>
        </w:rPr>
        <w:t>о</w:t>
      </w:r>
      <w:r w:rsidRPr="005F0A95">
        <w:rPr>
          <w:rFonts w:ascii="Verdana" w:eastAsiaTheme="minorEastAsia" w:hAnsi="Verdana" w:cs="Times New Roman"/>
          <w:sz w:val="20"/>
          <w:szCs w:val="20"/>
          <w:lang w:val="sr-Latn-CS" w:eastAsia="sr-Latn-CS"/>
        </w:rPr>
        <w:t>ко</w:t>
      </w:r>
      <w:r w:rsidRPr="005F0A95">
        <w:rPr>
          <w:rFonts w:ascii="Verdana" w:eastAsiaTheme="minorEastAsia" w:hAnsi="Verdana" w:cs="Times New Roman"/>
          <w:spacing w:val="-2"/>
          <w:sz w:val="20"/>
          <w:szCs w:val="20"/>
          <w:lang w:val="sr-Latn-CS" w:eastAsia="sr-Latn-CS"/>
        </w:rPr>
        <w:t>п</w:t>
      </w:r>
      <w:r w:rsidRPr="005F0A95">
        <w:rPr>
          <w:rFonts w:ascii="Verdana" w:eastAsiaTheme="minorEastAsia" w:hAnsi="Verdana" w:cs="Times New Roman"/>
          <w:sz w:val="20"/>
          <w:szCs w:val="20"/>
          <w:lang w:val="sr-Latn-CS" w:eastAsia="sr-Latn-CS"/>
        </w:rPr>
        <w:t>и</w:t>
      </w:r>
      <w:r w:rsidRPr="005F0A95">
        <w:rPr>
          <w:rFonts w:ascii="Verdana" w:eastAsiaTheme="minorEastAsia" w:hAnsi="Verdana" w:cs="Times New Roman"/>
          <w:spacing w:val="1"/>
          <w:sz w:val="20"/>
          <w:szCs w:val="20"/>
          <w:lang w:val="sr-Latn-CS" w:eastAsia="sr-Latn-CS"/>
        </w:rPr>
        <w:t>ј</w:t>
      </w:r>
      <w:r w:rsidRPr="005F0A95">
        <w:rPr>
          <w:rFonts w:ascii="Verdana" w:eastAsiaTheme="minorEastAsia" w:hAnsi="Verdana" w:cs="Times New Roman"/>
          <w:sz w:val="20"/>
          <w:szCs w:val="20"/>
          <w:lang w:val="sr-Latn-CS" w:eastAsia="sr-Latn-CS"/>
        </w:rPr>
        <w:t>у</w:t>
      </w:r>
      <w:r w:rsidRPr="005F0A95">
        <w:rPr>
          <w:rFonts w:ascii="Verdana" w:eastAsiaTheme="minorEastAsia" w:hAnsi="Verdana" w:cs="Times New Roman"/>
          <w:spacing w:val="-5"/>
          <w:sz w:val="20"/>
          <w:szCs w:val="20"/>
          <w:lang w:val="sr-Latn-CS" w:eastAsia="sr-Latn-CS"/>
        </w:rPr>
        <w:t xml:space="preserve"> </w:t>
      </w:r>
      <w:r w:rsidRPr="005F0A95">
        <w:rPr>
          <w:rFonts w:ascii="Verdana" w:eastAsiaTheme="minorEastAsia" w:hAnsi="Verdana" w:cs="Times New Roman"/>
          <w:spacing w:val="1"/>
          <w:sz w:val="20"/>
          <w:szCs w:val="20"/>
          <w:lang w:val="sr-Latn-CS" w:eastAsia="sr-Latn-CS"/>
        </w:rPr>
        <w:t>в</w:t>
      </w:r>
      <w:r w:rsidRPr="005F0A95">
        <w:rPr>
          <w:rFonts w:ascii="Verdana" w:eastAsiaTheme="minorEastAsia" w:hAnsi="Verdana" w:cs="Times New Roman"/>
          <w:sz w:val="20"/>
          <w:szCs w:val="20"/>
          <w:lang w:val="sr-Latn-CS" w:eastAsia="sr-Latn-CS"/>
        </w:rPr>
        <w:t>аже</w:t>
      </w:r>
      <w:r w:rsidRPr="005F0A95">
        <w:rPr>
          <w:rFonts w:ascii="Verdana" w:eastAsiaTheme="minorEastAsia" w:hAnsi="Verdana" w:cs="Times New Roman"/>
          <w:spacing w:val="-2"/>
          <w:sz w:val="20"/>
          <w:szCs w:val="20"/>
          <w:lang w:val="sr-Latn-CS" w:eastAsia="sr-Latn-CS"/>
        </w:rPr>
        <w:t>ћ</w:t>
      </w:r>
      <w:r w:rsidRPr="005F0A95">
        <w:rPr>
          <w:rFonts w:ascii="Verdana" w:eastAsiaTheme="minorEastAsia" w:hAnsi="Verdana" w:cs="Times New Roman"/>
          <w:sz w:val="20"/>
          <w:szCs w:val="20"/>
          <w:lang w:val="sr-Latn-CS" w:eastAsia="sr-Latn-CS"/>
        </w:rPr>
        <w:t>е по</w:t>
      </w:r>
      <w:r w:rsidRPr="005F0A95">
        <w:rPr>
          <w:rFonts w:ascii="Verdana" w:eastAsiaTheme="minorEastAsia" w:hAnsi="Verdana" w:cs="Times New Roman"/>
          <w:spacing w:val="-3"/>
          <w:sz w:val="20"/>
          <w:szCs w:val="20"/>
          <w:lang w:val="sr-Latn-CS" w:eastAsia="sr-Latn-CS"/>
        </w:rPr>
        <w:t>ли</w:t>
      </w:r>
      <w:r w:rsidRPr="005F0A95">
        <w:rPr>
          <w:rFonts w:ascii="Verdana" w:eastAsiaTheme="minorEastAsia" w:hAnsi="Verdana" w:cs="Times New Roman"/>
          <w:sz w:val="20"/>
          <w:szCs w:val="20"/>
          <w:lang w:val="sr-Latn-CS" w:eastAsia="sr-Latn-CS"/>
        </w:rPr>
        <w:t>се од а</w:t>
      </w:r>
      <w:r w:rsidRPr="005F0A95">
        <w:rPr>
          <w:rFonts w:ascii="Verdana" w:eastAsiaTheme="minorEastAsia" w:hAnsi="Verdana" w:cs="Times New Roman"/>
          <w:spacing w:val="-5"/>
          <w:sz w:val="20"/>
          <w:szCs w:val="20"/>
          <w:lang w:val="sr-Latn-CS" w:eastAsia="sr-Latn-CS"/>
        </w:rPr>
        <w:t>у</w:t>
      </w:r>
      <w:r w:rsidRPr="005F0A95">
        <w:rPr>
          <w:rFonts w:ascii="Verdana" w:eastAsiaTheme="minorEastAsia" w:hAnsi="Verdana" w:cs="Times New Roman"/>
          <w:spacing w:val="-1"/>
          <w:sz w:val="20"/>
          <w:szCs w:val="20"/>
          <w:lang w:val="sr-Latn-CS" w:eastAsia="sr-Latn-CS"/>
        </w:rPr>
        <w:t>т</w:t>
      </w:r>
      <w:r w:rsidRPr="005F0A95">
        <w:rPr>
          <w:rFonts w:ascii="Verdana" w:eastAsiaTheme="minorEastAsia" w:hAnsi="Verdana" w:cs="Times New Roman"/>
          <w:sz w:val="20"/>
          <w:szCs w:val="20"/>
          <w:lang w:val="sr-Latn-CS" w:eastAsia="sr-Latn-CS"/>
        </w:rPr>
        <w:t>оодго</w:t>
      </w:r>
      <w:r w:rsidRPr="005F0A95">
        <w:rPr>
          <w:rFonts w:ascii="Verdana" w:eastAsiaTheme="minorEastAsia" w:hAnsi="Verdana" w:cs="Times New Roman"/>
          <w:spacing w:val="-1"/>
          <w:sz w:val="20"/>
          <w:szCs w:val="20"/>
          <w:lang w:val="sr-Latn-CS" w:eastAsia="sr-Latn-CS"/>
        </w:rPr>
        <w:t>в</w:t>
      </w:r>
      <w:r w:rsidRPr="005F0A95">
        <w:rPr>
          <w:rFonts w:ascii="Verdana" w:eastAsiaTheme="minorEastAsia" w:hAnsi="Verdana" w:cs="Times New Roman"/>
          <w:sz w:val="20"/>
          <w:szCs w:val="20"/>
          <w:lang w:val="sr-Latn-CS" w:eastAsia="sr-Latn-CS"/>
        </w:rPr>
        <w:t>орн</w:t>
      </w:r>
      <w:r w:rsidRPr="005F0A95">
        <w:rPr>
          <w:rFonts w:ascii="Verdana" w:eastAsiaTheme="minorEastAsia" w:hAnsi="Verdana" w:cs="Times New Roman"/>
          <w:spacing w:val="-3"/>
          <w:sz w:val="20"/>
          <w:szCs w:val="20"/>
          <w:lang w:val="sr-Latn-CS" w:eastAsia="sr-Latn-CS"/>
        </w:rPr>
        <w:t>о</w:t>
      </w:r>
      <w:r w:rsidRPr="005F0A95">
        <w:rPr>
          <w:rFonts w:ascii="Verdana" w:eastAsiaTheme="minorEastAsia" w:hAnsi="Verdana" w:cs="Times New Roman"/>
          <w:sz w:val="20"/>
          <w:szCs w:val="20"/>
          <w:lang w:val="sr-Latn-CS" w:eastAsia="sr-Latn-CS"/>
        </w:rPr>
        <w:t>с</w:t>
      </w:r>
      <w:r w:rsidRPr="005F0A95">
        <w:rPr>
          <w:rFonts w:ascii="Verdana" w:eastAsiaTheme="minorEastAsia" w:hAnsi="Verdana" w:cs="Times New Roman"/>
          <w:spacing w:val="-1"/>
          <w:sz w:val="20"/>
          <w:szCs w:val="20"/>
          <w:lang w:val="sr-Latn-CS" w:eastAsia="sr-Latn-CS"/>
        </w:rPr>
        <w:t>т</w:t>
      </w:r>
      <w:r w:rsidRPr="005F0A95">
        <w:rPr>
          <w:rFonts w:ascii="Verdana" w:eastAsiaTheme="minorEastAsia" w:hAnsi="Verdana" w:cs="Times New Roman"/>
          <w:sz w:val="20"/>
          <w:szCs w:val="20"/>
          <w:lang w:val="sr-Latn-CS" w:eastAsia="sr-Latn-CS"/>
        </w:rPr>
        <w:t>и</w:t>
      </w:r>
    </w:p>
    <w:p w:rsidR="00775E1F" w:rsidRPr="005F0A95" w:rsidRDefault="00775E1F" w:rsidP="00922C93">
      <w:pPr>
        <w:spacing w:after="0" w:line="240" w:lineRule="auto"/>
        <w:ind w:left="409" w:right="1644" w:hanging="7"/>
        <w:rPr>
          <w:rFonts w:ascii="Verdana" w:eastAsiaTheme="minorEastAsia" w:hAnsi="Verdana" w:cs="Times New Roman"/>
          <w:sz w:val="20"/>
          <w:szCs w:val="20"/>
          <w:lang w:val="sr-Cyrl-ME" w:eastAsia="sr-Latn-CS"/>
        </w:rPr>
      </w:pPr>
      <w:r w:rsidRPr="005F0A95">
        <w:rPr>
          <w:rFonts w:ascii="Verdana" w:eastAsiaTheme="minorEastAsia" w:hAnsi="Verdana" w:cs="Times New Roman"/>
          <w:sz w:val="20"/>
          <w:szCs w:val="20"/>
          <w:lang w:val="sr-Latn-CS" w:eastAsia="sr-Latn-CS"/>
        </w:rPr>
        <w:t>4.</w:t>
      </w:r>
      <w:r w:rsidRPr="005F0A95">
        <w:rPr>
          <w:rFonts w:ascii="Verdana" w:eastAsiaTheme="minorEastAsia" w:hAnsi="Verdana" w:cs="Times New Roman"/>
          <w:sz w:val="20"/>
          <w:szCs w:val="20"/>
          <w:lang w:val="sr-Cyrl-RS" w:eastAsia="sr-Latn-CS"/>
        </w:rPr>
        <w:t xml:space="preserve"> </w:t>
      </w:r>
      <w:r w:rsidRPr="005F0A95">
        <w:rPr>
          <w:rFonts w:ascii="Verdana" w:eastAsiaTheme="minorEastAsia" w:hAnsi="Verdana" w:cs="Times New Roman"/>
          <w:spacing w:val="1"/>
          <w:sz w:val="20"/>
          <w:szCs w:val="20"/>
          <w:lang w:val="sr-Latn-CS" w:eastAsia="sr-Latn-CS"/>
        </w:rPr>
        <w:t>Ф</w:t>
      </w:r>
      <w:r w:rsidRPr="005F0A95">
        <w:rPr>
          <w:rFonts w:ascii="Verdana" w:eastAsiaTheme="minorEastAsia" w:hAnsi="Verdana" w:cs="Times New Roman"/>
          <w:sz w:val="20"/>
          <w:szCs w:val="20"/>
          <w:lang w:val="sr-Latn-CS" w:eastAsia="sr-Latn-CS"/>
        </w:rPr>
        <w:t>о</w:t>
      </w:r>
      <w:r w:rsidRPr="005F0A95">
        <w:rPr>
          <w:rFonts w:ascii="Verdana" w:eastAsiaTheme="minorEastAsia" w:hAnsi="Verdana" w:cs="Times New Roman"/>
          <w:spacing w:val="-1"/>
          <w:sz w:val="20"/>
          <w:szCs w:val="20"/>
          <w:lang w:val="sr-Latn-CS" w:eastAsia="sr-Latn-CS"/>
        </w:rPr>
        <w:t>т</w:t>
      </w:r>
      <w:r w:rsidRPr="005F0A95">
        <w:rPr>
          <w:rFonts w:ascii="Verdana" w:eastAsiaTheme="minorEastAsia" w:hAnsi="Verdana" w:cs="Times New Roman"/>
          <w:spacing w:val="-2"/>
          <w:sz w:val="20"/>
          <w:szCs w:val="20"/>
          <w:lang w:val="sr-Latn-CS" w:eastAsia="sr-Latn-CS"/>
        </w:rPr>
        <w:t>о</w:t>
      </w:r>
      <w:r w:rsidRPr="005F0A95">
        <w:rPr>
          <w:rFonts w:ascii="Verdana" w:eastAsiaTheme="minorEastAsia" w:hAnsi="Verdana" w:cs="Times New Roman"/>
          <w:sz w:val="20"/>
          <w:szCs w:val="20"/>
          <w:lang w:val="sr-Latn-CS" w:eastAsia="sr-Latn-CS"/>
        </w:rPr>
        <w:t>графи</w:t>
      </w:r>
      <w:r w:rsidRPr="005F0A95">
        <w:rPr>
          <w:rFonts w:ascii="Verdana" w:eastAsiaTheme="minorEastAsia" w:hAnsi="Verdana" w:cs="Times New Roman"/>
          <w:spacing w:val="-2"/>
          <w:sz w:val="20"/>
          <w:szCs w:val="20"/>
          <w:lang w:val="sr-Latn-CS" w:eastAsia="sr-Latn-CS"/>
        </w:rPr>
        <w:t>ј</w:t>
      </w:r>
      <w:r w:rsidRPr="005F0A95">
        <w:rPr>
          <w:rFonts w:ascii="Verdana" w:eastAsiaTheme="minorEastAsia" w:hAnsi="Verdana" w:cs="Times New Roman"/>
          <w:sz w:val="20"/>
          <w:szCs w:val="20"/>
          <w:lang w:val="sr-Latn-CS" w:eastAsia="sr-Latn-CS"/>
        </w:rPr>
        <w:t>а</w:t>
      </w:r>
      <w:r w:rsidRPr="005F0A95">
        <w:rPr>
          <w:rFonts w:ascii="Verdana" w:eastAsiaTheme="minorEastAsia" w:hAnsi="Verdana" w:cs="Times New Roman"/>
          <w:spacing w:val="-2"/>
          <w:sz w:val="20"/>
          <w:szCs w:val="20"/>
          <w:lang w:val="sr-Latn-CS" w:eastAsia="sr-Latn-CS"/>
        </w:rPr>
        <w:t xml:space="preserve"> </w:t>
      </w:r>
      <w:r w:rsidRPr="005F0A95">
        <w:rPr>
          <w:rFonts w:ascii="Verdana" w:eastAsiaTheme="minorEastAsia" w:hAnsi="Verdana" w:cs="Times New Roman"/>
          <w:sz w:val="20"/>
          <w:szCs w:val="20"/>
          <w:lang w:val="sr-Latn-CS" w:eastAsia="sr-Latn-CS"/>
        </w:rPr>
        <w:t>реги</w:t>
      </w:r>
      <w:r w:rsidRPr="005F0A95">
        <w:rPr>
          <w:rFonts w:ascii="Verdana" w:eastAsiaTheme="minorEastAsia" w:hAnsi="Verdana" w:cs="Times New Roman"/>
          <w:spacing w:val="-1"/>
          <w:sz w:val="20"/>
          <w:szCs w:val="20"/>
          <w:lang w:val="sr-Latn-CS" w:eastAsia="sr-Latn-CS"/>
        </w:rPr>
        <w:t>ст</w:t>
      </w:r>
      <w:r w:rsidRPr="005F0A95">
        <w:rPr>
          <w:rFonts w:ascii="Verdana" w:eastAsiaTheme="minorEastAsia" w:hAnsi="Verdana" w:cs="Times New Roman"/>
          <w:sz w:val="20"/>
          <w:szCs w:val="20"/>
          <w:lang w:val="sr-Latn-CS" w:eastAsia="sr-Latn-CS"/>
        </w:rPr>
        <w:t>р</w:t>
      </w:r>
      <w:r w:rsidRPr="005F0A95">
        <w:rPr>
          <w:rFonts w:ascii="Verdana" w:eastAsiaTheme="minorEastAsia" w:hAnsi="Verdana" w:cs="Times New Roman"/>
          <w:spacing w:val="-3"/>
          <w:sz w:val="20"/>
          <w:szCs w:val="20"/>
          <w:lang w:val="sr-Latn-CS" w:eastAsia="sr-Latn-CS"/>
        </w:rPr>
        <w:t>а</w:t>
      </w:r>
      <w:r w:rsidRPr="005F0A95">
        <w:rPr>
          <w:rFonts w:ascii="Verdana" w:eastAsiaTheme="minorEastAsia" w:hAnsi="Verdana" w:cs="Times New Roman"/>
          <w:sz w:val="20"/>
          <w:szCs w:val="20"/>
          <w:lang w:val="sr-Latn-CS" w:eastAsia="sr-Latn-CS"/>
        </w:rPr>
        <w:t>ц</w:t>
      </w:r>
      <w:r w:rsidRPr="005F0A95">
        <w:rPr>
          <w:rFonts w:ascii="Verdana" w:eastAsiaTheme="minorEastAsia" w:hAnsi="Verdana" w:cs="Times New Roman"/>
          <w:spacing w:val="-3"/>
          <w:sz w:val="20"/>
          <w:szCs w:val="20"/>
          <w:lang w:val="sr-Latn-CS" w:eastAsia="sr-Latn-CS"/>
        </w:rPr>
        <w:t>и</w:t>
      </w:r>
      <w:r w:rsidRPr="005F0A95">
        <w:rPr>
          <w:rFonts w:ascii="Verdana" w:eastAsiaTheme="minorEastAsia" w:hAnsi="Verdana" w:cs="Times New Roman"/>
          <w:sz w:val="20"/>
          <w:szCs w:val="20"/>
          <w:lang w:val="sr-Latn-CS" w:eastAsia="sr-Latn-CS"/>
        </w:rPr>
        <w:t>оне н</w:t>
      </w:r>
      <w:r w:rsidRPr="005F0A95">
        <w:rPr>
          <w:rFonts w:ascii="Verdana" w:eastAsiaTheme="minorEastAsia" w:hAnsi="Verdana" w:cs="Times New Roman"/>
          <w:spacing w:val="-1"/>
          <w:sz w:val="20"/>
          <w:szCs w:val="20"/>
          <w:lang w:val="sr-Latn-CS" w:eastAsia="sr-Latn-CS"/>
        </w:rPr>
        <w:t>а</w:t>
      </w:r>
      <w:r w:rsidRPr="005F0A95">
        <w:rPr>
          <w:rFonts w:ascii="Verdana" w:eastAsiaTheme="minorEastAsia" w:hAnsi="Verdana" w:cs="Times New Roman"/>
          <w:spacing w:val="-2"/>
          <w:sz w:val="20"/>
          <w:szCs w:val="20"/>
          <w:lang w:val="sr-Latn-CS" w:eastAsia="sr-Latn-CS"/>
        </w:rPr>
        <w:t>л</w:t>
      </w:r>
      <w:r w:rsidRPr="005F0A95">
        <w:rPr>
          <w:rFonts w:ascii="Verdana" w:eastAsiaTheme="minorEastAsia" w:hAnsi="Verdana" w:cs="Times New Roman"/>
          <w:sz w:val="20"/>
          <w:szCs w:val="20"/>
          <w:lang w:val="sr-Latn-CS" w:eastAsia="sr-Latn-CS"/>
        </w:rPr>
        <w:t>епн</w:t>
      </w:r>
      <w:r w:rsidRPr="005F0A95">
        <w:rPr>
          <w:rFonts w:ascii="Verdana" w:eastAsiaTheme="minorEastAsia" w:hAnsi="Verdana" w:cs="Times New Roman"/>
          <w:spacing w:val="-1"/>
          <w:sz w:val="20"/>
          <w:szCs w:val="20"/>
          <w:lang w:val="sr-Latn-CS" w:eastAsia="sr-Latn-CS"/>
        </w:rPr>
        <w:t>и</w:t>
      </w:r>
      <w:r w:rsidRPr="005F0A95">
        <w:rPr>
          <w:rFonts w:ascii="Verdana" w:eastAsiaTheme="minorEastAsia" w:hAnsi="Verdana" w:cs="Times New Roman"/>
          <w:sz w:val="20"/>
          <w:szCs w:val="20"/>
          <w:lang w:val="sr-Latn-CS" w:eastAsia="sr-Latn-CS"/>
        </w:rPr>
        <w:t>це,</w:t>
      </w:r>
      <w:r w:rsidRPr="005F0A95">
        <w:rPr>
          <w:rFonts w:ascii="Verdana" w:eastAsiaTheme="minorEastAsia" w:hAnsi="Verdana" w:cs="Times New Roman"/>
          <w:spacing w:val="-2"/>
          <w:sz w:val="20"/>
          <w:szCs w:val="20"/>
          <w:lang w:val="sr-Latn-CS" w:eastAsia="sr-Latn-CS"/>
        </w:rPr>
        <w:t xml:space="preserve"> </w:t>
      </w:r>
      <w:r w:rsidRPr="005F0A95">
        <w:rPr>
          <w:rFonts w:ascii="Verdana" w:eastAsiaTheme="minorEastAsia" w:hAnsi="Verdana" w:cs="Times New Roman"/>
          <w:sz w:val="20"/>
          <w:szCs w:val="20"/>
          <w:lang w:val="sr-Latn-CS" w:eastAsia="sr-Latn-CS"/>
        </w:rPr>
        <w:t>на</w:t>
      </w:r>
      <w:r w:rsidRPr="005F0A95">
        <w:rPr>
          <w:rFonts w:ascii="Verdana" w:eastAsiaTheme="minorEastAsia" w:hAnsi="Verdana" w:cs="Times New Roman"/>
          <w:spacing w:val="-2"/>
          <w:sz w:val="20"/>
          <w:szCs w:val="20"/>
          <w:lang w:val="sr-Latn-CS" w:eastAsia="sr-Latn-CS"/>
        </w:rPr>
        <w:t xml:space="preserve"> </w:t>
      </w:r>
      <w:r w:rsidRPr="005F0A95">
        <w:rPr>
          <w:rFonts w:ascii="Verdana" w:eastAsiaTheme="minorEastAsia" w:hAnsi="Verdana" w:cs="Times New Roman"/>
          <w:sz w:val="20"/>
          <w:szCs w:val="20"/>
          <w:lang w:val="sr-Latn-CS" w:eastAsia="sr-Latn-CS"/>
        </w:rPr>
        <w:t>којој</w:t>
      </w:r>
      <w:r w:rsidRPr="005F0A95">
        <w:rPr>
          <w:rFonts w:ascii="Verdana" w:eastAsiaTheme="minorEastAsia" w:hAnsi="Verdana" w:cs="Times New Roman"/>
          <w:spacing w:val="-1"/>
          <w:sz w:val="20"/>
          <w:szCs w:val="20"/>
          <w:lang w:val="sr-Latn-CS" w:eastAsia="sr-Latn-CS"/>
        </w:rPr>
        <w:t xml:space="preserve"> </w:t>
      </w:r>
      <w:r w:rsidRPr="005F0A95">
        <w:rPr>
          <w:rFonts w:ascii="Verdana" w:eastAsiaTheme="minorEastAsia" w:hAnsi="Verdana" w:cs="Times New Roman"/>
          <w:sz w:val="20"/>
          <w:szCs w:val="20"/>
          <w:lang w:val="sr-Latn-CS" w:eastAsia="sr-Latn-CS"/>
        </w:rPr>
        <w:t>се</w:t>
      </w:r>
      <w:r w:rsidRPr="005F0A95">
        <w:rPr>
          <w:rFonts w:ascii="Verdana" w:eastAsiaTheme="minorEastAsia" w:hAnsi="Verdana" w:cs="Times New Roman"/>
          <w:spacing w:val="-2"/>
          <w:sz w:val="20"/>
          <w:szCs w:val="20"/>
          <w:lang w:val="sr-Latn-CS" w:eastAsia="sr-Latn-CS"/>
        </w:rPr>
        <w:t xml:space="preserve"> </w:t>
      </w:r>
      <w:r w:rsidRPr="005F0A95">
        <w:rPr>
          <w:rFonts w:ascii="Verdana" w:eastAsiaTheme="minorEastAsia" w:hAnsi="Verdana" w:cs="Times New Roman"/>
          <w:spacing w:val="1"/>
          <w:sz w:val="20"/>
          <w:szCs w:val="20"/>
          <w:lang w:val="sr-Latn-CS" w:eastAsia="sr-Latn-CS"/>
        </w:rPr>
        <w:t>в</w:t>
      </w:r>
      <w:r w:rsidRPr="005F0A95">
        <w:rPr>
          <w:rFonts w:ascii="Verdana" w:eastAsiaTheme="minorEastAsia" w:hAnsi="Verdana" w:cs="Times New Roman"/>
          <w:sz w:val="20"/>
          <w:szCs w:val="20"/>
          <w:lang w:val="sr-Latn-CS" w:eastAsia="sr-Latn-CS"/>
        </w:rPr>
        <w:t>иди</w:t>
      </w:r>
      <w:r w:rsidRPr="005F0A95">
        <w:rPr>
          <w:rFonts w:ascii="Verdana" w:eastAsiaTheme="minorEastAsia" w:hAnsi="Verdana" w:cs="Times New Roman"/>
          <w:spacing w:val="-2"/>
          <w:sz w:val="20"/>
          <w:szCs w:val="20"/>
          <w:lang w:val="sr-Latn-CS" w:eastAsia="sr-Latn-CS"/>
        </w:rPr>
        <w:t xml:space="preserve"> </w:t>
      </w:r>
      <w:r w:rsidRPr="005F0A95">
        <w:rPr>
          <w:rFonts w:ascii="Verdana" w:eastAsiaTheme="minorEastAsia" w:hAnsi="Verdana" w:cs="Times New Roman"/>
          <w:sz w:val="20"/>
          <w:szCs w:val="20"/>
          <w:lang w:val="sr-Latn-CS" w:eastAsia="sr-Latn-CS"/>
        </w:rPr>
        <w:t>до</w:t>
      </w:r>
      <w:r w:rsidRPr="005F0A95">
        <w:rPr>
          <w:rFonts w:ascii="Verdana" w:eastAsiaTheme="minorEastAsia" w:hAnsi="Verdana" w:cs="Times New Roman"/>
          <w:spacing w:val="-2"/>
          <w:sz w:val="20"/>
          <w:szCs w:val="20"/>
          <w:lang w:val="sr-Latn-CS" w:eastAsia="sr-Latn-CS"/>
        </w:rPr>
        <w:t xml:space="preserve"> </w:t>
      </w:r>
      <w:r w:rsidRPr="005F0A95">
        <w:rPr>
          <w:rFonts w:ascii="Verdana" w:eastAsiaTheme="minorEastAsia" w:hAnsi="Verdana" w:cs="Times New Roman"/>
          <w:sz w:val="20"/>
          <w:szCs w:val="20"/>
          <w:lang w:val="sr-Latn-CS" w:eastAsia="sr-Latn-CS"/>
        </w:rPr>
        <w:t>к</w:t>
      </w:r>
      <w:r w:rsidRPr="005F0A95">
        <w:rPr>
          <w:rFonts w:ascii="Verdana" w:eastAsiaTheme="minorEastAsia" w:hAnsi="Verdana" w:cs="Times New Roman"/>
          <w:spacing w:val="-2"/>
          <w:sz w:val="20"/>
          <w:szCs w:val="20"/>
          <w:lang w:val="sr-Latn-CS" w:eastAsia="sr-Latn-CS"/>
        </w:rPr>
        <w:t>а</w:t>
      </w:r>
      <w:r w:rsidRPr="005F0A95">
        <w:rPr>
          <w:rFonts w:ascii="Verdana" w:eastAsiaTheme="minorEastAsia" w:hAnsi="Verdana" w:cs="Times New Roman"/>
          <w:sz w:val="20"/>
          <w:szCs w:val="20"/>
          <w:lang w:val="sr-Latn-CS" w:eastAsia="sr-Latn-CS"/>
        </w:rPr>
        <w:t xml:space="preserve">да </w:t>
      </w:r>
      <w:r w:rsidRPr="005F0A95">
        <w:rPr>
          <w:rFonts w:ascii="Verdana" w:eastAsiaTheme="minorEastAsia" w:hAnsi="Verdana" w:cs="Times New Roman"/>
          <w:spacing w:val="-1"/>
          <w:sz w:val="20"/>
          <w:szCs w:val="20"/>
          <w:lang w:val="sr-Latn-CS" w:eastAsia="sr-Latn-CS"/>
        </w:rPr>
        <w:t>ј</w:t>
      </w:r>
      <w:r w:rsidRPr="005F0A95">
        <w:rPr>
          <w:rFonts w:ascii="Verdana" w:eastAsiaTheme="minorEastAsia" w:hAnsi="Verdana" w:cs="Times New Roman"/>
          <w:sz w:val="20"/>
          <w:szCs w:val="20"/>
          <w:lang w:val="sr-Latn-CS" w:eastAsia="sr-Latn-CS"/>
        </w:rPr>
        <w:t>е н</w:t>
      </w:r>
      <w:r w:rsidRPr="005F0A95">
        <w:rPr>
          <w:rFonts w:ascii="Verdana" w:eastAsiaTheme="minorEastAsia" w:hAnsi="Verdana" w:cs="Times New Roman"/>
          <w:spacing w:val="-3"/>
          <w:sz w:val="20"/>
          <w:szCs w:val="20"/>
          <w:lang w:val="sr-Latn-CS" w:eastAsia="sr-Latn-CS"/>
        </w:rPr>
        <w:t>а</w:t>
      </w:r>
      <w:r w:rsidRPr="005F0A95">
        <w:rPr>
          <w:rFonts w:ascii="Verdana" w:eastAsiaTheme="minorEastAsia" w:hAnsi="Verdana" w:cs="Times New Roman"/>
          <w:spacing w:val="1"/>
          <w:sz w:val="20"/>
          <w:szCs w:val="20"/>
          <w:lang w:val="sr-Latn-CS" w:eastAsia="sr-Latn-CS"/>
        </w:rPr>
        <w:t>в</w:t>
      </w:r>
      <w:r w:rsidRPr="005F0A95">
        <w:rPr>
          <w:rFonts w:ascii="Verdana" w:eastAsiaTheme="minorEastAsia" w:hAnsi="Verdana" w:cs="Times New Roman"/>
          <w:sz w:val="20"/>
          <w:szCs w:val="20"/>
          <w:lang w:val="sr-Latn-CS" w:eastAsia="sr-Latn-CS"/>
        </w:rPr>
        <w:t>е</w:t>
      </w:r>
      <w:r w:rsidRPr="005F0A95">
        <w:rPr>
          <w:rFonts w:ascii="Verdana" w:eastAsiaTheme="minorEastAsia" w:hAnsi="Verdana" w:cs="Times New Roman"/>
          <w:spacing w:val="-2"/>
          <w:sz w:val="20"/>
          <w:szCs w:val="20"/>
          <w:lang w:val="sr-Latn-CS" w:eastAsia="sr-Latn-CS"/>
        </w:rPr>
        <w:t>д</w:t>
      </w:r>
      <w:r w:rsidRPr="005F0A95">
        <w:rPr>
          <w:rFonts w:ascii="Verdana" w:eastAsiaTheme="minorEastAsia" w:hAnsi="Verdana" w:cs="Times New Roman"/>
          <w:sz w:val="20"/>
          <w:szCs w:val="20"/>
          <w:lang w:val="sr-Latn-CS" w:eastAsia="sr-Latn-CS"/>
        </w:rPr>
        <w:t xml:space="preserve">ено </w:t>
      </w:r>
      <w:r w:rsidRPr="005F0A95">
        <w:rPr>
          <w:rFonts w:ascii="Verdana" w:eastAsiaTheme="minorEastAsia" w:hAnsi="Verdana" w:cs="Times New Roman"/>
          <w:spacing w:val="1"/>
          <w:sz w:val="20"/>
          <w:szCs w:val="20"/>
          <w:lang w:val="sr-Latn-CS" w:eastAsia="sr-Latn-CS"/>
        </w:rPr>
        <w:t>в</w:t>
      </w:r>
      <w:r w:rsidRPr="005F0A95">
        <w:rPr>
          <w:rFonts w:ascii="Verdana" w:eastAsiaTheme="minorEastAsia" w:hAnsi="Verdana" w:cs="Times New Roman"/>
          <w:sz w:val="20"/>
          <w:szCs w:val="20"/>
          <w:lang w:val="sr-Latn-CS" w:eastAsia="sr-Latn-CS"/>
        </w:rPr>
        <w:t>о</w:t>
      </w:r>
      <w:r w:rsidRPr="005F0A95">
        <w:rPr>
          <w:rFonts w:ascii="Verdana" w:eastAsiaTheme="minorEastAsia" w:hAnsi="Verdana" w:cs="Times New Roman"/>
          <w:spacing w:val="-2"/>
          <w:sz w:val="20"/>
          <w:szCs w:val="20"/>
          <w:lang w:val="sr-Latn-CS" w:eastAsia="sr-Latn-CS"/>
        </w:rPr>
        <w:t>з</w:t>
      </w:r>
      <w:r w:rsidRPr="005F0A95">
        <w:rPr>
          <w:rFonts w:ascii="Verdana" w:eastAsiaTheme="minorEastAsia" w:hAnsi="Verdana" w:cs="Times New Roman"/>
          <w:sz w:val="20"/>
          <w:szCs w:val="20"/>
          <w:lang w:val="sr-Latn-CS" w:eastAsia="sr-Latn-CS"/>
        </w:rPr>
        <w:t xml:space="preserve">ило </w:t>
      </w:r>
      <w:r w:rsidRPr="005F0A95">
        <w:rPr>
          <w:rFonts w:ascii="Verdana" w:eastAsiaTheme="minorEastAsia" w:hAnsi="Verdana" w:cs="Times New Roman"/>
          <w:spacing w:val="-2"/>
          <w:sz w:val="20"/>
          <w:szCs w:val="20"/>
          <w:lang w:val="sr-Latn-CS" w:eastAsia="sr-Latn-CS"/>
        </w:rPr>
        <w:t>р</w:t>
      </w:r>
      <w:r w:rsidRPr="005F0A95">
        <w:rPr>
          <w:rFonts w:ascii="Verdana" w:eastAsiaTheme="minorEastAsia" w:hAnsi="Verdana" w:cs="Times New Roman"/>
          <w:sz w:val="20"/>
          <w:szCs w:val="20"/>
          <w:lang w:val="sr-Latn-CS" w:eastAsia="sr-Latn-CS"/>
        </w:rPr>
        <w:t>еги</w:t>
      </w:r>
      <w:r w:rsidRPr="005F0A95">
        <w:rPr>
          <w:rFonts w:ascii="Verdana" w:eastAsiaTheme="minorEastAsia" w:hAnsi="Verdana" w:cs="Times New Roman"/>
          <w:spacing w:val="-1"/>
          <w:sz w:val="20"/>
          <w:szCs w:val="20"/>
          <w:lang w:val="sr-Latn-CS" w:eastAsia="sr-Latn-CS"/>
        </w:rPr>
        <w:t>ст</w:t>
      </w:r>
      <w:r w:rsidRPr="005F0A95">
        <w:rPr>
          <w:rFonts w:ascii="Verdana" w:eastAsiaTheme="minorEastAsia" w:hAnsi="Verdana" w:cs="Times New Roman"/>
          <w:sz w:val="20"/>
          <w:szCs w:val="20"/>
          <w:lang w:val="sr-Latn-CS" w:eastAsia="sr-Latn-CS"/>
        </w:rPr>
        <w:t>р</w:t>
      </w:r>
      <w:r w:rsidRPr="005F0A95">
        <w:rPr>
          <w:rFonts w:ascii="Verdana" w:eastAsiaTheme="minorEastAsia" w:hAnsi="Verdana" w:cs="Times New Roman"/>
          <w:spacing w:val="-2"/>
          <w:sz w:val="20"/>
          <w:szCs w:val="20"/>
          <w:lang w:val="sr-Latn-CS" w:eastAsia="sr-Latn-CS"/>
        </w:rPr>
        <w:t>о</w:t>
      </w:r>
      <w:r w:rsidRPr="005F0A95">
        <w:rPr>
          <w:rFonts w:ascii="Verdana" w:eastAsiaTheme="minorEastAsia" w:hAnsi="Verdana" w:cs="Times New Roman"/>
          <w:spacing w:val="1"/>
          <w:sz w:val="20"/>
          <w:szCs w:val="20"/>
          <w:lang w:val="sr-Latn-CS" w:eastAsia="sr-Latn-CS"/>
        </w:rPr>
        <w:t>в</w:t>
      </w:r>
      <w:r w:rsidRPr="005F0A95">
        <w:rPr>
          <w:rFonts w:ascii="Verdana" w:eastAsiaTheme="minorEastAsia" w:hAnsi="Verdana" w:cs="Times New Roman"/>
          <w:sz w:val="20"/>
          <w:szCs w:val="20"/>
          <w:lang w:val="sr-Latn-CS" w:eastAsia="sr-Latn-CS"/>
        </w:rPr>
        <w:t>а</w:t>
      </w:r>
      <w:r w:rsidRPr="005F0A95">
        <w:rPr>
          <w:rFonts w:ascii="Verdana" w:eastAsiaTheme="minorEastAsia" w:hAnsi="Verdana" w:cs="Times New Roman"/>
          <w:spacing w:val="-3"/>
          <w:sz w:val="20"/>
          <w:szCs w:val="20"/>
          <w:lang w:val="sr-Latn-CS" w:eastAsia="sr-Latn-CS"/>
        </w:rPr>
        <w:t>н</w:t>
      </w:r>
      <w:r w:rsidRPr="005F0A95">
        <w:rPr>
          <w:rFonts w:ascii="Verdana" w:eastAsiaTheme="minorEastAsia" w:hAnsi="Verdana" w:cs="Times New Roman"/>
          <w:sz w:val="20"/>
          <w:szCs w:val="20"/>
          <w:lang w:val="sr-Latn-CS" w:eastAsia="sr-Latn-CS"/>
        </w:rPr>
        <w:t>о</w:t>
      </w:r>
    </w:p>
    <w:p w:rsidR="00775E1F" w:rsidRPr="005F0A95" w:rsidRDefault="00775E1F" w:rsidP="00922C93">
      <w:pPr>
        <w:spacing w:after="0" w:line="240" w:lineRule="auto"/>
        <w:ind w:left="409" w:right="1644" w:hanging="7"/>
        <w:jc w:val="both"/>
        <w:rPr>
          <w:rFonts w:ascii="Verdana" w:eastAsiaTheme="minorEastAsia" w:hAnsi="Verdana" w:cs="Times New Roman"/>
          <w:sz w:val="20"/>
          <w:szCs w:val="20"/>
          <w:lang w:val="sr-Latn-RS" w:eastAsia="sr-Latn-CS"/>
        </w:rPr>
      </w:pPr>
      <w:r w:rsidRPr="005F0A95">
        <w:rPr>
          <w:rFonts w:ascii="Verdana" w:eastAsiaTheme="minorEastAsia" w:hAnsi="Verdana" w:cs="Times New Roman"/>
          <w:sz w:val="20"/>
          <w:szCs w:val="20"/>
          <w:lang w:val="sr-Cyrl-RS" w:eastAsia="sr-Latn-CS"/>
        </w:rPr>
        <w:t xml:space="preserve">- </w:t>
      </w:r>
      <w:r w:rsidRPr="005F0A95">
        <w:rPr>
          <w:rFonts w:ascii="Verdana" w:eastAsiaTheme="minorEastAsia" w:hAnsi="Verdana" w:cs="Times New Roman"/>
          <w:sz w:val="20"/>
          <w:szCs w:val="20"/>
          <w:lang w:val="sr-Latn-RS" w:eastAsia="sr-Latn-CS"/>
        </w:rPr>
        <w:t>за опрему набављену до крај</w:t>
      </w:r>
      <w:r w:rsidR="003849AA" w:rsidRPr="005F0A95">
        <w:rPr>
          <w:rFonts w:ascii="Verdana" w:eastAsiaTheme="minorEastAsia" w:hAnsi="Verdana" w:cs="Times New Roman"/>
          <w:sz w:val="20"/>
          <w:szCs w:val="20"/>
          <w:lang w:val="sr-Latn-RS" w:eastAsia="sr-Latn-CS"/>
        </w:rPr>
        <w:t xml:space="preserve">а године која претходи години у </w:t>
      </w:r>
      <w:r w:rsidRPr="005F0A95">
        <w:rPr>
          <w:rFonts w:ascii="Verdana" w:eastAsiaTheme="minorEastAsia" w:hAnsi="Verdana" w:cs="Times New Roman"/>
          <w:sz w:val="20"/>
          <w:szCs w:val="20"/>
          <w:lang w:val="sr-Latn-RS" w:eastAsia="sr-Latn-CS"/>
        </w:rPr>
        <w:t>којој се спроводи јавна набавка, пописна листа или аналитичка картица основних средстава на којим ће видно бити означена тражена техничка опрема. Пописна листа мора бити са последњим датумом у години која претходи години у којој се јавна набавка спроводи, потписана од стране овлашћеног лица и оверена печатом понуђача.</w:t>
      </w:r>
    </w:p>
    <w:p w:rsidR="00775E1F" w:rsidRPr="005F0A95" w:rsidRDefault="00775E1F" w:rsidP="00922C93">
      <w:pPr>
        <w:spacing w:after="0" w:line="240" w:lineRule="auto"/>
        <w:ind w:left="409" w:right="1644" w:hanging="6"/>
        <w:rPr>
          <w:rFonts w:ascii="Verdana" w:eastAsiaTheme="minorEastAsia" w:hAnsi="Verdana" w:cs="Times New Roman"/>
          <w:sz w:val="20"/>
          <w:szCs w:val="20"/>
          <w:lang w:val="sr-Latn-RS" w:eastAsia="sr-Latn-CS"/>
        </w:rPr>
      </w:pPr>
      <w:r w:rsidRPr="005F0A95">
        <w:rPr>
          <w:rFonts w:ascii="Verdana" w:eastAsiaTheme="minorEastAsia" w:hAnsi="Verdana" w:cs="Times New Roman"/>
          <w:sz w:val="20"/>
          <w:szCs w:val="20"/>
          <w:lang w:val="sr-Cyrl-RS" w:eastAsia="sr-Latn-CS"/>
        </w:rPr>
        <w:t>-</w:t>
      </w:r>
      <w:r w:rsidRPr="005F0A95">
        <w:rPr>
          <w:rFonts w:ascii="Verdana" w:eastAsiaTheme="minorEastAsia" w:hAnsi="Verdana" w:cs="Times New Roman"/>
          <w:sz w:val="20"/>
          <w:szCs w:val="20"/>
          <w:lang w:val="sr-Latn-RS" w:eastAsia="sr-Latn-CS"/>
        </w:rPr>
        <w:t xml:space="preserve"> за средства набављена у години у којој се јавна набавка </w:t>
      </w:r>
      <w:r w:rsidR="003849AA" w:rsidRPr="005F0A95">
        <w:rPr>
          <w:rFonts w:ascii="Verdana" w:eastAsiaTheme="minorEastAsia" w:hAnsi="Verdana" w:cs="Times New Roman"/>
          <w:sz w:val="20"/>
          <w:szCs w:val="20"/>
          <w:lang w:val="sr-Cyrl-RS" w:eastAsia="sr-Latn-CS"/>
        </w:rPr>
        <w:t>с</w:t>
      </w:r>
      <w:r w:rsidRPr="005F0A95">
        <w:rPr>
          <w:rFonts w:ascii="Verdana" w:eastAsiaTheme="minorEastAsia" w:hAnsi="Verdana" w:cs="Times New Roman"/>
          <w:sz w:val="20"/>
          <w:szCs w:val="20"/>
          <w:lang w:val="sr-Latn-RS" w:eastAsia="sr-Latn-CS"/>
        </w:rPr>
        <w:t>проводи – рачун и отпремница;</w:t>
      </w:r>
    </w:p>
    <w:p w:rsidR="00775E1F" w:rsidRPr="005F0A95" w:rsidRDefault="00775E1F" w:rsidP="00922C93">
      <w:pPr>
        <w:spacing w:after="0" w:line="240" w:lineRule="auto"/>
        <w:ind w:left="409" w:right="1644" w:hanging="6"/>
        <w:rPr>
          <w:rFonts w:ascii="Verdana" w:eastAsiaTheme="minorEastAsia" w:hAnsi="Verdana" w:cs="Times New Roman"/>
          <w:sz w:val="20"/>
          <w:szCs w:val="20"/>
          <w:lang w:val="sr-Latn-RS" w:eastAsia="sr-Latn-CS"/>
        </w:rPr>
      </w:pPr>
      <w:r w:rsidRPr="005F0A95">
        <w:rPr>
          <w:rFonts w:ascii="Verdana" w:eastAsiaTheme="minorEastAsia" w:hAnsi="Verdana" w:cs="Times New Roman"/>
          <w:sz w:val="20"/>
          <w:szCs w:val="20"/>
          <w:lang w:val="sr-Cyrl-RS" w:eastAsia="sr-Latn-CS"/>
        </w:rPr>
        <w:t>-</w:t>
      </w:r>
      <w:r w:rsidRPr="005F0A95">
        <w:rPr>
          <w:rFonts w:ascii="Verdana" w:eastAsiaTheme="minorEastAsia" w:hAnsi="Verdana" w:cs="Times New Roman"/>
          <w:sz w:val="20"/>
          <w:szCs w:val="20"/>
          <w:lang w:val="sr-Latn-RS" w:eastAsia="sr-Latn-CS"/>
        </w:rPr>
        <w:t>доказ о закупу – фотокопија уговора о закупу са пописном листом закуподавца;</w:t>
      </w:r>
    </w:p>
    <w:p w:rsidR="00775E1F" w:rsidRPr="005F0A95" w:rsidRDefault="00775E1F" w:rsidP="00922C93">
      <w:pPr>
        <w:spacing w:after="0" w:line="240" w:lineRule="auto"/>
        <w:ind w:left="409" w:right="1644" w:hanging="6"/>
        <w:rPr>
          <w:rFonts w:ascii="Verdana" w:eastAsiaTheme="minorEastAsia" w:hAnsi="Verdana" w:cs="Times New Roman"/>
          <w:sz w:val="20"/>
          <w:szCs w:val="20"/>
          <w:lang w:val="sr-Latn-RS" w:eastAsia="sr-Latn-CS"/>
        </w:rPr>
      </w:pPr>
      <w:r w:rsidRPr="005F0A95">
        <w:rPr>
          <w:rFonts w:ascii="Verdana" w:eastAsiaTheme="minorEastAsia" w:hAnsi="Verdana" w:cs="Times New Roman"/>
          <w:sz w:val="20"/>
          <w:szCs w:val="20"/>
          <w:lang w:val="sr-Latn-RS" w:eastAsia="sr-Latn-CS"/>
        </w:rPr>
        <w:t>-доказ о лизингу – фотокопија уговора о лизингу.</w:t>
      </w:r>
    </w:p>
    <w:p w:rsidR="00775E1F" w:rsidRPr="0099731E" w:rsidRDefault="00775E1F" w:rsidP="00922C93">
      <w:pPr>
        <w:spacing w:after="0" w:line="240" w:lineRule="auto"/>
        <w:ind w:left="409" w:right="1644" w:hanging="6"/>
        <w:rPr>
          <w:rFonts w:ascii="Verdana" w:eastAsiaTheme="minorEastAsia" w:hAnsi="Verdana" w:cs="Times New Roman"/>
          <w:sz w:val="20"/>
          <w:szCs w:val="20"/>
          <w:lang w:val="sr-Latn-RS" w:eastAsia="sr-Latn-CS"/>
        </w:rPr>
      </w:pPr>
      <w:r w:rsidRPr="005F0A95">
        <w:rPr>
          <w:rFonts w:ascii="Verdana" w:eastAsiaTheme="minorEastAsia" w:hAnsi="Verdana" w:cs="Times New Roman"/>
          <w:sz w:val="20"/>
          <w:szCs w:val="20"/>
          <w:lang w:val="sr-Latn-RS" w:eastAsia="sr-Latn-CS"/>
        </w:rPr>
        <w:t>Наручилац задржава право да од понуђача накнадно захтева доставу оригинала или оверене фотокопије уговора на увид.</w:t>
      </w:r>
    </w:p>
    <w:p w:rsidR="00775E1F" w:rsidRPr="0099731E" w:rsidRDefault="00775E1F" w:rsidP="00775E1F">
      <w:pPr>
        <w:spacing w:after="0" w:line="271" w:lineRule="auto"/>
        <w:ind w:left="409" w:right="1644" w:hanging="6"/>
        <w:rPr>
          <w:rFonts w:ascii="Verdana" w:eastAsiaTheme="minorEastAsia" w:hAnsi="Verdana" w:cs="Times New Roman"/>
          <w:sz w:val="20"/>
          <w:szCs w:val="20"/>
          <w:lang w:val="sr-Latn-RS" w:eastAsia="sr-Latn-CS"/>
        </w:rPr>
      </w:pPr>
    </w:p>
    <w:p w:rsidR="00775E1F" w:rsidRPr="0099731E" w:rsidRDefault="00775E1F" w:rsidP="00775E1F">
      <w:pPr>
        <w:spacing w:line="240" w:lineRule="auto"/>
        <w:jc w:val="both"/>
        <w:rPr>
          <w:rFonts w:ascii="Verdana" w:hAnsi="Verdana" w:cs="Times New Roman"/>
          <w:b/>
          <w:sz w:val="20"/>
          <w:szCs w:val="20"/>
        </w:rPr>
      </w:pPr>
      <w:r w:rsidRPr="0099731E">
        <w:rPr>
          <w:rFonts w:ascii="Verdana" w:hAnsi="Verdana" w:cs="Times New Roman"/>
          <w:b/>
          <w:sz w:val="20"/>
          <w:szCs w:val="20"/>
          <w:u w:val="single"/>
        </w:rPr>
        <w:t>Потенцијални Понуђач је у обавези</w:t>
      </w:r>
      <w:r w:rsidRPr="0099731E">
        <w:rPr>
          <w:rFonts w:ascii="Verdana" w:hAnsi="Verdana" w:cs="Times New Roman"/>
          <w:b/>
          <w:sz w:val="20"/>
          <w:szCs w:val="20"/>
        </w:rPr>
        <w:t xml:space="preserve"> да пре подношења понуде изврши обилазак локације тј.</w:t>
      </w:r>
      <w:r w:rsidRPr="0099731E">
        <w:rPr>
          <w:rFonts w:ascii="Verdana" w:hAnsi="Verdana" w:cs="Times New Roman"/>
          <w:b/>
          <w:sz w:val="20"/>
          <w:szCs w:val="20"/>
          <w:lang w:val="sr-Cyrl-RS"/>
        </w:rPr>
        <w:t xml:space="preserve"> </w:t>
      </w:r>
      <w:r w:rsidRPr="0099731E">
        <w:rPr>
          <w:rFonts w:ascii="Verdana" w:hAnsi="Verdana" w:cs="Times New Roman"/>
          <w:b/>
          <w:sz w:val="20"/>
          <w:szCs w:val="20"/>
        </w:rPr>
        <w:t xml:space="preserve">одмаралиште Центра дечјих летовалишта и опоравилишта града Београда </w:t>
      </w:r>
      <w:r w:rsidRPr="0099731E">
        <w:rPr>
          <w:rFonts w:ascii="Verdana" w:hAnsi="Verdana" w:cs="Times New Roman"/>
          <w:b/>
          <w:sz w:val="20"/>
          <w:szCs w:val="20"/>
          <w:lang w:val="sr-Cyrl-RS"/>
        </w:rPr>
        <w:t>-</w:t>
      </w:r>
      <w:r w:rsidRPr="0099731E">
        <w:rPr>
          <w:rFonts w:ascii="Verdana" w:hAnsi="Verdana" w:cs="Times New Roman"/>
          <w:b/>
          <w:sz w:val="20"/>
          <w:szCs w:val="20"/>
        </w:rPr>
        <w:t xml:space="preserve"> „Букуља“ у Аранђеловцу</w:t>
      </w:r>
      <w:r w:rsidRPr="0099731E">
        <w:rPr>
          <w:rFonts w:ascii="Verdana" w:hAnsi="Verdana" w:cs="Times New Roman"/>
          <w:b/>
          <w:sz w:val="20"/>
          <w:szCs w:val="20"/>
          <w:lang w:val="sr-Cyrl-RS"/>
        </w:rPr>
        <w:t xml:space="preserve">, </w:t>
      </w:r>
      <w:r w:rsidRPr="0099731E">
        <w:rPr>
          <w:rFonts w:ascii="Verdana" w:hAnsi="Verdana" w:cs="Times New Roman"/>
          <w:b/>
          <w:sz w:val="20"/>
          <w:szCs w:val="20"/>
        </w:rPr>
        <w:t>на ком ће се извршити радови</w:t>
      </w:r>
      <w:r w:rsidRPr="0099731E">
        <w:rPr>
          <w:rFonts w:ascii="Verdana" w:hAnsi="Verdana" w:cs="Times New Roman"/>
          <w:b/>
          <w:sz w:val="20"/>
          <w:szCs w:val="20"/>
          <w:lang w:val="sr-Cyrl-RS"/>
        </w:rPr>
        <w:t xml:space="preserve"> и </w:t>
      </w:r>
      <w:r w:rsidR="00C331EE">
        <w:rPr>
          <w:rFonts w:ascii="Verdana" w:hAnsi="Verdana" w:cs="Times New Roman"/>
          <w:b/>
          <w:sz w:val="20"/>
          <w:szCs w:val="20"/>
          <w:lang w:val="sr-Cyrl-RS"/>
        </w:rPr>
        <w:t xml:space="preserve">изврши </w:t>
      </w:r>
      <w:r w:rsidRPr="0099731E">
        <w:rPr>
          <w:rFonts w:ascii="Verdana" w:hAnsi="Verdana" w:cs="Times New Roman"/>
          <w:b/>
          <w:sz w:val="20"/>
          <w:szCs w:val="20"/>
          <w:lang w:val="sr-Cyrl-RS"/>
        </w:rPr>
        <w:t>увид у пројектну документацију</w:t>
      </w:r>
      <w:r w:rsidRPr="0099731E">
        <w:rPr>
          <w:rFonts w:ascii="Verdana" w:hAnsi="Verdana" w:cs="Times New Roman"/>
          <w:b/>
          <w:sz w:val="20"/>
          <w:szCs w:val="20"/>
        </w:rPr>
        <w:t>. Захтев за обилазак поменут</w:t>
      </w:r>
      <w:r w:rsidRPr="0099731E">
        <w:rPr>
          <w:rFonts w:ascii="Verdana" w:hAnsi="Verdana" w:cs="Times New Roman"/>
          <w:b/>
          <w:sz w:val="20"/>
          <w:szCs w:val="20"/>
          <w:lang w:val="sr-Cyrl-RS"/>
        </w:rPr>
        <w:t>ог</w:t>
      </w:r>
      <w:r w:rsidRPr="0099731E">
        <w:rPr>
          <w:rFonts w:ascii="Verdana" w:hAnsi="Verdana" w:cs="Times New Roman"/>
          <w:b/>
          <w:sz w:val="20"/>
          <w:szCs w:val="20"/>
        </w:rPr>
        <w:t xml:space="preserve"> одмаралишта подноси се електронским путем на mail </w:t>
      </w:r>
      <w:hyperlink r:id="rId11" w:history="1">
        <w:r w:rsidRPr="0099731E">
          <w:rPr>
            <w:rStyle w:val="Hyperlink"/>
            <w:rFonts w:ascii="Verdana" w:hAnsi="Verdana" w:cs="Times New Roman"/>
            <w:b/>
            <w:sz w:val="20"/>
            <w:szCs w:val="20"/>
          </w:rPr>
          <w:t>suzana.danilovic@cdlbgd.rs</w:t>
        </w:r>
      </w:hyperlink>
      <w:r w:rsidRPr="0099731E">
        <w:rPr>
          <w:rFonts w:ascii="Verdana" w:hAnsi="Verdana" w:cs="Times New Roman"/>
          <w:b/>
          <w:sz w:val="20"/>
          <w:szCs w:val="20"/>
        </w:rPr>
        <w:t xml:space="preserve">, радним данима од 07:30ч до 15:30ч минимум </w:t>
      </w:r>
      <w:r w:rsidR="000E31BD">
        <w:rPr>
          <w:rFonts w:ascii="Verdana" w:hAnsi="Verdana" w:cs="Times New Roman"/>
          <w:b/>
          <w:sz w:val="20"/>
          <w:szCs w:val="20"/>
          <w:lang w:val="sr-Cyrl-RS"/>
        </w:rPr>
        <w:t>три радна</w:t>
      </w:r>
      <w:r w:rsidRPr="0099731E">
        <w:rPr>
          <w:rFonts w:ascii="Verdana" w:hAnsi="Verdana" w:cs="Times New Roman"/>
          <w:b/>
          <w:sz w:val="20"/>
          <w:szCs w:val="20"/>
          <w:lang w:val="sr-Cyrl-RS"/>
        </w:rPr>
        <w:t xml:space="preserve"> </w:t>
      </w:r>
      <w:r w:rsidRPr="0099731E">
        <w:rPr>
          <w:rFonts w:ascii="Verdana" w:hAnsi="Verdana" w:cs="Times New Roman"/>
          <w:b/>
          <w:sz w:val="20"/>
          <w:szCs w:val="20"/>
        </w:rPr>
        <w:t>дан</w:t>
      </w:r>
      <w:r w:rsidRPr="0099731E">
        <w:rPr>
          <w:rFonts w:ascii="Verdana" w:hAnsi="Verdana" w:cs="Times New Roman"/>
          <w:b/>
          <w:sz w:val="20"/>
          <w:szCs w:val="20"/>
          <w:lang w:val="sr-Cyrl-RS"/>
        </w:rPr>
        <w:t>а</w:t>
      </w:r>
      <w:r w:rsidRPr="0099731E">
        <w:rPr>
          <w:rFonts w:ascii="Verdana" w:hAnsi="Verdana" w:cs="Times New Roman"/>
          <w:b/>
          <w:sz w:val="20"/>
          <w:szCs w:val="20"/>
        </w:rPr>
        <w:t xml:space="preserve"> пре самог обиласка. Захтев за обилазак локација потребно је поднети најкасније 5</w:t>
      </w:r>
      <w:r w:rsidRPr="0099731E">
        <w:rPr>
          <w:rFonts w:ascii="Verdana" w:hAnsi="Verdana" w:cs="Times New Roman"/>
          <w:b/>
          <w:sz w:val="20"/>
          <w:szCs w:val="20"/>
          <w:lang w:val="sr-Cyrl-RS"/>
        </w:rPr>
        <w:t xml:space="preserve"> </w:t>
      </w:r>
      <w:r w:rsidRPr="0099731E">
        <w:rPr>
          <w:rFonts w:ascii="Verdana" w:hAnsi="Verdana" w:cs="Times New Roman"/>
          <w:b/>
          <w:sz w:val="20"/>
          <w:szCs w:val="20"/>
        </w:rPr>
        <w:t xml:space="preserve">(пет) радних дана пре дана јавног отварања понуда. Након обиласка, потенцијалном Понуђачу биће издата Потврда о обиласку локација </w:t>
      </w:r>
      <w:r w:rsidR="0031782F">
        <w:rPr>
          <w:rFonts w:ascii="Verdana" w:hAnsi="Verdana" w:cs="Times New Roman"/>
          <w:b/>
          <w:sz w:val="20"/>
          <w:szCs w:val="20"/>
          <w:lang w:val="sr-Cyrl-RS"/>
        </w:rPr>
        <w:t xml:space="preserve">и извршеном увиду у пројектну документацију </w:t>
      </w:r>
      <w:r w:rsidRPr="0099731E">
        <w:rPr>
          <w:rFonts w:ascii="Verdana" w:hAnsi="Verdana" w:cs="Times New Roman"/>
          <w:b/>
          <w:sz w:val="20"/>
          <w:szCs w:val="20"/>
        </w:rPr>
        <w:t>од стране овлашћеног лица Наручиоца која је саставни део понуде.</w:t>
      </w:r>
    </w:p>
    <w:p w:rsidR="00775E1F" w:rsidRPr="0099731E" w:rsidRDefault="00775E1F" w:rsidP="00775E1F">
      <w:pPr>
        <w:spacing w:after="120" w:line="240" w:lineRule="auto"/>
        <w:jc w:val="both"/>
        <w:rPr>
          <w:rFonts w:ascii="Verdana" w:eastAsia="Times New Roman" w:hAnsi="Verdana" w:cs="Times New Roman"/>
          <w:b/>
          <w:sz w:val="20"/>
          <w:szCs w:val="20"/>
        </w:rPr>
      </w:pPr>
      <w:r w:rsidRPr="0099731E">
        <w:rPr>
          <w:rFonts w:ascii="Verdana" w:eastAsia="Times New Roman" w:hAnsi="Verdana" w:cs="Times New Roman"/>
          <w:b/>
          <w:sz w:val="20"/>
          <w:szCs w:val="20"/>
          <w:lang w:val="sr-Cyrl-CS"/>
        </w:rPr>
        <w:lastRenderedPageBreak/>
        <w:t>Испуњеност додатних услова из члана 76. Закона, заинтересована лица доказују сходно члану 77. Закона.</w:t>
      </w: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775E1F" w:rsidRPr="0099731E" w:rsidTr="0031782F">
        <w:trPr>
          <w:trHeight w:val="1611"/>
        </w:trPr>
        <w:tc>
          <w:tcPr>
            <w:tcW w:w="9243" w:type="dxa"/>
            <w:tcBorders>
              <w:bottom w:val="single" w:sz="4" w:space="0" w:color="auto"/>
            </w:tcBorders>
          </w:tcPr>
          <w:p w:rsidR="00775E1F" w:rsidRPr="0099731E" w:rsidRDefault="00775E1F" w:rsidP="00682DED">
            <w:pPr>
              <w:spacing w:after="0" w:line="240" w:lineRule="auto"/>
              <w:ind w:left="80"/>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Докази о испуњености услова могу се достављати у неовереним копијама, а наручилац може пре доношења одлуке о додели уговора, захтевати од извођача,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75E1F" w:rsidRPr="0099731E" w:rsidRDefault="00775E1F" w:rsidP="00682DED">
            <w:pPr>
              <w:suppressAutoHyphens/>
              <w:spacing w:after="0" w:line="100" w:lineRule="atLeast"/>
              <w:ind w:left="80" w:right="-22"/>
              <w:jc w:val="both"/>
              <w:rPr>
                <w:rFonts w:ascii="Verdana" w:eastAsia="Times New Roman" w:hAnsi="Verdana" w:cs="Times New Roman"/>
                <w:b/>
                <w:sz w:val="20"/>
                <w:szCs w:val="20"/>
                <w:lang w:val="sr-Cyrl-CS"/>
              </w:rPr>
            </w:pPr>
            <w:r w:rsidRPr="0099731E">
              <w:rPr>
                <w:rFonts w:ascii="Verdana" w:eastAsia="Arial Unicode MS" w:hAnsi="Verdana" w:cs="Times New Roman"/>
                <w:b/>
                <w:bCs/>
                <w:iCs/>
                <w:color w:val="000000"/>
                <w:kern w:val="1"/>
                <w:sz w:val="20"/>
                <w:szCs w:val="20"/>
                <w:lang w:val="sr-Cyrl-CS" w:eastAsia="ar-SA"/>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tc>
      </w:tr>
    </w:tbl>
    <w:p w:rsidR="00775E1F" w:rsidRPr="0099731E" w:rsidRDefault="00775E1F" w:rsidP="00775E1F">
      <w:pPr>
        <w:spacing w:after="0" w:line="240" w:lineRule="auto"/>
        <w:jc w:val="both"/>
        <w:rPr>
          <w:rFonts w:ascii="Verdana" w:eastAsia="Times New Roman" w:hAnsi="Verdana" w:cs="Times New Roman"/>
          <w:sz w:val="20"/>
          <w:szCs w:val="20"/>
          <w:lang w:val="sr-Cyrl-CS"/>
        </w:rPr>
      </w:pP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Уколико је доказ о испуњености услова електронски документ, понуђач за подизвођача доставља копију електронског документа у писаном облику у складу са законом који се уређује електронски документ.</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Понуђач односно извођач дужан је да без одлагања писмено обавести наручиоца о било којој промени у вези са испуњеношћу услова из поступка јавне набавке којаје  наступила након  доношења одлуке, односно закључења уговора, односно током важења уговора о јавној набавци и да је документује на прописан начин.</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75E1F" w:rsidRPr="0099731E" w:rsidRDefault="00775E1F" w:rsidP="00775E1F">
      <w:pPr>
        <w:spacing w:after="0" w:line="240" w:lineRule="auto"/>
        <w:jc w:val="both"/>
        <w:rPr>
          <w:rFonts w:ascii="Verdana" w:eastAsia="Times New Roman" w:hAnsi="Verdana" w:cs="Times New Roman"/>
          <w:sz w:val="20"/>
          <w:szCs w:val="20"/>
        </w:rPr>
      </w:pPr>
      <w:r w:rsidRPr="0099731E">
        <w:rPr>
          <w:rFonts w:ascii="Verdana" w:eastAsia="Times New Roman" w:hAnsi="Verdana" w:cs="Times New Roman"/>
          <w:sz w:val="20"/>
          <w:szCs w:val="20"/>
          <w:lang w:val="sr-Cyrl-C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75E1F" w:rsidRPr="004A0B3C" w:rsidRDefault="00775E1F" w:rsidP="00775E1F">
      <w:pPr>
        <w:spacing w:after="0" w:line="240" w:lineRule="auto"/>
        <w:jc w:val="both"/>
        <w:rPr>
          <w:rFonts w:ascii="Verdana" w:eastAsia="Times New Roman" w:hAnsi="Verdana" w:cs="Times New Roman"/>
          <w:b/>
          <w:sz w:val="20"/>
          <w:szCs w:val="20"/>
        </w:rPr>
      </w:pPr>
      <w:r w:rsidRPr="004A0B3C">
        <w:rPr>
          <w:rFonts w:ascii="Verdana" w:eastAsia="Times New Roman" w:hAnsi="Verdana" w:cs="Times New Roman"/>
          <w:b/>
          <w:sz w:val="20"/>
          <w:szCs w:val="20"/>
          <w:highlight w:val="lightGray"/>
          <w:bdr w:val="single" w:sz="4" w:space="0" w:color="auto"/>
          <w:lang w:val="sr-Cyrl-CS"/>
        </w:rPr>
        <w:t>Понуђач који је уписан у регистар понуђача није дужан да доставља доказе из члана 75.  тачке 1-</w:t>
      </w:r>
      <w:r w:rsidRPr="004A0B3C">
        <w:rPr>
          <w:rFonts w:ascii="Verdana" w:eastAsia="Times New Roman" w:hAnsi="Verdana" w:cs="Times New Roman"/>
          <w:b/>
          <w:sz w:val="20"/>
          <w:szCs w:val="20"/>
          <w:highlight w:val="lightGray"/>
          <w:bdr w:val="single" w:sz="4" w:space="0" w:color="auto"/>
        </w:rPr>
        <w:t>3</w:t>
      </w:r>
      <w:r w:rsidRPr="004A0B3C">
        <w:rPr>
          <w:rFonts w:ascii="Verdana" w:eastAsia="Times New Roman" w:hAnsi="Verdana" w:cs="Times New Roman"/>
          <w:b/>
          <w:sz w:val="20"/>
          <w:szCs w:val="20"/>
          <w:highlight w:val="lightGray"/>
          <w:bdr w:val="single" w:sz="4" w:space="0" w:color="auto"/>
          <w:lang w:val="sr-Cyrl-CS"/>
        </w:rPr>
        <w:t xml:space="preserve"> ЗЈН који су јавно доступни на интернет страници АПР-а, ни у моменту подношења понуде ни пре доношења  одлуке о додели уговора</w:t>
      </w:r>
      <w:r w:rsidRPr="004A0B3C">
        <w:rPr>
          <w:rFonts w:ascii="Verdana" w:eastAsia="Times New Roman" w:hAnsi="Verdana" w:cs="Times New Roman"/>
          <w:b/>
          <w:sz w:val="20"/>
          <w:szCs w:val="20"/>
          <w:highlight w:val="lightGray"/>
          <w:lang w:val="sr-Cyrl-CS"/>
        </w:rPr>
        <w:t>.</w:t>
      </w:r>
    </w:p>
    <w:p w:rsidR="00775E1F" w:rsidRPr="0099731E" w:rsidRDefault="00775E1F" w:rsidP="00775E1F">
      <w:pPr>
        <w:spacing w:after="0" w:line="240" w:lineRule="auto"/>
        <w:jc w:val="both"/>
        <w:rPr>
          <w:rFonts w:ascii="Verdana" w:eastAsia="Times New Roman" w:hAnsi="Verdana" w:cs="Times New Roman"/>
          <w:b/>
          <w:sz w:val="20"/>
          <w:szCs w:val="20"/>
        </w:rPr>
      </w:pPr>
    </w:p>
    <w:p w:rsidR="00775E1F" w:rsidRPr="0099731E" w:rsidRDefault="00775E1F" w:rsidP="00775E1F">
      <w:pPr>
        <w:spacing w:after="0" w:line="240" w:lineRule="auto"/>
        <w:jc w:val="center"/>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Појашњење за  достављање појединих  доказа пре доношења одлуке о додели уговора  за понуђаче који нису уписани у регистар понуђача:</w:t>
      </w:r>
    </w:p>
    <w:p w:rsidR="00775E1F" w:rsidRPr="0099731E" w:rsidRDefault="00775E1F" w:rsidP="00775E1F">
      <w:pPr>
        <w:spacing w:after="0" w:line="240" w:lineRule="auto"/>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Надлежност за издавање потврда и уверења да понуђач није осуђиван за кривична дела предвиђена у чл</w:t>
      </w:r>
      <w:r w:rsidR="00AE32E3">
        <w:rPr>
          <w:rFonts w:ascii="Verdana" w:eastAsia="Times New Roman" w:hAnsi="Verdana" w:cs="Times New Roman"/>
          <w:b/>
          <w:sz w:val="20"/>
          <w:szCs w:val="20"/>
          <w:lang w:val="sr-Cyrl-CS"/>
        </w:rPr>
        <w:t>ану 75. став 1. тачка 2) Закона.</w:t>
      </w:r>
    </w:p>
    <w:p w:rsidR="00775E1F" w:rsidRPr="0099731E" w:rsidRDefault="00775E1F" w:rsidP="00775E1F">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Чланом 75. став 1. тачка 2) Закона о јавним набавкама</w:t>
      </w:r>
      <w:r w:rsidRPr="0099731E">
        <w:rPr>
          <w:rFonts w:ascii="Verdana" w:eastAsia="Times New Roman" w:hAnsi="Verdana" w:cs="Times New Roman"/>
          <w:sz w:val="20"/>
          <w:szCs w:val="20"/>
          <w:lang w:val="sr-Cyrl-CS"/>
        </w:rPr>
        <w:t xml:space="preserve"> („</w:t>
      </w:r>
      <w:r w:rsidRPr="0099731E">
        <w:rPr>
          <w:rFonts w:ascii="Verdana" w:eastAsia="Times New Roman" w:hAnsi="Verdana" w:cs="Times New Roman"/>
          <w:sz w:val="20"/>
          <w:szCs w:val="20"/>
          <w:lang w:val="ru-RU"/>
        </w:rPr>
        <w:t>Сл</w:t>
      </w:r>
      <w:r w:rsidRPr="0099731E">
        <w:rPr>
          <w:rFonts w:ascii="Verdana" w:eastAsia="Times New Roman" w:hAnsi="Verdana" w:cs="Times New Roman"/>
          <w:sz w:val="20"/>
          <w:szCs w:val="20"/>
          <w:lang w:val="sr-Cyrl-CS"/>
        </w:rPr>
        <w:t xml:space="preserve">ужбени </w:t>
      </w:r>
      <w:r w:rsidRPr="0099731E">
        <w:rPr>
          <w:rFonts w:ascii="Verdana" w:eastAsia="Times New Roman" w:hAnsi="Verdana" w:cs="Times New Roman"/>
          <w:sz w:val="20"/>
          <w:szCs w:val="20"/>
          <w:lang w:val="ru-RU"/>
        </w:rPr>
        <w:t>гласник РС</w:t>
      </w:r>
      <w:r w:rsidRPr="0099731E">
        <w:rPr>
          <w:rFonts w:ascii="Verdana" w:eastAsia="Times New Roman" w:hAnsi="Verdana" w:cs="Times New Roman"/>
          <w:sz w:val="20"/>
          <w:szCs w:val="20"/>
          <w:lang w:val="sr-Cyrl-CS"/>
        </w:rPr>
        <w:t xml:space="preserve">“, </w:t>
      </w:r>
      <w:r w:rsidRPr="0099731E">
        <w:rPr>
          <w:rFonts w:ascii="Verdana" w:eastAsia="Times New Roman" w:hAnsi="Verdana" w:cs="Times New Roman"/>
          <w:sz w:val="20"/>
          <w:szCs w:val="20"/>
          <w:lang w:val="ru-RU"/>
        </w:rPr>
        <w:t>бр</w:t>
      </w:r>
      <w:r w:rsidRPr="0099731E">
        <w:rPr>
          <w:rFonts w:ascii="Verdana" w:eastAsia="Times New Roman" w:hAnsi="Verdana" w:cs="Times New Roman"/>
          <w:sz w:val="20"/>
          <w:szCs w:val="20"/>
          <w:lang w:val="sr-Cyrl-CS"/>
        </w:rPr>
        <w:t>. 124/12</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CS"/>
        </w:rPr>
        <w:t xml:space="preserve">14/15 и 68/15 у даљем образложењу: Закон) прописано је да </w:t>
      </w:r>
      <w:r w:rsidRPr="0099731E">
        <w:rPr>
          <w:rFonts w:ascii="Verdana" w:eastAsia="Times New Roman" w:hAnsi="Verdana" w:cs="Times New Roman"/>
          <w:b/>
          <w:sz w:val="20"/>
          <w:szCs w:val="20"/>
          <w:lang w:val="sr-Cyrl-CS"/>
        </w:rPr>
        <w:t xml:space="preserve">понуђач у поступку јавне набавке мора доказати </w:t>
      </w:r>
      <w:r w:rsidRPr="0099731E">
        <w:rPr>
          <w:rFonts w:ascii="Verdana" w:eastAsia="Times New Roman" w:hAnsi="Verdana" w:cs="Times New Roman"/>
          <w:b/>
          <w:sz w:val="20"/>
          <w:szCs w:val="20"/>
          <w:lang w:val="ru-RU"/>
        </w:rPr>
        <w:t>да он и његов законски заступник није осуђиван</w:t>
      </w:r>
      <w:r w:rsidRPr="0099731E">
        <w:rPr>
          <w:rFonts w:ascii="Verdana" w:eastAsia="Times New Roman" w:hAnsi="Verdana" w:cs="Times New Roman"/>
          <w:sz w:val="20"/>
          <w:szCs w:val="20"/>
          <w:lang w:val="ru-RU"/>
        </w:rPr>
        <w:t xml:space="preserve"> за неко од крив</w:t>
      </w:r>
      <w:r w:rsidRPr="0099731E">
        <w:rPr>
          <w:rFonts w:ascii="Verdana" w:eastAsia="Times New Roman" w:hAnsi="Verdana" w:cs="Times New Roman"/>
          <w:sz w:val="20"/>
          <w:szCs w:val="20"/>
          <w:lang w:val="sr-Cyrl-CS"/>
        </w:rPr>
        <w:t>и</w:t>
      </w:r>
      <w:r w:rsidRPr="0099731E">
        <w:rPr>
          <w:rFonts w:ascii="Verdana" w:eastAsia="Times New Roman" w:hAnsi="Verdana" w:cs="Times New Roman"/>
          <w:sz w:val="20"/>
          <w:szCs w:val="20"/>
          <w:lang w:val="ru-RU"/>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75E1F" w:rsidRPr="0099731E" w:rsidRDefault="00775E1F" w:rsidP="00775E1F">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Чланом 77. став 1. тачка 2) Закона прописано је да испуњеност услова из члана 75. став 1. тачка 2) овог закона понуђач доказује достављањем потврде надлежног суда.</w:t>
      </w:r>
    </w:p>
    <w:p w:rsidR="00775E1F" w:rsidRPr="0099731E" w:rsidRDefault="00775E1F" w:rsidP="00775E1F">
      <w:pPr>
        <w:spacing w:after="0" w:line="240" w:lineRule="auto"/>
        <w:jc w:val="both"/>
        <w:rPr>
          <w:rFonts w:ascii="Verdana" w:eastAsia="Times New Roman" w:hAnsi="Verdana" w:cs="Times New Roman"/>
          <w:b/>
          <w:sz w:val="20"/>
          <w:szCs w:val="20"/>
          <w:lang w:val="sr-Cyrl-CS"/>
        </w:rPr>
      </w:pPr>
      <w:r w:rsidRPr="0099731E">
        <w:rPr>
          <w:rFonts w:ascii="Verdana" w:eastAsia="Times New Roman" w:hAnsi="Verdana" w:cs="Times New Roman"/>
          <w:sz w:val="20"/>
          <w:szCs w:val="20"/>
          <w:lang w:val="ru-RU"/>
        </w:rPr>
        <w:t xml:space="preserve">Правилником о обавезним елементима конкурсне документације у поступцима јавних набавки и начину доказивања испуњености услова </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CS"/>
        </w:rPr>
        <w:t>„Сл.гласник РС</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CS"/>
        </w:rPr>
        <w:t xml:space="preserve"> број </w:t>
      </w:r>
      <w:r w:rsidRPr="0099731E">
        <w:rPr>
          <w:rFonts w:ascii="Verdana" w:eastAsia="Times New Roman" w:hAnsi="Verdana" w:cs="Times New Roman"/>
          <w:iCs/>
          <w:sz w:val="20"/>
          <w:szCs w:val="20"/>
          <w:shd w:val="clear" w:color="auto" w:fill="FFFFFF"/>
        </w:rPr>
        <w:t>86/15</w:t>
      </w:r>
      <w:r w:rsidRPr="0099731E">
        <w:rPr>
          <w:rFonts w:ascii="Verdana" w:eastAsia="Times New Roman" w:hAnsi="Verdana" w:cs="Times New Roman"/>
          <w:sz w:val="20"/>
          <w:szCs w:val="20"/>
          <w:lang w:val="sr-Cyrl-CS"/>
        </w:rPr>
        <w:t xml:space="preserve">; у </w:t>
      </w:r>
      <w:r w:rsidRPr="0099731E">
        <w:rPr>
          <w:rFonts w:ascii="Verdana" w:eastAsia="Times New Roman" w:hAnsi="Verdana" w:cs="Times New Roman"/>
          <w:sz w:val="20"/>
          <w:szCs w:val="20"/>
          <w:lang w:val="sr-Cyrl-CS"/>
        </w:rPr>
        <w:lastRenderedPageBreak/>
        <w:t xml:space="preserve">даљем образложењу: Правилник), </w:t>
      </w:r>
      <w:r w:rsidRPr="0099731E">
        <w:rPr>
          <w:rFonts w:ascii="Verdana" w:eastAsia="Times New Roman" w:hAnsi="Verdana" w:cs="Times New Roman"/>
          <w:sz w:val="20"/>
          <w:szCs w:val="20"/>
        </w:rPr>
        <w:t>наведено је које</w:t>
      </w:r>
      <w:r w:rsidRPr="0099731E">
        <w:rPr>
          <w:rFonts w:ascii="Verdana" w:eastAsia="Times New Roman" w:hAnsi="Verdana" w:cs="Times New Roman"/>
          <w:sz w:val="20"/>
          <w:szCs w:val="20"/>
          <w:lang w:val="sr-Cyrl-CS"/>
        </w:rPr>
        <w:t xml:space="preserve"> доказе доставља понуђач (подносилац пријаве), и то:</w:t>
      </w:r>
    </w:p>
    <w:p w:rsidR="00775E1F" w:rsidRPr="0099731E" w:rsidRDefault="00775E1F" w:rsidP="00775E1F">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b/>
          <w:sz w:val="20"/>
          <w:szCs w:val="20"/>
          <w:lang w:val="sr-Cyrl-CS"/>
        </w:rPr>
        <w:tab/>
        <w:t>- правно лице као понуђач</w:t>
      </w:r>
      <w:r w:rsidRPr="0099731E">
        <w:rPr>
          <w:rFonts w:ascii="Verdana" w:eastAsia="Times New Roman" w:hAnsi="Verdana" w:cs="Times New Roman"/>
          <w:sz w:val="20"/>
          <w:szCs w:val="20"/>
          <w:lang w:val="sr-Cyrl-CS"/>
        </w:rPr>
        <w:t xml:space="preserve">, у складу са чланом 17. став 1. тачка 2) Правилника, доставља </w:t>
      </w:r>
      <w:r w:rsidRPr="0099731E">
        <w:rPr>
          <w:rFonts w:ascii="Verdana" w:eastAsia="Times New Roman" w:hAnsi="Verdana" w:cs="Times New Roman"/>
          <w:sz w:val="20"/>
          <w:szCs w:val="20"/>
          <w:lang w:val="ru-RU"/>
        </w:rPr>
        <w:t xml:space="preserve">извод из казнене евиденције, односно </w:t>
      </w:r>
      <w:r w:rsidRPr="0099731E">
        <w:rPr>
          <w:rFonts w:ascii="Verdana" w:eastAsia="Times New Roman" w:hAnsi="Verdana" w:cs="Times New Roman"/>
          <w:b/>
          <w:sz w:val="20"/>
          <w:szCs w:val="20"/>
          <w:lang w:val="ru-RU"/>
        </w:rPr>
        <w:t>уверење надлежног суда и надлежне полицијске управе Министарства унутрашњих пословада оно и његов законски заступник</w:t>
      </w:r>
      <w:r w:rsidRPr="0099731E">
        <w:rPr>
          <w:rFonts w:ascii="Verdana" w:eastAsia="Times New Roman" w:hAnsi="Verdana" w:cs="Times New Roman"/>
          <w:sz w:val="20"/>
          <w:szCs w:val="20"/>
          <w:lang w:val="ru-RU"/>
        </w:rPr>
        <w:t xml:space="preserve">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775E1F" w:rsidRPr="0099731E" w:rsidRDefault="00775E1F" w:rsidP="00775E1F">
      <w:pPr>
        <w:spacing w:after="0" w:line="240" w:lineRule="auto"/>
        <w:ind w:firstLine="720"/>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 xml:space="preserve">- </w:t>
      </w:r>
      <w:r w:rsidRPr="0099731E">
        <w:rPr>
          <w:rFonts w:ascii="Verdana" w:eastAsia="Times New Roman" w:hAnsi="Verdana" w:cs="Times New Roman"/>
          <w:b/>
          <w:sz w:val="20"/>
          <w:szCs w:val="20"/>
          <w:lang w:val="sr-Cyrl-CS"/>
        </w:rPr>
        <w:t>предузетник као понуђач</w:t>
      </w:r>
      <w:r w:rsidRPr="0099731E">
        <w:rPr>
          <w:rFonts w:ascii="Verdana" w:eastAsia="Times New Roman" w:hAnsi="Verdana" w:cs="Times New Roman"/>
          <w:sz w:val="20"/>
          <w:szCs w:val="20"/>
          <w:lang w:val="sr-Cyrl-CS"/>
        </w:rPr>
        <w:t xml:space="preserve">, у складу са чланом 18. став 1. тачка 2) Правилника, доставља </w:t>
      </w:r>
      <w:r w:rsidRPr="0099731E">
        <w:rPr>
          <w:rFonts w:ascii="Verdana" w:eastAsia="Times New Roman" w:hAnsi="Verdana" w:cs="Times New Roman"/>
          <w:sz w:val="20"/>
          <w:szCs w:val="20"/>
          <w:lang w:val="ru-RU"/>
        </w:rPr>
        <w:t xml:space="preserve">извод из казнене евиденције, односно </w:t>
      </w:r>
      <w:r w:rsidRPr="0099731E">
        <w:rPr>
          <w:rFonts w:ascii="Verdana" w:eastAsia="Times New Roman" w:hAnsi="Verdana" w:cs="Times New Roman"/>
          <w:b/>
          <w:sz w:val="20"/>
          <w:szCs w:val="20"/>
          <w:lang w:val="ru-RU"/>
        </w:rPr>
        <w:t>уверење надлежне полицијске управе Министарства унутрашњих послова</w:t>
      </w:r>
      <w:r w:rsidRPr="0099731E">
        <w:rPr>
          <w:rFonts w:ascii="Verdana" w:eastAsia="Times New Roman" w:hAnsi="Verdana" w:cs="Times New Roman"/>
          <w:sz w:val="20"/>
          <w:szCs w:val="20"/>
          <w:lang w:val="ru-RU"/>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775E1F" w:rsidRPr="0099731E" w:rsidRDefault="00775E1F" w:rsidP="00775E1F">
      <w:pPr>
        <w:spacing w:after="0" w:line="240" w:lineRule="auto"/>
        <w:ind w:firstLine="720"/>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 xml:space="preserve">- </w:t>
      </w:r>
      <w:r w:rsidRPr="0099731E">
        <w:rPr>
          <w:rFonts w:ascii="Verdana" w:eastAsia="Times New Roman" w:hAnsi="Verdana" w:cs="Times New Roman"/>
          <w:b/>
          <w:sz w:val="20"/>
          <w:szCs w:val="20"/>
          <w:lang w:val="sr-Cyrl-CS"/>
        </w:rPr>
        <w:t>физичко лице као понуђач</w:t>
      </w:r>
      <w:r w:rsidRPr="0099731E">
        <w:rPr>
          <w:rFonts w:ascii="Verdana" w:eastAsia="Times New Roman" w:hAnsi="Verdana" w:cs="Times New Roman"/>
          <w:sz w:val="20"/>
          <w:szCs w:val="20"/>
          <w:lang w:val="sr-Cyrl-CS"/>
        </w:rPr>
        <w:t>, у складу са чланом 19. став 1. тачка 1) Правилника, доставља</w:t>
      </w:r>
      <w:r w:rsidRPr="0099731E">
        <w:rPr>
          <w:rFonts w:ascii="Verdana" w:eastAsia="Times New Roman" w:hAnsi="Verdana" w:cs="Times New Roman"/>
          <w:sz w:val="20"/>
          <w:szCs w:val="20"/>
        </w:rPr>
        <w:t>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кривичнадела против привреде, кривична дела против животне средине, кривично дело примања или давања мита, кривично дело преваре</w:t>
      </w:r>
      <w:r w:rsidRPr="0099731E">
        <w:rPr>
          <w:rFonts w:ascii="Verdana" w:eastAsia="Times New Roman" w:hAnsi="Verdana" w:cs="Times New Roman"/>
          <w:sz w:val="20"/>
          <w:szCs w:val="20"/>
          <w:lang w:val="ru-RU"/>
        </w:rPr>
        <w:t>.</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Чланом 102. Кривичног законика („</w:t>
      </w:r>
      <w:r w:rsidRPr="0099731E">
        <w:rPr>
          <w:rFonts w:ascii="Verdana" w:eastAsia="Times New Roman" w:hAnsi="Verdana" w:cs="Times New Roman"/>
          <w:sz w:val="20"/>
          <w:szCs w:val="20"/>
          <w:lang w:val="ru-RU"/>
        </w:rPr>
        <w:t>Сл</w:t>
      </w:r>
      <w:r w:rsidRPr="0099731E">
        <w:rPr>
          <w:rFonts w:ascii="Verdana" w:eastAsia="Times New Roman" w:hAnsi="Verdana" w:cs="Times New Roman"/>
          <w:sz w:val="20"/>
          <w:szCs w:val="20"/>
          <w:lang w:val="sr-Cyrl-CS"/>
        </w:rPr>
        <w:t xml:space="preserve">ужбени </w:t>
      </w:r>
      <w:r w:rsidRPr="0099731E">
        <w:rPr>
          <w:rFonts w:ascii="Verdana" w:eastAsia="Times New Roman" w:hAnsi="Verdana" w:cs="Times New Roman"/>
          <w:sz w:val="20"/>
          <w:szCs w:val="20"/>
          <w:lang w:val="ru-RU"/>
        </w:rPr>
        <w:t>гласникРС</w:t>
      </w:r>
      <w:r w:rsidRPr="0099731E">
        <w:rPr>
          <w:rFonts w:ascii="Verdana" w:eastAsia="Times New Roman" w:hAnsi="Verdana" w:cs="Times New Roman"/>
          <w:sz w:val="20"/>
          <w:szCs w:val="20"/>
          <w:lang w:val="sr-Cyrl-CS"/>
        </w:rPr>
        <w:t xml:space="preserve">“, бр. 85/2005, 88/2005 - испр., 107/2005 - испр., 72/2009, 111/2009 и 121/2012) предвиђен је садржај и давање података из казнене евиденције. Тако је ставом три истог члана предвиђено да се подаци из казнене евиденције могу, на образложен захтев, дати и државном органу, предузећу, другој организацији или предузетнику, ако још трају правне последице осуде или мере безбедности и ако за то постоји оправдани интерес заснован на закону. Ставом 5. истог члана прописано је да се грађанима, на њихов захтев, могу давати подаци о њиховој осуђиваности или неосуђиваности. </w:t>
      </w:r>
    </w:p>
    <w:p w:rsidR="00775E1F" w:rsidRPr="0099731E" w:rsidRDefault="00775E1F" w:rsidP="00775E1F">
      <w:pPr>
        <w:spacing w:after="0" w:line="240" w:lineRule="auto"/>
        <w:jc w:val="both"/>
        <w:rPr>
          <w:rFonts w:ascii="Verdana" w:eastAsia="Times New Roman" w:hAnsi="Verdana" w:cs="Times New Roman"/>
          <w:b/>
          <w:sz w:val="20"/>
          <w:szCs w:val="20"/>
          <w:lang w:val="ru-RU"/>
        </w:rPr>
      </w:pPr>
      <w:r w:rsidRPr="0099731E">
        <w:rPr>
          <w:rFonts w:ascii="Verdana" w:eastAsia="Times New Roman" w:hAnsi="Verdana" w:cs="Times New Roman"/>
          <w:b/>
          <w:sz w:val="20"/>
          <w:szCs w:val="20"/>
          <w:lang w:val="ru-RU"/>
        </w:rPr>
        <w:t>Правна лица</w:t>
      </w:r>
    </w:p>
    <w:p w:rsidR="00775E1F" w:rsidRPr="0099731E" w:rsidRDefault="00775E1F" w:rsidP="00775E1F">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Чланом 32. став 5. Закона</w:t>
      </w:r>
      <w:r w:rsidRPr="0099731E">
        <w:rPr>
          <w:rFonts w:ascii="Verdana" w:eastAsia="Times New Roman" w:hAnsi="Verdana" w:cs="Times New Roman"/>
          <w:sz w:val="20"/>
          <w:szCs w:val="20"/>
        </w:rPr>
        <w:t> </w:t>
      </w:r>
      <w:r w:rsidRPr="0099731E">
        <w:rPr>
          <w:rFonts w:ascii="Verdana" w:eastAsia="Times New Roman" w:hAnsi="Verdana" w:cs="Times New Roman"/>
          <w:sz w:val="20"/>
          <w:szCs w:val="20"/>
          <w:lang w:val="ru-RU"/>
        </w:rPr>
        <w:t>о одговорности правних лица за кривична дела (</w:t>
      </w:r>
      <w:r w:rsidRPr="0099731E">
        <w:rPr>
          <w:rFonts w:ascii="Verdana" w:eastAsia="Times New Roman" w:hAnsi="Verdana" w:cs="Times New Roman"/>
          <w:sz w:val="20"/>
          <w:szCs w:val="20"/>
          <w:lang w:val="sr-Cyrl-CS"/>
        </w:rPr>
        <w:t>„</w:t>
      </w:r>
      <w:r w:rsidRPr="0099731E">
        <w:rPr>
          <w:rFonts w:ascii="Verdana" w:eastAsia="Times New Roman" w:hAnsi="Verdana" w:cs="Times New Roman"/>
          <w:sz w:val="20"/>
          <w:szCs w:val="20"/>
          <w:lang w:val="ru-RU"/>
        </w:rPr>
        <w:t>Службени гласник РС</w:t>
      </w:r>
      <w:r w:rsidRPr="0099731E">
        <w:rPr>
          <w:rFonts w:ascii="Verdana" w:eastAsia="Times New Roman" w:hAnsi="Verdana" w:cs="Times New Roman"/>
          <w:sz w:val="20"/>
          <w:szCs w:val="20"/>
          <w:lang w:val="sr-Cyrl-CS"/>
        </w:rPr>
        <w:t>“</w:t>
      </w:r>
      <w:r w:rsidRPr="0099731E">
        <w:rPr>
          <w:rFonts w:ascii="Verdana" w:eastAsia="Times New Roman" w:hAnsi="Verdana" w:cs="Times New Roman"/>
          <w:sz w:val="20"/>
          <w:szCs w:val="20"/>
          <w:lang w:val="ru-RU"/>
        </w:rPr>
        <w:t xml:space="preserve">, бр. 97/2008) прописано је да казнену евиденцију води првостепени суд на чијем подручју је седиште домаћег правног лица, односно седиште представништва или огранка страног правног лица. </w:t>
      </w:r>
    </w:p>
    <w:p w:rsidR="00775E1F" w:rsidRPr="0099731E" w:rsidRDefault="00775E1F" w:rsidP="00775E1F">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За кривична дела из члана 75. став 1. тачка 2) Закона надлежни провостепени суд према Закону о уређењу судова (</w:t>
      </w:r>
      <w:r w:rsidRPr="0099731E">
        <w:rPr>
          <w:rFonts w:ascii="Verdana" w:eastAsia="Times New Roman" w:hAnsi="Verdana" w:cs="Times New Roman"/>
          <w:sz w:val="20"/>
          <w:szCs w:val="20"/>
          <w:lang w:val="sr-Cyrl-CS"/>
        </w:rPr>
        <w:t>„</w:t>
      </w:r>
      <w:r w:rsidRPr="0099731E">
        <w:rPr>
          <w:rFonts w:ascii="Verdana" w:eastAsia="Times New Roman" w:hAnsi="Verdana" w:cs="Times New Roman"/>
          <w:sz w:val="20"/>
          <w:szCs w:val="20"/>
          <w:lang w:val="ru-RU"/>
        </w:rPr>
        <w:t>Службени гласник РС</w:t>
      </w:r>
      <w:r w:rsidRPr="0099731E">
        <w:rPr>
          <w:rFonts w:ascii="Verdana" w:eastAsia="Times New Roman" w:hAnsi="Verdana" w:cs="Times New Roman"/>
          <w:sz w:val="20"/>
          <w:szCs w:val="20"/>
          <w:lang w:val="sr-Cyrl-CS"/>
        </w:rPr>
        <w:t>“</w:t>
      </w:r>
      <w:r w:rsidRPr="0099731E">
        <w:rPr>
          <w:rFonts w:ascii="Verdana" w:eastAsia="Times New Roman" w:hAnsi="Verdana" w:cs="Times New Roman"/>
          <w:sz w:val="20"/>
          <w:szCs w:val="20"/>
          <w:lang w:val="ru-RU"/>
        </w:rPr>
        <w:t>, бр. 116/2008, 104/2009, 101/2010, 31/2011 - др. закон, 78/2011 - др. закон и 101/2011), може бити како основни суд, тако и виши суд</w:t>
      </w:r>
      <w:r w:rsidRPr="0099731E">
        <w:rPr>
          <w:rFonts w:ascii="Verdana" w:eastAsia="Times New Roman" w:hAnsi="Verdana" w:cs="Times New Roman"/>
          <w:sz w:val="20"/>
          <w:szCs w:val="20"/>
          <w:vertAlign w:val="superscript"/>
          <w:lang w:val="ru-RU"/>
        </w:rPr>
        <w:footnoteReference w:id="1"/>
      </w:r>
      <w:r w:rsidRPr="0099731E">
        <w:rPr>
          <w:rFonts w:ascii="Verdana" w:eastAsia="Times New Roman" w:hAnsi="Verdana" w:cs="Times New Roman"/>
          <w:sz w:val="20"/>
          <w:szCs w:val="20"/>
          <w:lang w:val="ru-RU"/>
        </w:rPr>
        <w:t xml:space="preserve">. За уверење (извод) из казнене евиденције за кривична дела из члана 75. став 1. тачка 2) Закона, осим за кривична дела организованог криминала, правно лице се може обратити надлежном основном суду. </w:t>
      </w:r>
    </w:p>
    <w:p w:rsidR="00775E1F" w:rsidRPr="0099731E" w:rsidRDefault="00775E1F" w:rsidP="00775E1F">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За кривична дела из члана 2. Закона о организацији и надлежности државних органа у сузбијању организованог криминала, корупције и других посебно тешких кривичних дела (</w:t>
      </w:r>
      <w:r w:rsidRPr="0099731E">
        <w:rPr>
          <w:rFonts w:ascii="Verdana" w:eastAsia="Times New Roman" w:hAnsi="Verdana" w:cs="Times New Roman"/>
          <w:sz w:val="20"/>
          <w:szCs w:val="20"/>
          <w:lang w:val="sr-Cyrl-CS"/>
        </w:rPr>
        <w:t>„</w:t>
      </w:r>
      <w:r w:rsidRPr="0099731E">
        <w:rPr>
          <w:rFonts w:ascii="Verdana" w:eastAsia="Times New Roman" w:hAnsi="Verdana" w:cs="Times New Roman"/>
          <w:sz w:val="20"/>
          <w:szCs w:val="20"/>
          <w:lang w:val="ru-RU"/>
        </w:rPr>
        <w:t>Службени гласник РС</w:t>
      </w:r>
      <w:r w:rsidRPr="0099731E">
        <w:rPr>
          <w:rFonts w:ascii="Verdana" w:eastAsia="Times New Roman" w:hAnsi="Verdana" w:cs="Times New Roman"/>
          <w:sz w:val="20"/>
          <w:szCs w:val="20"/>
          <w:lang w:val="sr-Cyrl-CS"/>
        </w:rPr>
        <w:t>“</w:t>
      </w:r>
      <w:r w:rsidRPr="0099731E">
        <w:rPr>
          <w:rFonts w:ascii="Verdana" w:eastAsia="Times New Roman" w:hAnsi="Verdana" w:cs="Times New Roman"/>
          <w:sz w:val="20"/>
          <w:szCs w:val="20"/>
          <w:lang w:val="ru-RU"/>
        </w:rPr>
        <w:t>, бр. 42/2002, 27/2003, 39/2003, 67/2003, 29/2004, 58/2004 - др. закон, 45/2005, 61/2005, 72/2009, 72/2011 - др. закон, 101/2011 - др. закон и 32/2013), а према члану 12. став 1. и члану 13. став 1. истог закона, надлежно је Посебно одељење Вишег суда у Београду.</w:t>
      </w:r>
    </w:p>
    <w:p w:rsidR="00775E1F" w:rsidRPr="0099731E" w:rsidRDefault="00775E1F" w:rsidP="00775E1F">
      <w:pPr>
        <w:spacing w:after="0" w:line="240" w:lineRule="auto"/>
        <w:jc w:val="both"/>
        <w:rPr>
          <w:rFonts w:ascii="Verdana" w:eastAsia="Times New Roman" w:hAnsi="Verdana" w:cs="Times New Roman"/>
          <w:b/>
          <w:sz w:val="20"/>
          <w:szCs w:val="20"/>
          <w:lang w:val="ru-RU"/>
        </w:rPr>
      </w:pPr>
      <w:r w:rsidRPr="0099731E">
        <w:rPr>
          <w:rFonts w:ascii="Verdana" w:eastAsia="Times New Roman" w:hAnsi="Verdana" w:cs="Times New Roman"/>
          <w:sz w:val="20"/>
          <w:szCs w:val="20"/>
          <w:lang w:val="ru-RU"/>
        </w:rPr>
        <w:t xml:space="preserve">Из изложеног произилази да </w:t>
      </w:r>
      <w:r w:rsidRPr="0099731E">
        <w:rPr>
          <w:rFonts w:ascii="Verdana" w:eastAsia="Times New Roman" w:hAnsi="Verdana" w:cs="Times New Roman"/>
          <w:b/>
          <w:sz w:val="20"/>
          <w:szCs w:val="20"/>
          <w:lang w:val="ru-RU"/>
        </w:rPr>
        <w:t>правна лица достављају:</w:t>
      </w:r>
    </w:p>
    <w:p w:rsidR="00775E1F" w:rsidRPr="0099731E" w:rsidRDefault="00775E1F" w:rsidP="00775E1F">
      <w:pPr>
        <w:numPr>
          <w:ilvl w:val="0"/>
          <w:numId w:val="11"/>
        </w:numPr>
        <w:spacing w:after="0" w:line="240" w:lineRule="auto"/>
        <w:jc w:val="both"/>
        <w:rPr>
          <w:rFonts w:ascii="Verdana" w:eastAsia="Times New Roman" w:hAnsi="Verdana" w:cs="Times New Roman"/>
          <w:b/>
          <w:sz w:val="20"/>
          <w:szCs w:val="20"/>
          <w:lang w:val="ru-RU"/>
        </w:rPr>
      </w:pPr>
      <w:r w:rsidRPr="0099731E">
        <w:rPr>
          <w:rFonts w:ascii="Verdana" w:eastAsia="Times New Roman" w:hAnsi="Verdana" w:cs="Times New Roman"/>
          <w:b/>
          <w:sz w:val="20"/>
          <w:szCs w:val="20"/>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r w:rsidRPr="0099731E">
        <w:rPr>
          <w:rFonts w:ascii="Verdana" w:eastAsia="Times New Roman" w:hAnsi="Verdana" w:cs="Times New Roman"/>
          <w:b/>
          <w:sz w:val="20"/>
          <w:szCs w:val="20"/>
          <w:lang w:val="sr-Cyrl-CS"/>
        </w:rPr>
        <w:t xml:space="preserve">Довољно је уверење  Основног суда ако се односи на кривична дела из надлежности Основног и Вишег суда.  </w:t>
      </w:r>
      <w:r w:rsidRPr="0099731E">
        <w:rPr>
          <w:rFonts w:ascii="Verdana" w:eastAsia="Times New Roman" w:hAnsi="Verdana" w:cs="Times New Roman"/>
          <w:b/>
          <w:sz w:val="20"/>
          <w:szCs w:val="20"/>
          <w:lang w:val="sr-Cyrl-CS"/>
        </w:rPr>
        <w:lastRenderedPageBreak/>
        <w:t xml:space="preserve">Уколико у  потврди или уверењу издатом од стране Основног суда  стоји „из надлежности  Основног  суда“, обавезно је подношење потврде  од Вишег суда, за кривична дела из надлежности  Вишег суда. </w:t>
      </w:r>
    </w:p>
    <w:p w:rsidR="00775E1F" w:rsidRPr="0099731E" w:rsidRDefault="00775E1F" w:rsidP="00775E1F">
      <w:pPr>
        <w:numPr>
          <w:ilvl w:val="0"/>
          <w:numId w:val="11"/>
        </w:numPr>
        <w:spacing w:after="0" w:line="240" w:lineRule="auto"/>
        <w:jc w:val="both"/>
        <w:rPr>
          <w:rFonts w:ascii="Verdana" w:eastAsia="Times New Roman" w:hAnsi="Verdana" w:cs="Times New Roman"/>
          <w:b/>
          <w:sz w:val="20"/>
          <w:szCs w:val="20"/>
          <w:lang w:val="ru-RU"/>
        </w:rPr>
      </w:pPr>
      <w:r w:rsidRPr="0099731E">
        <w:rPr>
          <w:rFonts w:ascii="Verdana" w:eastAsia="Times New Roman" w:hAnsi="Verdana" w:cs="Times New Roman"/>
          <w:b/>
          <w:sz w:val="20"/>
          <w:szCs w:val="20"/>
          <w:lang w:val="ru-RU"/>
        </w:rPr>
        <w:t>извод из казнене евиденције Посебног одељења (за организовани криминал) Вишег суда у Београду;</w:t>
      </w:r>
    </w:p>
    <w:p w:rsidR="00775E1F" w:rsidRPr="0099731E" w:rsidRDefault="00775E1F" w:rsidP="00775E1F">
      <w:pPr>
        <w:spacing w:after="0" w:line="240" w:lineRule="auto"/>
        <w:ind w:left="720"/>
        <w:jc w:val="both"/>
        <w:rPr>
          <w:rFonts w:ascii="Verdana" w:hAnsi="Verdana" w:cs="Times New Roman"/>
          <w:sz w:val="20"/>
          <w:szCs w:val="20"/>
        </w:rPr>
      </w:pPr>
      <w:r w:rsidRPr="0099731E">
        <w:rPr>
          <w:rFonts w:ascii="Verdana" w:eastAsia="Times New Roman" w:hAnsi="Verdana" w:cs="Times New Roman"/>
          <w:sz w:val="20"/>
          <w:szCs w:val="20"/>
          <w:lang w:val="ru-RU"/>
        </w:rPr>
        <w:t xml:space="preserve">С тим у вези на интернет страници Вишег суда у Београду објављено је  обавештење </w:t>
      </w:r>
      <w:hyperlink r:id="rId12" w:history="1">
        <w:r w:rsidRPr="0099731E">
          <w:rPr>
            <w:rFonts w:ascii="Verdana" w:eastAsia="Times New Roman" w:hAnsi="Verdana" w:cs="Times New Roman"/>
            <w:color w:val="0000FF"/>
            <w:sz w:val="20"/>
            <w:szCs w:val="20"/>
            <w:lang w:val="ru-RU"/>
          </w:rPr>
          <w:t>http://www.bg.vi.sud.rs/lt/articles/o-visem-sudu/obavestenje-ke-za-pravna-lica.html</w:t>
        </w:r>
      </w:hyperlink>
    </w:p>
    <w:p w:rsidR="00775E1F" w:rsidRPr="0099731E" w:rsidRDefault="00775E1F" w:rsidP="00775E1F">
      <w:pPr>
        <w:numPr>
          <w:ilvl w:val="0"/>
          <w:numId w:val="11"/>
        </w:numPr>
        <w:spacing w:after="0" w:line="240" w:lineRule="auto"/>
        <w:jc w:val="both"/>
        <w:rPr>
          <w:rFonts w:ascii="Verdana" w:eastAsia="Times New Roman" w:hAnsi="Verdana" w:cs="Times New Roman"/>
          <w:b/>
          <w:color w:val="FF0000"/>
          <w:sz w:val="20"/>
          <w:szCs w:val="20"/>
          <w:lang w:val="ru-RU"/>
        </w:rPr>
      </w:pPr>
      <w:r w:rsidRPr="0099731E">
        <w:rPr>
          <w:rFonts w:ascii="Verdana" w:eastAsia="Times New Roman" w:hAnsi="Verdana" w:cs="Times New Roman"/>
          <w:b/>
          <w:sz w:val="20"/>
          <w:szCs w:val="20"/>
          <w:lang w:val="ru-RU"/>
        </w:rPr>
        <w:t xml:space="preserve">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w:t>
      </w:r>
      <w:r w:rsidRPr="0099731E">
        <w:rPr>
          <w:rFonts w:ascii="Verdana" w:eastAsia="Times New Roman" w:hAnsi="Verdana" w:cs="Times New Roman"/>
          <w:sz w:val="20"/>
          <w:szCs w:val="20"/>
          <w:lang w:val="ru-RU"/>
        </w:rPr>
        <w:t>(сходно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r w:rsidRPr="0099731E">
        <w:rPr>
          <w:rFonts w:ascii="Verdana" w:eastAsia="Times New Roman" w:hAnsi="Verdana" w:cs="Times New Roman"/>
          <w:b/>
          <w:sz w:val="20"/>
          <w:szCs w:val="20"/>
          <w:lang w:val="ru-RU"/>
        </w:rPr>
        <w:t>), али и према месту пребивалишта.</w:t>
      </w:r>
    </w:p>
    <w:p w:rsidR="00775E1F" w:rsidRPr="0099731E" w:rsidRDefault="00775E1F" w:rsidP="00775E1F">
      <w:pPr>
        <w:spacing w:after="0" w:line="240" w:lineRule="auto"/>
        <w:ind w:left="720"/>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Ако је више законских заступника   за сваког  се доставља уверење из казнене евиденције.</w:t>
      </w:r>
    </w:p>
    <w:p w:rsidR="00775E1F" w:rsidRPr="0099731E" w:rsidRDefault="00775E1F" w:rsidP="00775E1F">
      <w:pPr>
        <w:spacing w:after="0" w:line="240" w:lineRule="auto"/>
        <w:jc w:val="both"/>
        <w:rPr>
          <w:rFonts w:ascii="Verdana" w:eastAsia="Times New Roman" w:hAnsi="Verdana" w:cs="Times New Roman"/>
          <w:color w:val="FF0000"/>
          <w:sz w:val="20"/>
          <w:szCs w:val="20"/>
          <w:lang w:val="ru-RU"/>
        </w:rPr>
      </w:pPr>
    </w:p>
    <w:p w:rsidR="00775E1F" w:rsidRPr="0099731E" w:rsidRDefault="00775E1F" w:rsidP="00775E1F">
      <w:pPr>
        <w:spacing w:after="0" w:line="240" w:lineRule="auto"/>
        <w:jc w:val="both"/>
        <w:rPr>
          <w:rFonts w:ascii="Verdana" w:eastAsia="Times New Roman" w:hAnsi="Verdana" w:cs="Times New Roman"/>
          <w:b/>
          <w:sz w:val="20"/>
          <w:szCs w:val="20"/>
          <w:lang w:val="ru-RU"/>
        </w:rPr>
      </w:pPr>
      <w:r w:rsidRPr="0099731E">
        <w:rPr>
          <w:rFonts w:ascii="Verdana" w:eastAsia="Times New Roman" w:hAnsi="Verdana" w:cs="Times New Roman"/>
          <w:b/>
          <w:sz w:val="20"/>
          <w:szCs w:val="20"/>
          <w:lang w:val="ru-RU"/>
        </w:rPr>
        <w:t>Физичка лица/Предузетник</w:t>
      </w:r>
    </w:p>
    <w:p w:rsidR="00775E1F" w:rsidRPr="0099731E" w:rsidRDefault="00775E1F" w:rsidP="00775E1F">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Предузетник као понуђач и физичко лице као понуђач доставља:</w:t>
      </w:r>
    </w:p>
    <w:p w:rsidR="00775E1F" w:rsidRPr="0099731E" w:rsidRDefault="00775E1F" w:rsidP="00775E1F">
      <w:pPr>
        <w:spacing w:after="0" w:line="240" w:lineRule="auto"/>
        <w:ind w:firstLine="720"/>
        <w:jc w:val="both"/>
        <w:rPr>
          <w:rFonts w:ascii="Verdana" w:eastAsia="Times New Roman" w:hAnsi="Verdana" w:cs="Times New Roman"/>
          <w:b/>
          <w:sz w:val="20"/>
          <w:szCs w:val="20"/>
          <w:lang w:val="sr-Latn-CS"/>
        </w:rPr>
      </w:pPr>
      <w:r w:rsidRPr="0099731E">
        <w:rPr>
          <w:rFonts w:ascii="Verdana" w:eastAsia="Times New Roman" w:hAnsi="Verdana" w:cs="Times New Roman"/>
          <w:b/>
          <w:sz w:val="20"/>
          <w:szCs w:val="20"/>
          <w:lang w:val="ru-RU"/>
        </w:rPr>
        <w:t xml:space="preserve">-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w:t>
      </w:r>
      <w:r w:rsidRPr="0099731E">
        <w:rPr>
          <w:rFonts w:ascii="Verdana" w:eastAsia="Times New Roman" w:hAnsi="Verdana" w:cs="Times New Roman"/>
          <w:sz w:val="20"/>
          <w:szCs w:val="20"/>
          <w:lang w:val="ru-RU"/>
        </w:rPr>
        <w:t>(сходно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r w:rsidRPr="0099731E">
        <w:rPr>
          <w:rFonts w:ascii="Verdana" w:eastAsia="Times New Roman" w:hAnsi="Verdana" w:cs="Times New Roman"/>
          <w:b/>
          <w:sz w:val="20"/>
          <w:szCs w:val="20"/>
          <w:lang w:val="ru-RU"/>
        </w:rPr>
        <w:t>), али и према месту пребивалишта.</w:t>
      </w:r>
    </w:p>
    <w:p w:rsidR="00775E1F" w:rsidRPr="0099731E" w:rsidRDefault="00775E1F" w:rsidP="00775E1F">
      <w:pPr>
        <w:spacing w:after="0" w:line="240" w:lineRule="auto"/>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Одредбе из члана 77. Закона о јавним набавкама се сходно примењују и  на физичка лица као понуђаче сагласно члану 77. став 9. Закона о јавним набавкама.</w:t>
      </w:r>
    </w:p>
    <w:p w:rsidR="00775E1F" w:rsidRPr="0099731E" w:rsidRDefault="00775E1F" w:rsidP="00775E1F">
      <w:pPr>
        <w:spacing w:after="0" w:line="210" w:lineRule="atLeast"/>
        <w:ind w:firstLine="480"/>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rPr>
        <w:t>Испуњеност обавезних услова за учешће у поступку јавне набавке, физичко лице као понуђач,  доказује достављањем следећих доказа:1)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w:t>
      </w:r>
      <w:r w:rsidR="004A0B3C">
        <w:rPr>
          <w:rFonts w:ascii="Verdana" w:eastAsia="Times New Roman" w:hAnsi="Verdana" w:cs="Times New Roman"/>
          <w:sz w:val="20"/>
          <w:szCs w:val="20"/>
          <w:lang w:val="sr-Cyrl-RS"/>
        </w:rPr>
        <w:t xml:space="preserve"> </w:t>
      </w:r>
      <w:r w:rsidRPr="0099731E">
        <w:rPr>
          <w:rFonts w:ascii="Verdana" w:eastAsia="Times New Roman" w:hAnsi="Verdana" w:cs="Times New Roman"/>
          <w:sz w:val="20"/>
          <w:szCs w:val="20"/>
        </w:rPr>
        <w:t>члан организоване криминалне групе,да није осуђиван за кривична</w:t>
      </w:r>
      <w:r w:rsidR="004A0B3C">
        <w:rPr>
          <w:rFonts w:ascii="Verdana" w:eastAsia="Times New Roman" w:hAnsi="Verdana" w:cs="Times New Roman"/>
          <w:sz w:val="20"/>
          <w:szCs w:val="20"/>
        </w:rPr>
        <w:t xml:space="preserve"> </w:t>
      </w:r>
      <w:r w:rsidRPr="0099731E">
        <w:rPr>
          <w:rFonts w:ascii="Verdana" w:eastAsia="Times New Roman" w:hAnsi="Verdana" w:cs="Times New Roman"/>
          <w:sz w:val="20"/>
          <w:szCs w:val="20"/>
        </w:rPr>
        <w:t>дела против привреде, кривична дела против животне средине, кривично дело примања или давања мита, кривично дело преваре;</w:t>
      </w:r>
    </w:p>
    <w:p w:rsidR="00775E1F" w:rsidRPr="0099731E" w:rsidRDefault="00775E1F" w:rsidP="00775E1F">
      <w:pPr>
        <w:spacing w:after="0" w:line="210" w:lineRule="atLeast"/>
        <w:ind w:firstLine="480"/>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rPr>
        <w:t>2) 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775E1F" w:rsidRPr="0099731E" w:rsidRDefault="00775E1F" w:rsidP="00775E1F">
      <w:pPr>
        <w:pBdr>
          <w:bottom w:val="single" w:sz="4" w:space="1" w:color="auto"/>
        </w:pBdr>
        <w:spacing w:after="0" w:line="240" w:lineRule="auto"/>
        <w:ind w:firstLine="454"/>
        <w:jc w:val="both"/>
        <w:rPr>
          <w:rFonts w:ascii="Verdana" w:eastAsia="Times New Roman" w:hAnsi="Verdana" w:cs="Times New Roman"/>
          <w:b/>
          <w:sz w:val="20"/>
          <w:szCs w:val="20"/>
        </w:rPr>
      </w:pPr>
      <w:r w:rsidRPr="0099731E">
        <w:rPr>
          <w:rFonts w:ascii="Verdana" w:eastAsia="Times New Roman" w:hAnsi="Verdana" w:cs="Times New Roman"/>
          <w:sz w:val="20"/>
          <w:szCs w:val="20"/>
          <w:lang w:val="sr-Cyrl-CS"/>
        </w:rPr>
        <w:t>3)Изјаве на прописаном обрасцу из конкурсне документације да је при састављању понуда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75E1F" w:rsidRPr="0099731E" w:rsidRDefault="00775E1F" w:rsidP="00775E1F">
      <w:pPr>
        <w:spacing w:after="0" w:line="240" w:lineRule="auto"/>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Понуда са подизвођачем:</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Понуђач је дужан да наручиоцу, на његов захтев, омогући приступ код подизвођача ради утврђивања испуњености услова.</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Понуђач је дужан да за подизвођаче достави доказе о испуњености обавезних услова  тачке 1.,2.,3. и 6. табеле 4.1.</w:t>
      </w:r>
      <w:r w:rsidRPr="0099731E">
        <w:rPr>
          <w:rFonts w:ascii="Verdana" w:eastAsia="Times New Roman" w:hAnsi="Verdana" w:cs="Times New Roman"/>
          <w:sz w:val="20"/>
          <w:szCs w:val="20"/>
        </w:rPr>
        <w:t>.</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Додатне услове из члана 76. наведене у овој конкурсној документацији, у случају наступа са подизвођачем, понуђач мора испуњавати самостално.</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lastRenderedPageBreak/>
        <w:t>Понуђач, односно извођач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Извођач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У том  случају наручилац је дужан да обавести организацију надлежну за заштиту конкуренције.</w:t>
      </w:r>
    </w:p>
    <w:p w:rsidR="00775E1F" w:rsidRPr="000A59B1"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Извођач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75E1F" w:rsidRPr="0099731E" w:rsidRDefault="00775E1F" w:rsidP="00775E1F">
      <w:pPr>
        <w:spacing w:after="0" w:line="240" w:lineRule="auto"/>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Заједничка понуда:</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Сваки понуђач из групе понуђача мора да испуни обавезне услове из члана 75. наведених у овој конкурсној документацији.</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Додатне услове из члана 76., наведене у табели 4.2., услучају заједничк</w:t>
      </w:r>
      <w:r w:rsidRPr="0099731E">
        <w:rPr>
          <w:rFonts w:ascii="Verdana" w:eastAsia="Times New Roman" w:hAnsi="Verdana" w:cs="Times New Roman"/>
          <w:sz w:val="20"/>
          <w:szCs w:val="20"/>
        </w:rPr>
        <w:t xml:space="preserve">e </w:t>
      </w:r>
      <w:r w:rsidRPr="0099731E">
        <w:rPr>
          <w:rFonts w:ascii="Verdana" w:eastAsia="Times New Roman" w:hAnsi="Verdana" w:cs="Times New Roman"/>
          <w:sz w:val="20"/>
          <w:szCs w:val="20"/>
          <w:lang w:val="sr-Cyrl-CS"/>
        </w:rPr>
        <w:t>понуде, понуђачи испуњавају заједно.</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1) податке о члану групе који ће бити носилац посла, односно који ће поднети понуду и који ће заступати групу понуђача пред наручиоцем и</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2) опис послова сваког од понуђача из групе понуђача у извршењу уговора.</w:t>
      </w:r>
    </w:p>
    <w:p w:rsidR="00775E1F" w:rsidRPr="0099731E" w:rsidRDefault="00775E1F" w:rsidP="00775E1F">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Споразумом из става 4. овог члана уређују се и друга питања која наручилац одреди конкурсном документацијом.</w:t>
      </w:r>
    </w:p>
    <w:p w:rsidR="00775E1F" w:rsidRPr="0099731E" w:rsidRDefault="00775E1F" w:rsidP="00775E1F">
      <w:pPr>
        <w:spacing w:after="0" w:line="240" w:lineRule="auto"/>
        <w:jc w:val="both"/>
        <w:rPr>
          <w:rFonts w:ascii="Verdana" w:eastAsia="Times New Roman" w:hAnsi="Verdana" w:cs="Times New Roman"/>
          <w:sz w:val="20"/>
          <w:szCs w:val="20"/>
        </w:rPr>
      </w:pPr>
    </w:p>
    <w:p w:rsidR="006860FA" w:rsidRPr="00AE32E3" w:rsidRDefault="00775E1F" w:rsidP="00AE32E3">
      <w:pPr>
        <w:pBdr>
          <w:top w:val="single" w:sz="4" w:space="1" w:color="auto"/>
          <w:left w:val="single" w:sz="4" w:space="4" w:color="auto"/>
          <w:bottom w:val="single" w:sz="4" w:space="1" w:color="auto"/>
          <w:right w:val="single" w:sz="4" w:space="4" w:color="auto"/>
        </w:pBdr>
        <w:shd w:val="clear" w:color="auto" w:fill="DBE5F1"/>
        <w:tabs>
          <w:tab w:val="left" w:pos="1701"/>
        </w:tabs>
        <w:spacing w:after="0" w:line="240" w:lineRule="auto"/>
        <w:jc w:val="center"/>
        <w:rPr>
          <w:rFonts w:ascii="Verdana" w:eastAsia="TimesNewRomanPSMT" w:hAnsi="Verdana" w:cs="Times New Roman"/>
          <w:sz w:val="28"/>
          <w:szCs w:val="28"/>
          <w:lang w:val="sr-Cyrl-CS"/>
        </w:rPr>
      </w:pPr>
      <w:r w:rsidRPr="004A0B3C">
        <w:rPr>
          <w:rFonts w:ascii="Verdana" w:eastAsia="TimesNewRomanPSMT" w:hAnsi="Verdana" w:cs="Times New Roman"/>
          <w:b/>
          <w:sz w:val="28"/>
          <w:szCs w:val="28"/>
          <w:lang w:val="sr-Cyrl-CS"/>
        </w:rPr>
        <w:t>5.КРИТЕРИЈУМ ЗА ДОДЕЛУ УГОВОРА</w:t>
      </w:r>
    </w:p>
    <w:p w:rsidR="003072E9" w:rsidRDefault="00775E1F" w:rsidP="00DA1E4D">
      <w:pPr>
        <w:pStyle w:val="Default"/>
        <w:ind w:firstLine="360"/>
        <w:jc w:val="both"/>
        <w:rPr>
          <w:rFonts w:ascii="Verdana" w:hAnsi="Verdana" w:cs="Arial"/>
          <w:sz w:val="20"/>
          <w:szCs w:val="20"/>
          <w:lang w:val="ru-RU"/>
        </w:rPr>
      </w:pPr>
      <w:r w:rsidRPr="0099731E">
        <w:rPr>
          <w:rFonts w:ascii="Verdana" w:hAnsi="Verdana" w:cs="Times New Roman"/>
          <w:b/>
          <w:sz w:val="20"/>
          <w:szCs w:val="20"/>
          <w:lang w:val="sr-Cyrl-CS"/>
        </w:rPr>
        <w:t>5.1.</w:t>
      </w:r>
      <w:r w:rsidRPr="0099731E">
        <w:rPr>
          <w:rFonts w:ascii="Verdana" w:hAnsi="Verdana" w:cs="Times New Roman"/>
          <w:b/>
          <w:sz w:val="20"/>
          <w:szCs w:val="20"/>
        </w:rPr>
        <w:t xml:space="preserve">) </w:t>
      </w:r>
      <w:r w:rsidR="003072E9" w:rsidRPr="00B43F60">
        <w:rPr>
          <w:rFonts w:ascii="Verdana" w:hAnsi="Verdana" w:cs="Arial"/>
          <w:sz w:val="20"/>
          <w:szCs w:val="20"/>
          <w:lang w:val="ru-RU"/>
        </w:rPr>
        <w:t xml:space="preserve">Наручилац ће донети одлуку о додели уговора након што спроведе оцењивање понуда применом критеријума </w:t>
      </w:r>
      <w:r w:rsidR="003072E9" w:rsidRPr="00B43F60">
        <w:rPr>
          <w:rFonts w:ascii="Verdana" w:hAnsi="Verdana" w:cs="Arial"/>
          <w:b/>
          <w:bCs/>
          <w:color w:val="auto"/>
          <w:sz w:val="20"/>
          <w:szCs w:val="20"/>
          <w:lang w:val="ru-RU"/>
        </w:rPr>
        <w:t>ЕКОНОМСКИ НАЈПОВОЉНИЈА ПОНУДА</w:t>
      </w:r>
      <w:r w:rsidR="003072E9" w:rsidRPr="00B43F60">
        <w:rPr>
          <w:rFonts w:ascii="Verdana" w:hAnsi="Verdana" w:cs="Arial"/>
          <w:color w:val="auto"/>
          <w:sz w:val="20"/>
          <w:szCs w:val="20"/>
          <w:lang w:val="ru-RU"/>
        </w:rPr>
        <w:t>, уколико</w:t>
      </w:r>
      <w:r w:rsidR="003072E9" w:rsidRPr="00B43F60">
        <w:rPr>
          <w:rFonts w:ascii="Verdana" w:hAnsi="Verdana" w:cs="Arial"/>
          <w:sz w:val="20"/>
          <w:szCs w:val="20"/>
          <w:lang w:val="ru-RU"/>
        </w:rPr>
        <w:t xml:space="preserve"> су испуњени сви услови наведени у Конкурсној документацији.</w:t>
      </w:r>
    </w:p>
    <w:p w:rsidR="00734EB7" w:rsidRPr="00B43F60" w:rsidRDefault="00734EB7" w:rsidP="00DA1E4D">
      <w:pPr>
        <w:pStyle w:val="Default"/>
        <w:ind w:firstLine="360"/>
        <w:jc w:val="both"/>
        <w:rPr>
          <w:rFonts w:ascii="Verdana" w:hAnsi="Verdana" w:cs="Arial"/>
          <w:sz w:val="20"/>
          <w:szCs w:val="20"/>
          <w:lang w:val="ru-RU"/>
        </w:rPr>
      </w:pPr>
    </w:p>
    <w:p w:rsidR="00734EB7" w:rsidRPr="00B43F60" w:rsidRDefault="00734EB7" w:rsidP="00DA1E4D">
      <w:pPr>
        <w:suppressAutoHyphens/>
        <w:spacing w:after="0" w:line="240" w:lineRule="auto"/>
        <w:jc w:val="both"/>
        <w:rPr>
          <w:rFonts w:ascii="Verdana" w:eastAsia="Arial Unicode MS" w:hAnsi="Verdana" w:cs="Arial"/>
          <w:b/>
          <w:color w:val="000000"/>
          <w:kern w:val="1"/>
          <w:sz w:val="20"/>
          <w:szCs w:val="20"/>
          <w:lang w:val="sr-Cyrl-CS" w:eastAsia="ar-SA"/>
        </w:rPr>
      </w:pPr>
      <w:r>
        <w:rPr>
          <w:rFonts w:ascii="Verdana" w:eastAsia="Arial Unicode MS" w:hAnsi="Verdana" w:cs="Arial"/>
          <w:b/>
          <w:color w:val="000000"/>
          <w:kern w:val="1"/>
          <w:sz w:val="20"/>
          <w:szCs w:val="20"/>
          <w:lang w:val="sr-Cyrl-CS" w:eastAsia="ar-SA"/>
        </w:rPr>
        <w:t>1</w:t>
      </w:r>
      <w:r w:rsidRPr="00B43F60">
        <w:rPr>
          <w:rFonts w:ascii="Verdana" w:eastAsia="Arial Unicode MS" w:hAnsi="Verdana" w:cs="Arial"/>
          <w:b/>
          <w:color w:val="000000"/>
          <w:kern w:val="1"/>
          <w:sz w:val="20"/>
          <w:szCs w:val="20"/>
          <w:lang w:val="sr-Cyrl-CS" w:eastAsia="ar-SA"/>
        </w:rPr>
        <w:t xml:space="preserve">) </w:t>
      </w:r>
      <w:r w:rsidR="00DA1E4D">
        <w:rPr>
          <w:rFonts w:ascii="Verdana" w:eastAsia="Arial Unicode MS" w:hAnsi="Verdana" w:cs="Arial"/>
          <w:b/>
          <w:color w:val="000000"/>
          <w:kern w:val="1"/>
          <w:sz w:val="20"/>
          <w:szCs w:val="20"/>
          <w:lang w:val="sr-Cyrl-CS" w:eastAsia="ar-SA"/>
        </w:rPr>
        <w:t xml:space="preserve">Понуђена цена - </w:t>
      </w:r>
      <w:r w:rsidRPr="00B43F60">
        <w:rPr>
          <w:rFonts w:ascii="Verdana" w:eastAsia="Arial Unicode MS" w:hAnsi="Verdana" w:cs="Arial"/>
          <w:b/>
          <w:color w:val="000000"/>
          <w:kern w:val="1"/>
          <w:sz w:val="20"/>
          <w:szCs w:val="20"/>
          <w:lang w:eastAsia="ar-SA"/>
        </w:rPr>
        <w:t>макс</w:t>
      </w:r>
      <w:r w:rsidR="00DA1E4D">
        <w:rPr>
          <w:rFonts w:ascii="Verdana" w:eastAsia="Arial Unicode MS" w:hAnsi="Verdana" w:cs="Arial"/>
          <w:b/>
          <w:color w:val="000000"/>
          <w:kern w:val="1"/>
          <w:sz w:val="20"/>
          <w:szCs w:val="20"/>
          <w:lang w:val="sr-Cyrl-CS" w:eastAsia="ar-SA"/>
        </w:rPr>
        <w:t>имум</w:t>
      </w:r>
      <w:r w:rsidRPr="00B43F60">
        <w:rPr>
          <w:rFonts w:ascii="Verdana" w:eastAsia="Arial Unicode MS" w:hAnsi="Verdana" w:cs="Arial"/>
          <w:b/>
          <w:color w:val="000000"/>
          <w:kern w:val="1"/>
          <w:sz w:val="20"/>
          <w:szCs w:val="20"/>
          <w:lang w:val="sr-Cyrl-CS" w:eastAsia="ar-SA"/>
        </w:rPr>
        <w:t xml:space="preserve"> </w:t>
      </w:r>
      <w:r w:rsidR="00DA1E4D">
        <w:rPr>
          <w:rFonts w:ascii="Verdana" w:eastAsia="Arial Unicode MS" w:hAnsi="Verdana" w:cs="Arial"/>
          <w:b/>
          <w:color w:val="000000"/>
          <w:kern w:val="1"/>
          <w:sz w:val="20"/>
          <w:szCs w:val="20"/>
          <w:lang w:val="sr-Cyrl-CS" w:eastAsia="ar-SA"/>
        </w:rPr>
        <w:t>70</w:t>
      </w:r>
      <w:r w:rsidRPr="00B43F60">
        <w:rPr>
          <w:rFonts w:ascii="Verdana" w:eastAsia="Arial Unicode MS" w:hAnsi="Verdana" w:cs="Arial"/>
          <w:b/>
          <w:color w:val="000000"/>
          <w:kern w:val="1"/>
          <w:sz w:val="20"/>
          <w:szCs w:val="20"/>
          <w:lang w:eastAsia="ar-SA"/>
        </w:rPr>
        <w:t xml:space="preserve"> понд</w:t>
      </w:r>
      <w:r w:rsidRPr="00B43F60">
        <w:rPr>
          <w:rFonts w:ascii="Verdana" w:eastAsia="Arial Unicode MS" w:hAnsi="Verdana" w:cs="Arial"/>
          <w:b/>
          <w:color w:val="000000"/>
          <w:kern w:val="1"/>
          <w:sz w:val="20"/>
          <w:szCs w:val="20"/>
          <w:lang w:val="sr-Cyrl-CS" w:eastAsia="ar-SA"/>
        </w:rPr>
        <w:t>ера</w:t>
      </w:r>
    </w:p>
    <w:p w:rsidR="00DA1E4D" w:rsidRDefault="00734EB7" w:rsidP="00DA1E4D">
      <w:pPr>
        <w:suppressAutoHyphens/>
        <w:spacing w:after="0" w:line="240" w:lineRule="auto"/>
        <w:jc w:val="both"/>
        <w:rPr>
          <w:rFonts w:ascii="Verdana" w:eastAsia="Arial Unicode MS" w:hAnsi="Verdana" w:cs="Arial"/>
          <w:b/>
          <w:color w:val="000000"/>
          <w:kern w:val="1"/>
          <w:sz w:val="20"/>
          <w:szCs w:val="20"/>
          <w:lang w:val="sr-Cyrl-CS" w:eastAsia="ar-SA"/>
        </w:rPr>
      </w:pPr>
      <w:r>
        <w:rPr>
          <w:rFonts w:ascii="Verdana" w:eastAsia="Arial Unicode MS" w:hAnsi="Verdana" w:cs="Arial"/>
          <w:b/>
          <w:color w:val="000000"/>
          <w:kern w:val="1"/>
          <w:sz w:val="20"/>
          <w:szCs w:val="20"/>
          <w:lang w:eastAsia="ar-SA"/>
        </w:rPr>
        <w:t>2</w:t>
      </w:r>
      <w:r w:rsidRPr="00B43F60">
        <w:rPr>
          <w:rFonts w:ascii="Verdana" w:eastAsia="Arial Unicode MS" w:hAnsi="Verdana" w:cs="Arial"/>
          <w:b/>
          <w:color w:val="000000"/>
          <w:kern w:val="1"/>
          <w:sz w:val="20"/>
          <w:szCs w:val="20"/>
          <w:lang w:eastAsia="ar-SA"/>
        </w:rPr>
        <w:t xml:space="preserve">) </w:t>
      </w:r>
      <w:r w:rsidR="00DA1E4D">
        <w:rPr>
          <w:rFonts w:ascii="Verdana" w:eastAsia="Arial Unicode MS" w:hAnsi="Verdana" w:cs="Arial"/>
          <w:b/>
          <w:color w:val="000000"/>
          <w:kern w:val="1"/>
          <w:sz w:val="20"/>
          <w:szCs w:val="20"/>
          <w:lang w:val="sr-Cyrl-CS" w:eastAsia="ar-SA"/>
        </w:rPr>
        <w:t>Понуђен рок за извршење радова -</w:t>
      </w:r>
      <w:r w:rsidR="00DA1E4D">
        <w:rPr>
          <w:rFonts w:ascii="Verdana" w:eastAsia="Arial Unicode MS" w:hAnsi="Verdana" w:cs="Arial"/>
          <w:b/>
          <w:color w:val="000000"/>
          <w:kern w:val="1"/>
          <w:sz w:val="20"/>
          <w:szCs w:val="20"/>
          <w:lang w:eastAsia="ar-SA"/>
        </w:rPr>
        <w:t xml:space="preserve"> </w:t>
      </w:r>
      <w:r>
        <w:rPr>
          <w:rFonts w:ascii="Verdana" w:eastAsia="Arial Unicode MS" w:hAnsi="Verdana" w:cs="Arial"/>
          <w:b/>
          <w:color w:val="000000"/>
          <w:kern w:val="1"/>
          <w:sz w:val="20"/>
          <w:szCs w:val="20"/>
          <w:lang w:eastAsia="ar-SA"/>
        </w:rPr>
        <w:t xml:space="preserve"> </w:t>
      </w:r>
      <w:r w:rsidRPr="00B43F60">
        <w:rPr>
          <w:rFonts w:ascii="Verdana" w:eastAsia="Arial Unicode MS" w:hAnsi="Verdana" w:cs="Arial"/>
          <w:b/>
          <w:color w:val="000000"/>
          <w:kern w:val="1"/>
          <w:sz w:val="20"/>
          <w:szCs w:val="20"/>
          <w:lang w:eastAsia="ar-SA"/>
        </w:rPr>
        <w:t>макс</w:t>
      </w:r>
      <w:r w:rsidR="00DA1E4D">
        <w:rPr>
          <w:rFonts w:ascii="Verdana" w:eastAsia="Arial Unicode MS" w:hAnsi="Verdana" w:cs="Arial"/>
          <w:b/>
          <w:color w:val="000000"/>
          <w:kern w:val="1"/>
          <w:sz w:val="20"/>
          <w:szCs w:val="20"/>
          <w:lang w:val="sr-Cyrl-CS" w:eastAsia="ar-SA"/>
        </w:rPr>
        <w:t>имум</w:t>
      </w:r>
      <w:r w:rsidRPr="00B43F60">
        <w:rPr>
          <w:rFonts w:ascii="Verdana" w:eastAsia="Arial Unicode MS" w:hAnsi="Verdana" w:cs="Arial"/>
          <w:b/>
          <w:color w:val="000000"/>
          <w:kern w:val="1"/>
          <w:sz w:val="20"/>
          <w:szCs w:val="20"/>
          <w:lang w:val="sr-Cyrl-CS" w:eastAsia="ar-SA"/>
        </w:rPr>
        <w:t xml:space="preserve"> 30</w:t>
      </w:r>
      <w:r w:rsidRPr="00B43F60">
        <w:rPr>
          <w:rFonts w:ascii="Verdana" w:eastAsia="Arial Unicode MS" w:hAnsi="Verdana" w:cs="Arial"/>
          <w:b/>
          <w:color w:val="000000"/>
          <w:kern w:val="1"/>
          <w:sz w:val="20"/>
          <w:szCs w:val="20"/>
          <w:lang w:eastAsia="ar-SA"/>
        </w:rPr>
        <w:t xml:space="preserve"> понд</w:t>
      </w:r>
      <w:r w:rsidR="00DA1E4D">
        <w:rPr>
          <w:rFonts w:ascii="Verdana" w:eastAsia="Arial Unicode MS" w:hAnsi="Verdana" w:cs="Arial"/>
          <w:b/>
          <w:color w:val="000000"/>
          <w:kern w:val="1"/>
          <w:sz w:val="20"/>
          <w:szCs w:val="20"/>
          <w:lang w:val="sr-Cyrl-CS" w:eastAsia="ar-SA"/>
        </w:rPr>
        <w:t>ера</w:t>
      </w:r>
    </w:p>
    <w:p w:rsidR="00734EB7" w:rsidRPr="00DA1E4D" w:rsidRDefault="00DA1E4D" w:rsidP="00DA1E4D">
      <w:pPr>
        <w:suppressAutoHyphens/>
        <w:spacing w:after="0" w:line="240" w:lineRule="auto"/>
        <w:jc w:val="both"/>
        <w:rPr>
          <w:rFonts w:ascii="Verdana" w:eastAsia="Arial Unicode MS" w:hAnsi="Verdana" w:cs="Arial"/>
          <w:color w:val="000000"/>
          <w:kern w:val="1"/>
          <w:sz w:val="20"/>
          <w:szCs w:val="20"/>
          <w:lang w:val="sr-Cyrl-CS" w:eastAsia="ar-SA"/>
        </w:rPr>
      </w:pPr>
      <w:r>
        <w:rPr>
          <w:rFonts w:ascii="Verdana" w:eastAsia="Arial Unicode MS" w:hAnsi="Verdana" w:cs="Arial"/>
          <w:b/>
          <w:color w:val="000000"/>
          <w:kern w:val="1"/>
          <w:sz w:val="20"/>
          <w:szCs w:val="20"/>
          <w:lang w:eastAsia="ar-SA"/>
        </w:rPr>
        <w:tab/>
      </w:r>
      <w:r>
        <w:rPr>
          <w:rFonts w:ascii="Verdana" w:eastAsia="Arial Unicode MS" w:hAnsi="Verdana" w:cs="Arial"/>
          <w:b/>
          <w:color w:val="000000"/>
          <w:kern w:val="1"/>
          <w:sz w:val="20"/>
          <w:szCs w:val="20"/>
          <w:lang w:eastAsia="ar-SA"/>
        </w:rPr>
        <w:tab/>
      </w:r>
    </w:p>
    <w:p w:rsidR="00734EB7" w:rsidRPr="00B43F60" w:rsidRDefault="00734EB7" w:rsidP="00DA1E4D">
      <w:pPr>
        <w:pBdr>
          <w:bottom w:val="single" w:sz="4" w:space="1" w:color="000000"/>
        </w:pBdr>
        <w:suppressAutoHyphens/>
        <w:spacing w:after="0" w:line="240" w:lineRule="auto"/>
        <w:ind w:firstLine="720"/>
        <w:jc w:val="both"/>
        <w:rPr>
          <w:rFonts w:ascii="Verdana" w:eastAsia="Arial Unicode MS" w:hAnsi="Verdana" w:cs="Arial"/>
          <w:b/>
          <w:bCs/>
          <w:color w:val="000000"/>
          <w:kern w:val="1"/>
          <w:sz w:val="20"/>
          <w:szCs w:val="20"/>
          <w:lang w:eastAsia="ar-SA"/>
        </w:rPr>
      </w:pPr>
      <w:r w:rsidRPr="00B43F60">
        <w:rPr>
          <w:rFonts w:ascii="Verdana" w:eastAsia="Arial Unicode MS" w:hAnsi="Verdana" w:cs="Arial"/>
          <w:b/>
          <w:bCs/>
          <w:color w:val="000000"/>
          <w:kern w:val="1"/>
          <w:sz w:val="20"/>
          <w:szCs w:val="20"/>
          <w:lang w:eastAsia="ar-SA"/>
        </w:rPr>
        <w:t>УК</w:t>
      </w:r>
      <w:r w:rsidR="00DA1E4D">
        <w:rPr>
          <w:rFonts w:ascii="Verdana" w:eastAsia="Arial Unicode MS" w:hAnsi="Verdana" w:cs="Arial"/>
          <w:b/>
          <w:bCs/>
          <w:color w:val="000000"/>
          <w:kern w:val="1"/>
          <w:sz w:val="20"/>
          <w:szCs w:val="20"/>
          <w:lang w:eastAsia="ar-SA"/>
        </w:rPr>
        <w:t>УПНО (МАКСИМАЛНО)</w:t>
      </w:r>
      <w:r w:rsidR="00DA1E4D">
        <w:rPr>
          <w:rFonts w:ascii="Verdana" w:eastAsia="Arial Unicode MS" w:hAnsi="Verdana" w:cs="Arial"/>
          <w:b/>
          <w:bCs/>
          <w:color w:val="000000"/>
          <w:kern w:val="1"/>
          <w:sz w:val="20"/>
          <w:szCs w:val="20"/>
          <w:lang w:val="sr-Cyrl-CS" w:eastAsia="ar-SA"/>
        </w:rPr>
        <w:t xml:space="preserve"> - </w:t>
      </w:r>
      <w:r w:rsidRPr="00B43F60">
        <w:rPr>
          <w:rFonts w:ascii="Verdana" w:eastAsia="Arial Unicode MS" w:hAnsi="Verdana" w:cs="Arial"/>
          <w:b/>
          <w:bCs/>
          <w:color w:val="000000"/>
          <w:kern w:val="1"/>
          <w:sz w:val="20"/>
          <w:szCs w:val="20"/>
          <w:lang w:eastAsia="ar-SA"/>
        </w:rPr>
        <w:t>100 пондера</w:t>
      </w:r>
    </w:p>
    <w:p w:rsidR="00734EB7" w:rsidRPr="00B43F60" w:rsidRDefault="00734EB7" w:rsidP="00DA1E4D">
      <w:pPr>
        <w:suppressAutoHyphens/>
        <w:spacing w:after="0" w:line="240" w:lineRule="auto"/>
        <w:rPr>
          <w:rFonts w:ascii="Verdana" w:eastAsia="Arial Unicode MS" w:hAnsi="Verdana" w:cs="Arial"/>
          <w:color w:val="000000"/>
          <w:kern w:val="1"/>
          <w:sz w:val="20"/>
          <w:szCs w:val="20"/>
          <w:lang w:val="sr-Cyrl-CS" w:eastAsia="ar-SA"/>
        </w:rPr>
      </w:pPr>
    </w:p>
    <w:p w:rsidR="00734EB7" w:rsidRPr="00612804" w:rsidRDefault="00734EB7" w:rsidP="00612804">
      <w:pPr>
        <w:suppressAutoHyphens/>
        <w:spacing w:after="0" w:line="240" w:lineRule="auto"/>
        <w:jc w:val="center"/>
        <w:rPr>
          <w:rFonts w:ascii="Verdana" w:eastAsia="Arial Unicode MS" w:hAnsi="Verdana" w:cs="Arial"/>
          <w:b/>
          <w:color w:val="000000"/>
          <w:kern w:val="1"/>
          <w:sz w:val="20"/>
          <w:szCs w:val="20"/>
          <w:lang w:val="sr-Cyrl-CS" w:eastAsia="ar-SA"/>
        </w:rPr>
      </w:pPr>
      <w:r w:rsidRPr="00652F66">
        <w:rPr>
          <w:rFonts w:ascii="Verdana" w:eastAsia="Arial Unicode MS" w:hAnsi="Verdana" w:cs="Arial"/>
          <w:b/>
          <w:color w:val="000000"/>
          <w:kern w:val="1"/>
          <w:sz w:val="20"/>
          <w:szCs w:val="20"/>
          <w:lang w:eastAsia="ar-SA"/>
        </w:rPr>
        <w:t>ЕЛЕМЕ</w:t>
      </w:r>
      <w:r w:rsidR="00612804">
        <w:rPr>
          <w:rFonts w:ascii="Verdana" w:eastAsia="Arial Unicode MS" w:hAnsi="Verdana" w:cs="Arial"/>
          <w:b/>
          <w:color w:val="000000"/>
          <w:kern w:val="1"/>
          <w:sz w:val="20"/>
          <w:szCs w:val="20"/>
          <w:lang w:eastAsia="ar-SA"/>
        </w:rPr>
        <w:t>НТИ И МЕТОДОЛОГИЈА ПОНДЕРИСАЊА:</w:t>
      </w:r>
    </w:p>
    <w:p w:rsidR="00734EB7" w:rsidRPr="00B43F60" w:rsidRDefault="00734EB7" w:rsidP="00DA1E4D">
      <w:pPr>
        <w:suppressAutoHyphens/>
        <w:spacing w:after="0" w:line="240" w:lineRule="auto"/>
        <w:jc w:val="both"/>
        <w:rPr>
          <w:rFonts w:ascii="Verdana" w:eastAsia="Arial Unicode MS" w:hAnsi="Verdana" w:cs="Arial"/>
          <w:b/>
          <w:color w:val="000000"/>
          <w:kern w:val="1"/>
          <w:sz w:val="20"/>
          <w:szCs w:val="20"/>
          <w:lang w:val="sr-Cyrl-CS" w:eastAsia="ar-SA"/>
        </w:rPr>
      </w:pPr>
      <w:r w:rsidRPr="00DA1E4D">
        <w:rPr>
          <w:rFonts w:ascii="Verdana" w:eastAsia="Arial Unicode MS" w:hAnsi="Verdana" w:cs="Arial"/>
          <w:b/>
          <w:color w:val="000000"/>
          <w:kern w:val="1"/>
          <w:sz w:val="20"/>
          <w:szCs w:val="20"/>
          <w:lang w:eastAsia="ar-SA"/>
        </w:rPr>
        <w:t xml:space="preserve">1) </w:t>
      </w:r>
      <w:r w:rsidR="00DA1E4D">
        <w:rPr>
          <w:rFonts w:ascii="Verdana" w:eastAsia="Arial Unicode MS" w:hAnsi="Verdana" w:cs="Arial"/>
          <w:b/>
          <w:color w:val="000000"/>
          <w:kern w:val="1"/>
          <w:sz w:val="20"/>
          <w:szCs w:val="20"/>
          <w:lang w:val="sr-Cyrl-CS" w:eastAsia="ar-SA"/>
        </w:rPr>
        <w:t>Понуђена цена – максимално 7</w:t>
      </w:r>
      <w:r w:rsidRPr="00B43F60">
        <w:rPr>
          <w:rFonts w:ascii="Verdana" w:eastAsia="Arial Unicode MS" w:hAnsi="Verdana" w:cs="Arial"/>
          <w:b/>
          <w:color w:val="000000"/>
          <w:kern w:val="1"/>
          <w:sz w:val="20"/>
          <w:szCs w:val="20"/>
          <w:lang w:val="sr-Cyrl-CS" w:eastAsia="ar-SA"/>
        </w:rPr>
        <w:t>0</w:t>
      </w:r>
      <w:r w:rsidRPr="00B43F60">
        <w:rPr>
          <w:rFonts w:ascii="Verdana" w:eastAsia="Arial Unicode MS" w:hAnsi="Verdana" w:cs="Arial"/>
          <w:b/>
          <w:color w:val="000000"/>
          <w:kern w:val="1"/>
          <w:sz w:val="20"/>
          <w:szCs w:val="20"/>
          <w:lang w:eastAsia="ar-SA"/>
        </w:rPr>
        <w:t xml:space="preserve"> понд</w:t>
      </w:r>
      <w:r w:rsidRPr="00B43F60">
        <w:rPr>
          <w:rFonts w:ascii="Verdana" w:eastAsia="Arial Unicode MS" w:hAnsi="Verdana" w:cs="Arial"/>
          <w:b/>
          <w:color w:val="000000"/>
          <w:kern w:val="1"/>
          <w:sz w:val="20"/>
          <w:szCs w:val="20"/>
          <w:lang w:val="sr-Cyrl-CS" w:eastAsia="ar-SA"/>
        </w:rPr>
        <w:t>ера</w:t>
      </w:r>
    </w:p>
    <w:p w:rsidR="00734EB7" w:rsidRPr="00B43F60" w:rsidRDefault="00734EB7" w:rsidP="00DA1E4D">
      <w:pPr>
        <w:suppressAutoHyphens/>
        <w:spacing w:after="0" w:line="240" w:lineRule="auto"/>
        <w:jc w:val="both"/>
        <w:rPr>
          <w:rFonts w:ascii="Verdana" w:eastAsia="Arial Unicode MS" w:hAnsi="Verdana" w:cs="Arial"/>
          <w:b/>
          <w:color w:val="000000"/>
          <w:kern w:val="1"/>
          <w:sz w:val="20"/>
          <w:szCs w:val="20"/>
          <w:u w:val="single"/>
          <w:lang w:val="sr-Cyrl-CS" w:eastAsia="ar-SA"/>
        </w:rPr>
      </w:pPr>
    </w:p>
    <w:p w:rsidR="00734EB7" w:rsidRPr="00DA1E4D" w:rsidRDefault="00734EB7" w:rsidP="00DA1E4D">
      <w:pPr>
        <w:suppressAutoHyphens/>
        <w:spacing w:after="0" w:line="240" w:lineRule="auto"/>
        <w:ind w:left="360" w:firstLine="720"/>
        <w:jc w:val="both"/>
        <w:rPr>
          <w:rFonts w:ascii="Verdana" w:eastAsia="Arial Unicode MS" w:hAnsi="Verdana" w:cs="Arial"/>
          <w:color w:val="000000"/>
          <w:kern w:val="1"/>
          <w:sz w:val="20"/>
          <w:szCs w:val="20"/>
          <w:lang w:val="sr-Cyrl-CS" w:eastAsia="ar-SA"/>
        </w:rPr>
      </w:pPr>
      <w:r w:rsidRPr="00B43F60">
        <w:rPr>
          <w:rFonts w:ascii="Verdana" w:eastAsia="Arial Unicode MS" w:hAnsi="Verdana" w:cs="Arial"/>
          <w:color w:val="000000"/>
          <w:kern w:val="1"/>
          <w:sz w:val="20"/>
          <w:szCs w:val="20"/>
          <w:lang w:eastAsia="ar-SA"/>
        </w:rPr>
        <w:t xml:space="preserve">По формули :  </w:t>
      </w:r>
      <w:r w:rsidRPr="00B43F60">
        <w:rPr>
          <w:rFonts w:ascii="Verdana" w:eastAsia="Arial Unicode MS" w:hAnsi="Verdana" w:cs="Arial"/>
          <w:color w:val="000000"/>
          <w:kern w:val="1"/>
          <w:sz w:val="20"/>
          <w:szCs w:val="20"/>
          <w:u w:val="single"/>
          <w:lang w:eastAsia="ar-SA"/>
        </w:rPr>
        <w:t>Најнижа понуђ</w:t>
      </w:r>
      <w:r w:rsidRPr="00B43F60">
        <w:rPr>
          <w:rFonts w:ascii="Verdana" w:eastAsia="Arial Unicode MS" w:hAnsi="Verdana" w:cs="Arial"/>
          <w:color w:val="000000"/>
          <w:kern w:val="1"/>
          <w:sz w:val="20"/>
          <w:szCs w:val="20"/>
          <w:u w:val="single"/>
          <w:lang w:val="sr-Cyrl-CS" w:eastAsia="ar-SA"/>
        </w:rPr>
        <w:t>ена</w:t>
      </w:r>
      <w:r w:rsidR="00DA1E4D">
        <w:rPr>
          <w:rFonts w:ascii="Verdana" w:eastAsia="Arial Unicode MS" w:hAnsi="Verdana" w:cs="Arial"/>
          <w:color w:val="000000"/>
          <w:kern w:val="1"/>
          <w:sz w:val="20"/>
          <w:szCs w:val="20"/>
          <w:u w:val="single"/>
          <w:lang w:eastAsia="ar-SA"/>
        </w:rPr>
        <w:t xml:space="preserve"> </w:t>
      </w:r>
      <w:r w:rsidR="00DA1E4D" w:rsidRPr="00DA1E4D">
        <w:rPr>
          <w:rFonts w:ascii="Verdana" w:eastAsia="Arial Unicode MS" w:hAnsi="Verdana" w:cs="Arial"/>
          <w:color w:val="000000"/>
          <w:kern w:val="1"/>
          <w:sz w:val="20"/>
          <w:szCs w:val="20"/>
          <w:u w:val="single"/>
          <w:lang w:eastAsia="ar-SA"/>
        </w:rPr>
        <w:t>цена</w:t>
      </w:r>
      <w:r w:rsidR="00DA1E4D">
        <w:rPr>
          <w:rFonts w:ascii="Verdana" w:eastAsia="Arial Unicode MS" w:hAnsi="Verdana" w:cs="Arial"/>
          <w:color w:val="000000"/>
          <w:kern w:val="1"/>
          <w:sz w:val="20"/>
          <w:szCs w:val="20"/>
          <w:lang w:val="sr-Cyrl-CS" w:eastAsia="ar-SA"/>
        </w:rPr>
        <w:t xml:space="preserve"> </w:t>
      </w:r>
      <w:r w:rsidRPr="00DA1E4D">
        <w:rPr>
          <w:rFonts w:ascii="Verdana" w:eastAsia="Arial Unicode MS" w:hAnsi="Verdana" w:cs="Arial"/>
          <w:color w:val="000000"/>
          <w:kern w:val="1"/>
          <w:sz w:val="20"/>
          <w:szCs w:val="20"/>
          <w:lang w:eastAsia="ar-SA"/>
        </w:rPr>
        <w:t xml:space="preserve">х </w:t>
      </w:r>
      <w:r w:rsidR="00DA1E4D" w:rsidRPr="00DA1E4D">
        <w:rPr>
          <w:rFonts w:ascii="Verdana" w:eastAsia="Arial Unicode MS" w:hAnsi="Verdana" w:cs="Arial"/>
          <w:color w:val="000000"/>
          <w:kern w:val="1"/>
          <w:sz w:val="20"/>
          <w:szCs w:val="20"/>
          <w:lang w:val="sr-Cyrl-CS" w:eastAsia="ar-SA"/>
        </w:rPr>
        <w:t>70</w:t>
      </w:r>
      <w:r w:rsidR="00DA1E4D">
        <w:rPr>
          <w:rFonts w:ascii="Verdana" w:eastAsia="Arial Unicode MS" w:hAnsi="Verdana" w:cs="Arial"/>
          <w:color w:val="000000"/>
          <w:kern w:val="1"/>
          <w:sz w:val="20"/>
          <w:szCs w:val="20"/>
          <w:lang w:val="sr-Cyrl-CS" w:eastAsia="ar-SA"/>
        </w:rPr>
        <w:t xml:space="preserve">          </w:t>
      </w:r>
    </w:p>
    <w:p w:rsidR="00734EB7" w:rsidRPr="00612804" w:rsidRDefault="00DA1E4D" w:rsidP="00612804">
      <w:pPr>
        <w:suppressAutoHyphens/>
        <w:spacing w:after="0" w:line="240" w:lineRule="auto"/>
        <w:ind w:left="360" w:firstLine="720"/>
        <w:jc w:val="both"/>
        <w:rPr>
          <w:rFonts w:ascii="Verdana" w:eastAsia="Arial Unicode MS" w:hAnsi="Verdana" w:cs="Arial"/>
          <w:color w:val="000000"/>
          <w:kern w:val="1"/>
          <w:sz w:val="20"/>
          <w:szCs w:val="20"/>
          <w:lang w:val="sr-Cyrl-CS" w:eastAsia="ar-SA"/>
        </w:rPr>
      </w:pPr>
      <w:r>
        <w:rPr>
          <w:rFonts w:ascii="Verdana" w:eastAsia="Arial Unicode MS" w:hAnsi="Verdana" w:cs="Arial"/>
          <w:color w:val="000000"/>
          <w:kern w:val="1"/>
          <w:sz w:val="20"/>
          <w:szCs w:val="20"/>
          <w:lang w:eastAsia="ar-SA"/>
        </w:rPr>
        <w:tab/>
      </w:r>
      <w:r>
        <w:rPr>
          <w:rFonts w:ascii="Verdana" w:eastAsia="Arial Unicode MS" w:hAnsi="Verdana" w:cs="Arial"/>
          <w:color w:val="000000"/>
          <w:kern w:val="1"/>
          <w:sz w:val="20"/>
          <w:szCs w:val="20"/>
          <w:lang w:eastAsia="ar-SA"/>
        </w:rPr>
        <w:tab/>
      </w:r>
      <w:r>
        <w:rPr>
          <w:rFonts w:ascii="Verdana" w:eastAsia="Arial Unicode MS" w:hAnsi="Verdana" w:cs="Arial"/>
          <w:color w:val="000000"/>
          <w:kern w:val="1"/>
          <w:sz w:val="20"/>
          <w:szCs w:val="20"/>
          <w:lang w:val="sr-Cyrl-CS" w:eastAsia="ar-SA"/>
        </w:rPr>
        <w:t>Понуђена цена понуђача који се рангира</w:t>
      </w:r>
      <w:r w:rsidR="00612804">
        <w:rPr>
          <w:rFonts w:ascii="Verdana" w:eastAsia="Arial Unicode MS" w:hAnsi="Verdana" w:cs="Arial"/>
          <w:color w:val="000000"/>
          <w:kern w:val="1"/>
          <w:sz w:val="20"/>
          <w:szCs w:val="20"/>
          <w:lang w:eastAsia="ar-SA"/>
        </w:rPr>
        <w:t xml:space="preserve"> </w:t>
      </w:r>
    </w:p>
    <w:p w:rsidR="00DA1E4D" w:rsidRDefault="00734EB7" w:rsidP="00DA1E4D">
      <w:pPr>
        <w:suppressAutoHyphens/>
        <w:spacing w:after="0" w:line="240" w:lineRule="auto"/>
        <w:jc w:val="both"/>
        <w:rPr>
          <w:rFonts w:ascii="Verdana" w:eastAsia="Arial Unicode MS" w:hAnsi="Verdana" w:cs="Arial"/>
          <w:b/>
          <w:color w:val="000000"/>
          <w:kern w:val="1"/>
          <w:sz w:val="20"/>
          <w:szCs w:val="20"/>
          <w:lang w:val="sr-Cyrl-CS" w:eastAsia="ar-SA"/>
        </w:rPr>
      </w:pPr>
      <w:r w:rsidRPr="00DA1E4D">
        <w:rPr>
          <w:rFonts w:ascii="Verdana" w:eastAsia="Arial Unicode MS" w:hAnsi="Verdana" w:cs="Arial"/>
          <w:b/>
          <w:color w:val="000000"/>
          <w:kern w:val="1"/>
          <w:sz w:val="20"/>
          <w:szCs w:val="20"/>
          <w:lang w:eastAsia="ar-SA"/>
        </w:rPr>
        <w:t>2</w:t>
      </w:r>
      <w:r w:rsidR="00DA1E4D">
        <w:rPr>
          <w:rFonts w:ascii="Verdana" w:eastAsia="Arial Unicode MS" w:hAnsi="Verdana" w:cs="Arial"/>
          <w:b/>
          <w:color w:val="000000"/>
          <w:kern w:val="1"/>
          <w:sz w:val="20"/>
          <w:szCs w:val="20"/>
          <w:lang w:val="sr-Cyrl-CS" w:eastAsia="ar-SA"/>
        </w:rPr>
        <w:t>)</w:t>
      </w:r>
      <w:r w:rsidR="00DA1E4D" w:rsidRPr="00DA1E4D">
        <w:rPr>
          <w:rFonts w:ascii="Verdana" w:eastAsia="Arial Unicode MS" w:hAnsi="Verdana" w:cs="Arial"/>
          <w:b/>
          <w:color w:val="000000"/>
          <w:kern w:val="1"/>
          <w:sz w:val="20"/>
          <w:szCs w:val="20"/>
          <w:lang w:val="sr-Cyrl-CS" w:eastAsia="ar-SA"/>
        </w:rPr>
        <w:t xml:space="preserve"> </w:t>
      </w:r>
      <w:r w:rsidR="00DA1E4D">
        <w:rPr>
          <w:rFonts w:ascii="Verdana" w:eastAsia="Arial Unicode MS" w:hAnsi="Verdana" w:cs="Arial"/>
          <w:b/>
          <w:color w:val="000000"/>
          <w:kern w:val="1"/>
          <w:sz w:val="20"/>
          <w:szCs w:val="20"/>
          <w:lang w:val="sr-Cyrl-CS" w:eastAsia="ar-SA"/>
        </w:rPr>
        <w:t>Понуђен рок за извршење радова -</w:t>
      </w:r>
      <w:r w:rsidR="00DA1E4D">
        <w:rPr>
          <w:rFonts w:ascii="Verdana" w:eastAsia="Arial Unicode MS" w:hAnsi="Verdana" w:cs="Arial"/>
          <w:b/>
          <w:color w:val="000000"/>
          <w:kern w:val="1"/>
          <w:sz w:val="20"/>
          <w:szCs w:val="20"/>
          <w:lang w:eastAsia="ar-SA"/>
        </w:rPr>
        <w:t xml:space="preserve">  </w:t>
      </w:r>
      <w:r w:rsidR="00DA1E4D" w:rsidRPr="00B43F60">
        <w:rPr>
          <w:rFonts w:ascii="Verdana" w:eastAsia="Arial Unicode MS" w:hAnsi="Verdana" w:cs="Arial"/>
          <w:b/>
          <w:color w:val="000000"/>
          <w:kern w:val="1"/>
          <w:sz w:val="20"/>
          <w:szCs w:val="20"/>
          <w:lang w:eastAsia="ar-SA"/>
        </w:rPr>
        <w:t>макс</w:t>
      </w:r>
      <w:r w:rsidR="00DA1E4D">
        <w:rPr>
          <w:rFonts w:ascii="Verdana" w:eastAsia="Arial Unicode MS" w:hAnsi="Verdana" w:cs="Arial"/>
          <w:b/>
          <w:color w:val="000000"/>
          <w:kern w:val="1"/>
          <w:sz w:val="20"/>
          <w:szCs w:val="20"/>
          <w:lang w:val="sr-Cyrl-CS" w:eastAsia="ar-SA"/>
        </w:rPr>
        <w:t>имум</w:t>
      </w:r>
      <w:r w:rsidR="00DA1E4D" w:rsidRPr="00B43F60">
        <w:rPr>
          <w:rFonts w:ascii="Verdana" w:eastAsia="Arial Unicode MS" w:hAnsi="Verdana" w:cs="Arial"/>
          <w:b/>
          <w:color w:val="000000"/>
          <w:kern w:val="1"/>
          <w:sz w:val="20"/>
          <w:szCs w:val="20"/>
          <w:lang w:val="sr-Cyrl-CS" w:eastAsia="ar-SA"/>
        </w:rPr>
        <w:t xml:space="preserve"> 30</w:t>
      </w:r>
      <w:r w:rsidR="00DA1E4D" w:rsidRPr="00B43F60">
        <w:rPr>
          <w:rFonts w:ascii="Verdana" w:eastAsia="Arial Unicode MS" w:hAnsi="Verdana" w:cs="Arial"/>
          <w:b/>
          <w:color w:val="000000"/>
          <w:kern w:val="1"/>
          <w:sz w:val="20"/>
          <w:szCs w:val="20"/>
          <w:lang w:eastAsia="ar-SA"/>
        </w:rPr>
        <w:t xml:space="preserve"> понд</w:t>
      </w:r>
      <w:r w:rsidR="00DA1E4D">
        <w:rPr>
          <w:rFonts w:ascii="Verdana" w:eastAsia="Arial Unicode MS" w:hAnsi="Verdana" w:cs="Arial"/>
          <w:b/>
          <w:color w:val="000000"/>
          <w:kern w:val="1"/>
          <w:sz w:val="20"/>
          <w:szCs w:val="20"/>
          <w:lang w:val="sr-Cyrl-CS" w:eastAsia="ar-SA"/>
        </w:rPr>
        <w:t>ера</w:t>
      </w:r>
    </w:p>
    <w:p w:rsidR="00734EB7" w:rsidRPr="00B43F60" w:rsidRDefault="00734EB7" w:rsidP="00DA1E4D">
      <w:pPr>
        <w:suppressAutoHyphens/>
        <w:spacing w:after="0" w:line="240" w:lineRule="auto"/>
        <w:jc w:val="both"/>
        <w:rPr>
          <w:rFonts w:ascii="Verdana" w:eastAsia="Arial Unicode MS" w:hAnsi="Verdana" w:cs="Arial"/>
          <w:b/>
          <w:color w:val="000000"/>
          <w:kern w:val="1"/>
          <w:sz w:val="20"/>
          <w:szCs w:val="20"/>
          <w:u w:val="single"/>
          <w:lang w:val="sr-Cyrl-CS" w:eastAsia="ar-SA"/>
        </w:rPr>
      </w:pPr>
    </w:p>
    <w:p w:rsidR="00734EB7" w:rsidRPr="00B43F60" w:rsidRDefault="00734EB7" w:rsidP="00DA1E4D">
      <w:pPr>
        <w:suppressAutoHyphens/>
        <w:spacing w:after="0" w:line="240" w:lineRule="auto"/>
        <w:ind w:left="360" w:firstLine="720"/>
        <w:jc w:val="both"/>
        <w:rPr>
          <w:rFonts w:ascii="Verdana" w:eastAsia="Arial Unicode MS" w:hAnsi="Verdana" w:cs="Arial"/>
          <w:color w:val="000000"/>
          <w:kern w:val="1"/>
          <w:sz w:val="20"/>
          <w:szCs w:val="20"/>
          <w:lang w:eastAsia="ar-SA"/>
        </w:rPr>
      </w:pPr>
      <w:r w:rsidRPr="00B43F60">
        <w:rPr>
          <w:rFonts w:ascii="Verdana" w:eastAsia="Arial Unicode MS" w:hAnsi="Verdana" w:cs="Arial"/>
          <w:color w:val="000000"/>
          <w:kern w:val="1"/>
          <w:sz w:val="20"/>
          <w:szCs w:val="20"/>
          <w:lang w:eastAsia="ar-SA"/>
        </w:rPr>
        <w:t xml:space="preserve">По формули :  </w:t>
      </w:r>
      <w:r w:rsidR="00DA1E4D">
        <w:rPr>
          <w:rFonts w:ascii="Verdana" w:eastAsia="Arial Unicode MS" w:hAnsi="Verdana" w:cs="Arial"/>
          <w:color w:val="000000"/>
          <w:kern w:val="1"/>
          <w:sz w:val="20"/>
          <w:szCs w:val="20"/>
          <w:u w:val="single"/>
          <w:lang w:val="sr-Cyrl-CS" w:eastAsia="ar-SA"/>
        </w:rPr>
        <w:t>Најнижи понуђен рок</w:t>
      </w:r>
      <w:r w:rsidR="00DA1E4D">
        <w:rPr>
          <w:rFonts w:ascii="Verdana" w:eastAsia="Arial Unicode MS" w:hAnsi="Verdana" w:cs="Arial"/>
          <w:color w:val="000000"/>
          <w:kern w:val="1"/>
          <w:sz w:val="20"/>
          <w:szCs w:val="20"/>
          <w:lang w:val="sr-Cyrl-CS" w:eastAsia="ar-SA"/>
        </w:rPr>
        <w:t xml:space="preserve"> </w:t>
      </w:r>
      <w:r w:rsidRPr="00DA1E4D">
        <w:rPr>
          <w:rFonts w:ascii="Verdana" w:eastAsia="Arial Unicode MS" w:hAnsi="Verdana" w:cs="Arial"/>
          <w:color w:val="000000"/>
          <w:kern w:val="1"/>
          <w:sz w:val="20"/>
          <w:szCs w:val="20"/>
          <w:lang w:eastAsia="ar-SA"/>
        </w:rPr>
        <w:t xml:space="preserve">х </w:t>
      </w:r>
      <w:r w:rsidRPr="00DA1E4D">
        <w:rPr>
          <w:rFonts w:ascii="Verdana" w:eastAsia="Arial Unicode MS" w:hAnsi="Verdana" w:cs="Arial"/>
          <w:color w:val="000000"/>
          <w:kern w:val="1"/>
          <w:sz w:val="20"/>
          <w:szCs w:val="20"/>
          <w:lang w:val="sr-Cyrl-CS" w:eastAsia="ar-SA"/>
        </w:rPr>
        <w:t>30</w:t>
      </w:r>
    </w:p>
    <w:p w:rsidR="00734EB7" w:rsidRDefault="00DA1E4D" w:rsidP="005B6F88">
      <w:pPr>
        <w:suppressAutoHyphens/>
        <w:spacing w:after="0" w:line="240" w:lineRule="auto"/>
        <w:ind w:left="360" w:firstLine="720"/>
        <w:jc w:val="both"/>
        <w:rPr>
          <w:rFonts w:ascii="Verdana" w:eastAsia="Arial Unicode MS" w:hAnsi="Verdana" w:cs="Arial"/>
          <w:color w:val="000000"/>
          <w:kern w:val="1"/>
          <w:sz w:val="20"/>
          <w:szCs w:val="20"/>
          <w:lang w:val="sr-Cyrl-CS" w:eastAsia="ar-SA"/>
        </w:rPr>
      </w:pPr>
      <w:r>
        <w:rPr>
          <w:rFonts w:ascii="Verdana" w:eastAsia="Arial Unicode MS" w:hAnsi="Verdana" w:cs="Arial"/>
          <w:color w:val="000000"/>
          <w:kern w:val="1"/>
          <w:sz w:val="20"/>
          <w:szCs w:val="20"/>
          <w:lang w:eastAsia="ar-SA"/>
        </w:rPr>
        <w:tab/>
      </w:r>
      <w:r>
        <w:rPr>
          <w:rFonts w:ascii="Verdana" w:eastAsia="Arial Unicode MS" w:hAnsi="Verdana" w:cs="Arial"/>
          <w:color w:val="000000"/>
          <w:kern w:val="1"/>
          <w:sz w:val="20"/>
          <w:szCs w:val="20"/>
          <w:lang w:val="sr-Cyrl-CS" w:eastAsia="ar-SA"/>
        </w:rPr>
        <w:t xml:space="preserve">            Рок понуђача који се рангира</w:t>
      </w:r>
      <w:r w:rsidR="00734EB7" w:rsidRPr="00B43F60">
        <w:rPr>
          <w:rFonts w:ascii="Verdana" w:eastAsia="Arial Unicode MS" w:hAnsi="Verdana" w:cs="Arial"/>
          <w:color w:val="000000"/>
          <w:kern w:val="1"/>
          <w:sz w:val="20"/>
          <w:szCs w:val="20"/>
          <w:lang w:eastAsia="ar-SA"/>
        </w:rPr>
        <w:t xml:space="preserve"> </w:t>
      </w:r>
    </w:p>
    <w:p w:rsidR="005B6F88" w:rsidRPr="005B6F88" w:rsidRDefault="005B6F88" w:rsidP="005B6F88">
      <w:pPr>
        <w:suppressAutoHyphens/>
        <w:spacing w:after="0" w:line="240" w:lineRule="auto"/>
        <w:ind w:left="360" w:firstLine="720"/>
        <w:jc w:val="both"/>
        <w:rPr>
          <w:rFonts w:ascii="Verdana" w:eastAsia="Arial Unicode MS" w:hAnsi="Verdana" w:cs="Arial"/>
          <w:color w:val="000000"/>
          <w:kern w:val="1"/>
          <w:sz w:val="20"/>
          <w:szCs w:val="20"/>
          <w:lang w:val="sr-Cyrl-CS" w:eastAsia="ar-SA"/>
        </w:rPr>
      </w:pPr>
    </w:p>
    <w:p w:rsidR="00734EB7" w:rsidRDefault="005B6F88" w:rsidP="005B6F88">
      <w:pPr>
        <w:suppressAutoHyphens/>
        <w:spacing w:after="0" w:line="240" w:lineRule="auto"/>
        <w:ind w:firstLine="360"/>
        <w:jc w:val="both"/>
        <w:rPr>
          <w:rFonts w:ascii="Verdana" w:hAnsi="Verdana" w:cs="Verdana"/>
          <w:b/>
          <w:bCs/>
          <w:noProof/>
          <w:sz w:val="20"/>
          <w:szCs w:val="20"/>
          <w:lang w:val="sr-Cyrl-CS"/>
        </w:rPr>
      </w:pPr>
      <w:r>
        <w:rPr>
          <w:rFonts w:ascii="Verdana" w:hAnsi="Verdana" w:cs="Times New Roman"/>
          <w:b/>
          <w:sz w:val="20"/>
          <w:szCs w:val="20"/>
          <w:lang w:val="sr-Cyrl-CS"/>
        </w:rPr>
        <w:t>5.2</w:t>
      </w:r>
      <w:r w:rsidRPr="0099731E">
        <w:rPr>
          <w:rFonts w:ascii="Verdana" w:hAnsi="Verdana" w:cs="Times New Roman"/>
          <w:b/>
          <w:sz w:val="20"/>
          <w:szCs w:val="20"/>
          <w:lang w:val="sr-Cyrl-CS"/>
        </w:rPr>
        <w:t>.</w:t>
      </w:r>
      <w:r w:rsidRPr="0099731E">
        <w:rPr>
          <w:rFonts w:ascii="Verdana" w:hAnsi="Verdana" w:cs="Times New Roman"/>
          <w:b/>
          <w:sz w:val="20"/>
          <w:szCs w:val="20"/>
        </w:rPr>
        <w:t>)</w:t>
      </w:r>
      <w:r>
        <w:rPr>
          <w:rFonts w:ascii="Verdana" w:hAnsi="Verdana" w:cs="Times New Roman"/>
          <w:b/>
          <w:sz w:val="20"/>
          <w:szCs w:val="20"/>
          <w:lang w:val="sr-Cyrl-CS"/>
        </w:rPr>
        <w:t xml:space="preserve"> </w:t>
      </w:r>
      <w:r w:rsidRPr="003E4A0B">
        <w:rPr>
          <w:rFonts w:ascii="Verdana" w:hAnsi="Verdana" w:cs="Verdana"/>
          <w:b/>
          <w:bCs/>
          <w:noProof/>
          <w:sz w:val="20"/>
          <w:szCs w:val="20"/>
          <w:lang w:val="sr-Cyrl-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5B6F88" w:rsidRDefault="005B6F88" w:rsidP="005B6F88">
      <w:pPr>
        <w:suppressAutoHyphens/>
        <w:spacing w:after="0" w:line="240" w:lineRule="auto"/>
        <w:ind w:firstLine="360"/>
        <w:jc w:val="both"/>
        <w:rPr>
          <w:rFonts w:ascii="Verdana" w:hAnsi="Verdana" w:cs="Verdana"/>
          <w:b/>
          <w:bCs/>
          <w:noProof/>
          <w:sz w:val="20"/>
          <w:szCs w:val="20"/>
          <w:lang w:val="sr-Cyrl-CS"/>
        </w:rPr>
      </w:pPr>
    </w:p>
    <w:p w:rsidR="005B6F88" w:rsidRPr="005B6F88" w:rsidRDefault="005B6F88" w:rsidP="005B6F88">
      <w:pPr>
        <w:suppressAutoHyphens/>
        <w:spacing w:after="0" w:line="240" w:lineRule="auto"/>
        <w:ind w:firstLine="360"/>
        <w:jc w:val="both"/>
        <w:rPr>
          <w:rFonts w:ascii="Verdana" w:eastAsia="Arial Unicode MS" w:hAnsi="Verdana" w:cs="Arial"/>
          <w:b/>
          <w:color w:val="000000"/>
          <w:kern w:val="1"/>
          <w:sz w:val="20"/>
          <w:szCs w:val="20"/>
          <w:lang w:val="sr-Cyrl-CS" w:eastAsia="ar-SA"/>
        </w:rPr>
      </w:pPr>
      <w:r w:rsidRPr="00652F66">
        <w:rPr>
          <w:rFonts w:ascii="Verdana" w:hAnsi="Verdana" w:cs="Verdana"/>
          <w:noProof/>
          <w:sz w:val="20"/>
          <w:szCs w:val="20"/>
          <w:lang w:val="sr-Cyrl-CS"/>
        </w:rPr>
        <w:t>Уколико две или више понуда имају исти број пондера, као најповољнија биће изабрана понуда оног понуђача који је понудио</w:t>
      </w:r>
      <w:r>
        <w:rPr>
          <w:rFonts w:ascii="Verdana" w:hAnsi="Verdana" w:cs="Verdana"/>
          <w:noProof/>
          <w:sz w:val="20"/>
          <w:szCs w:val="20"/>
          <w:lang w:val="sr-Cyrl-CS"/>
        </w:rPr>
        <w:t xml:space="preserve"> дужи рок важности понуде.</w:t>
      </w:r>
    </w:p>
    <w:p w:rsidR="00AE32E3" w:rsidRPr="00612804" w:rsidRDefault="00612804" w:rsidP="00612804">
      <w:pPr>
        <w:autoSpaceDE w:val="0"/>
        <w:autoSpaceDN w:val="0"/>
        <w:adjustRightInd w:val="0"/>
        <w:spacing w:after="0" w:line="240" w:lineRule="auto"/>
        <w:jc w:val="both"/>
        <w:rPr>
          <w:rFonts w:ascii="Verdana" w:eastAsia="Arial Unicode MS" w:hAnsi="Verdana" w:cs="Arial"/>
          <w:color w:val="000000"/>
          <w:kern w:val="1"/>
          <w:sz w:val="20"/>
          <w:szCs w:val="20"/>
          <w:lang w:val="sr-Cyrl-CS" w:eastAsia="ar-SA"/>
        </w:rPr>
      </w:pPr>
      <w:r>
        <w:rPr>
          <w:rFonts w:ascii="Verdana" w:eastAsia="Arial Unicode MS" w:hAnsi="Verdana" w:cs="Arial"/>
          <w:color w:val="000000"/>
          <w:kern w:val="1"/>
          <w:sz w:val="20"/>
          <w:szCs w:val="20"/>
          <w:lang w:eastAsia="ar-SA"/>
        </w:rPr>
        <w:tab/>
      </w:r>
    </w:p>
    <w:p w:rsidR="00775E1F" w:rsidRPr="004A0B3C" w:rsidRDefault="00775E1F" w:rsidP="00775E1F">
      <w:pPr>
        <w:pBdr>
          <w:top w:val="single" w:sz="4" w:space="1" w:color="auto"/>
          <w:left w:val="single" w:sz="4" w:space="4" w:color="auto"/>
          <w:bottom w:val="single" w:sz="4" w:space="1" w:color="auto"/>
          <w:right w:val="single" w:sz="4" w:space="4" w:color="auto"/>
        </w:pBdr>
        <w:shd w:val="clear" w:color="auto" w:fill="DBE5F1"/>
        <w:spacing w:after="120" w:line="240" w:lineRule="auto"/>
        <w:ind w:firstLine="720"/>
        <w:jc w:val="center"/>
        <w:rPr>
          <w:rFonts w:ascii="Verdana" w:eastAsia="Times New Roman" w:hAnsi="Verdana" w:cs="Times New Roman"/>
          <w:b/>
          <w:iCs/>
          <w:sz w:val="28"/>
          <w:szCs w:val="28"/>
          <w:lang w:val="sr-Cyrl-CS"/>
        </w:rPr>
      </w:pPr>
      <w:r w:rsidRPr="004A0B3C">
        <w:rPr>
          <w:rFonts w:ascii="Verdana" w:eastAsia="Times New Roman" w:hAnsi="Verdana" w:cs="Times New Roman"/>
          <w:b/>
          <w:iCs/>
          <w:sz w:val="28"/>
          <w:szCs w:val="28"/>
          <w:lang w:val="sr-Cyrl-CS"/>
        </w:rPr>
        <w:lastRenderedPageBreak/>
        <w:t>6.ОБРАСЦИ КОЈИ ЧИНЕ САСТАВНИ ДЕО ПОНУДЕ</w:t>
      </w:r>
    </w:p>
    <w:p w:rsidR="00775E1F" w:rsidRPr="0099731E" w:rsidRDefault="00775E1F" w:rsidP="00775E1F">
      <w:pPr>
        <w:spacing w:after="12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Понуда, мора садржати попуњене, потписане и оверене следеће обрасце:</w:t>
      </w:r>
    </w:p>
    <w:p w:rsidR="00775E1F" w:rsidRPr="0099731E" w:rsidRDefault="00775E1F" w:rsidP="00775E1F">
      <w:pPr>
        <w:spacing w:after="0" w:line="240" w:lineRule="auto"/>
        <w:jc w:val="both"/>
        <w:rPr>
          <w:rFonts w:ascii="Verdana" w:eastAsia="Times New Roman" w:hAnsi="Verdana" w:cs="Times New Roman"/>
          <w:iCs/>
          <w:sz w:val="20"/>
          <w:szCs w:val="20"/>
        </w:rPr>
      </w:pPr>
      <w:r w:rsidRPr="0099731E">
        <w:rPr>
          <w:rFonts w:ascii="Verdana" w:eastAsia="Times New Roman" w:hAnsi="Verdana" w:cs="Times New Roman"/>
          <w:iCs/>
          <w:sz w:val="20"/>
          <w:szCs w:val="20"/>
        </w:rPr>
        <w:t>6.1.</w:t>
      </w:r>
      <w:r w:rsidRPr="0099731E">
        <w:rPr>
          <w:rFonts w:ascii="Verdana" w:eastAsia="Times New Roman" w:hAnsi="Verdana" w:cs="Times New Roman"/>
          <w:iCs/>
          <w:sz w:val="20"/>
          <w:szCs w:val="20"/>
          <w:lang w:val="sr-Cyrl-RS"/>
        </w:rPr>
        <w:t xml:space="preserve"> </w:t>
      </w:r>
      <w:r w:rsidRPr="0099731E">
        <w:rPr>
          <w:rFonts w:ascii="Verdana" w:eastAsia="Times New Roman" w:hAnsi="Verdana" w:cs="Times New Roman"/>
          <w:iCs/>
          <w:sz w:val="20"/>
          <w:szCs w:val="20"/>
          <w:lang w:val="sr-Cyrl-CS"/>
        </w:rPr>
        <w:t>Образац изјаве о поштовању обавеза које произилазе из важећих прописа о заштити на раду, запошљавању и условима рада, заштити животне средине, као ида понуђачнема забрану обављања делатности која је на снази у време подношења понуде</w:t>
      </w:r>
    </w:p>
    <w:p w:rsidR="00775E1F" w:rsidRPr="0099731E" w:rsidRDefault="00775E1F" w:rsidP="00775E1F">
      <w:pPr>
        <w:spacing w:after="0" w:line="240" w:lineRule="auto"/>
        <w:jc w:val="both"/>
        <w:rPr>
          <w:rFonts w:ascii="Verdana" w:eastAsia="Times New Roman" w:hAnsi="Verdana" w:cs="Times New Roman"/>
          <w:iCs/>
          <w:sz w:val="20"/>
          <w:szCs w:val="20"/>
        </w:rPr>
      </w:pPr>
      <w:r w:rsidRPr="0099731E">
        <w:rPr>
          <w:rFonts w:ascii="Verdana" w:eastAsia="Times New Roman" w:hAnsi="Verdana" w:cs="Times New Roman"/>
          <w:iCs/>
          <w:sz w:val="20"/>
          <w:szCs w:val="20"/>
          <w:lang w:val="sr-Cyrl-CS"/>
        </w:rPr>
        <w:t>6.2. Образац понуде</w:t>
      </w:r>
      <w:r w:rsidRPr="0099731E">
        <w:rPr>
          <w:rFonts w:ascii="Verdana" w:eastAsia="Times New Roman" w:hAnsi="Verdana" w:cs="Times New Roman"/>
          <w:iCs/>
          <w:sz w:val="20"/>
          <w:szCs w:val="20"/>
        </w:rPr>
        <w:t xml:space="preserve"> са структуром цене и упутством за попуњавање</w:t>
      </w:r>
    </w:p>
    <w:p w:rsidR="00775E1F" w:rsidRPr="0099731E" w:rsidRDefault="00775E1F" w:rsidP="00775E1F">
      <w:pPr>
        <w:spacing w:after="0" w:line="240" w:lineRule="auto"/>
        <w:jc w:val="both"/>
        <w:rPr>
          <w:rFonts w:ascii="Verdana" w:eastAsia="Times New Roman" w:hAnsi="Verdana" w:cs="Times New Roman"/>
          <w:iCs/>
          <w:sz w:val="20"/>
          <w:szCs w:val="20"/>
          <w:lang w:val="sr-Cyrl-CS"/>
        </w:rPr>
      </w:pPr>
      <w:r w:rsidRPr="0099731E">
        <w:rPr>
          <w:rFonts w:ascii="Verdana" w:eastAsia="Times New Roman" w:hAnsi="Verdana" w:cs="Times New Roman"/>
          <w:iCs/>
          <w:sz w:val="20"/>
          <w:szCs w:val="20"/>
          <w:lang w:val="sr-Cyrl-CS"/>
        </w:rPr>
        <w:t>6.3. Образац трошкова припреме понуде</w:t>
      </w:r>
    </w:p>
    <w:p w:rsidR="00775E1F" w:rsidRPr="0099731E" w:rsidRDefault="00775E1F" w:rsidP="00775E1F">
      <w:pPr>
        <w:spacing w:after="0" w:line="240" w:lineRule="auto"/>
        <w:jc w:val="both"/>
        <w:rPr>
          <w:rFonts w:ascii="Verdana" w:eastAsia="Times New Roman" w:hAnsi="Verdana" w:cs="Times New Roman"/>
          <w:iCs/>
          <w:sz w:val="20"/>
          <w:szCs w:val="20"/>
          <w:lang w:val="sr-Cyrl-CS"/>
        </w:rPr>
      </w:pPr>
      <w:r w:rsidRPr="0099731E">
        <w:rPr>
          <w:rFonts w:ascii="Verdana" w:eastAsia="Times New Roman" w:hAnsi="Verdana" w:cs="Times New Roman"/>
          <w:iCs/>
          <w:sz w:val="20"/>
          <w:szCs w:val="20"/>
          <w:lang w:val="sr-Cyrl-CS"/>
        </w:rPr>
        <w:t>6.4. Образац изјаве о независној понуди</w:t>
      </w:r>
    </w:p>
    <w:p w:rsidR="00775E1F" w:rsidRPr="0062213A" w:rsidRDefault="00775E1F" w:rsidP="0062213A">
      <w:pPr>
        <w:tabs>
          <w:tab w:val="left" w:pos="-5387"/>
        </w:tabs>
        <w:spacing w:after="0" w:line="240" w:lineRule="auto"/>
        <w:ind w:right="-22"/>
        <w:rPr>
          <w:rFonts w:ascii="Verdana" w:eastAsia="Times New Roman" w:hAnsi="Verdana" w:cs="Times New Roman"/>
          <w:sz w:val="20"/>
          <w:szCs w:val="20"/>
          <w:lang w:val="sr-Cyrl-CS"/>
        </w:rPr>
      </w:pPr>
      <w:r w:rsidRPr="0099731E">
        <w:rPr>
          <w:rFonts w:ascii="Verdana" w:eastAsia="Times New Roman" w:hAnsi="Verdana" w:cs="Times New Roman"/>
          <w:sz w:val="20"/>
          <w:szCs w:val="20"/>
        </w:rPr>
        <w:t>6.5.</w:t>
      </w:r>
      <w:r w:rsidRPr="0099731E">
        <w:rPr>
          <w:rFonts w:ascii="Verdana" w:eastAsia="Times New Roman" w:hAnsi="Verdana" w:cs="Times New Roman"/>
          <w:sz w:val="20"/>
          <w:szCs w:val="20"/>
          <w:lang w:val="sr-Cyrl-RS"/>
        </w:rPr>
        <w:t xml:space="preserve"> </w:t>
      </w:r>
      <w:r w:rsidR="0062213A">
        <w:rPr>
          <w:rFonts w:ascii="Verdana" w:eastAsia="Times New Roman" w:hAnsi="Verdana" w:cs="Times New Roman"/>
          <w:sz w:val="20"/>
          <w:szCs w:val="20"/>
        </w:rPr>
        <w:t>Модел уговора</w:t>
      </w:r>
    </w:p>
    <w:p w:rsidR="00775E1F" w:rsidRPr="0099731E" w:rsidRDefault="0062213A" w:rsidP="00775E1F">
      <w:pPr>
        <w:pStyle w:val="TableParagraph"/>
        <w:spacing w:line="268" w:lineRule="exact"/>
        <w:rPr>
          <w:rFonts w:ascii="Verdana" w:hAnsi="Verdana"/>
          <w:sz w:val="20"/>
          <w:szCs w:val="20"/>
          <w:lang w:val="sr-Cyrl-RS"/>
        </w:rPr>
      </w:pPr>
      <w:r>
        <w:rPr>
          <w:rFonts w:ascii="Verdana" w:hAnsi="Verdana"/>
          <w:sz w:val="20"/>
          <w:szCs w:val="20"/>
          <w:lang w:val="sr-Cyrl-RS"/>
        </w:rPr>
        <w:t>6.6</w:t>
      </w:r>
      <w:r w:rsidR="00775E1F" w:rsidRPr="0099731E">
        <w:rPr>
          <w:rFonts w:ascii="Verdana" w:hAnsi="Verdana"/>
          <w:sz w:val="20"/>
          <w:szCs w:val="20"/>
          <w:lang w:val="sr-Cyrl-RS"/>
        </w:rPr>
        <w:t>. Образац изјаве о обиласку локације за извођење радова и извршеном увиду у пројектну документацију</w:t>
      </w:r>
      <w:r w:rsidR="00775E1F" w:rsidRPr="0099731E">
        <w:rPr>
          <w:rFonts w:ascii="Verdana" w:hAnsi="Verdana"/>
          <w:sz w:val="20"/>
          <w:szCs w:val="20"/>
        </w:rPr>
        <w:t xml:space="preserve"> </w:t>
      </w:r>
    </w:p>
    <w:p w:rsidR="004A0B3C" w:rsidRDefault="004A0B3C" w:rsidP="00775E1F">
      <w:pPr>
        <w:spacing w:after="0" w:line="210" w:lineRule="atLeast"/>
        <w:ind w:right="-22"/>
        <w:jc w:val="center"/>
        <w:rPr>
          <w:rFonts w:ascii="Verdana" w:eastAsia="Times New Roman" w:hAnsi="Verdana" w:cs="Times New Roman"/>
          <w:b/>
          <w:sz w:val="20"/>
          <w:szCs w:val="20"/>
        </w:rPr>
      </w:pPr>
    </w:p>
    <w:p w:rsidR="004A0B3C" w:rsidRDefault="004A0B3C" w:rsidP="00775E1F">
      <w:pPr>
        <w:spacing w:after="0" w:line="210" w:lineRule="atLeast"/>
        <w:ind w:right="-22"/>
        <w:jc w:val="center"/>
        <w:rPr>
          <w:rFonts w:ascii="Verdana" w:eastAsia="Times New Roman" w:hAnsi="Verdana" w:cs="Times New Roman"/>
          <w:b/>
          <w:sz w:val="20"/>
          <w:szCs w:val="20"/>
        </w:rPr>
      </w:pPr>
    </w:p>
    <w:p w:rsidR="004A0B3C" w:rsidRDefault="004A0B3C" w:rsidP="00775E1F">
      <w:pPr>
        <w:spacing w:after="0" w:line="210" w:lineRule="atLeast"/>
        <w:ind w:right="-22"/>
        <w:jc w:val="center"/>
        <w:rPr>
          <w:rFonts w:ascii="Verdana" w:eastAsia="Times New Roman" w:hAnsi="Verdana" w:cs="Times New Roman"/>
          <w:b/>
          <w:sz w:val="20"/>
          <w:szCs w:val="20"/>
        </w:rPr>
      </w:pPr>
    </w:p>
    <w:p w:rsidR="004A0B3C" w:rsidRDefault="004A0B3C"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5505D7" w:rsidRDefault="005505D7" w:rsidP="00E27CAC">
      <w:pPr>
        <w:spacing w:after="0" w:line="210" w:lineRule="atLeast"/>
        <w:ind w:right="-22"/>
        <w:rPr>
          <w:rFonts w:ascii="Verdana" w:eastAsia="Times New Roman" w:hAnsi="Verdana" w:cs="Times New Roman"/>
          <w:b/>
          <w:sz w:val="20"/>
          <w:szCs w:val="20"/>
          <w:lang w:val="sr-Cyrl-CS"/>
        </w:rPr>
      </w:pPr>
    </w:p>
    <w:p w:rsidR="004F044A" w:rsidRDefault="004F044A" w:rsidP="00E27CAC">
      <w:pPr>
        <w:spacing w:after="0" w:line="210" w:lineRule="atLeast"/>
        <w:ind w:right="-22"/>
        <w:rPr>
          <w:rFonts w:ascii="Verdana" w:eastAsia="Times New Roman" w:hAnsi="Verdana" w:cs="Times New Roman"/>
          <w:b/>
          <w:sz w:val="20"/>
          <w:szCs w:val="20"/>
          <w:lang w:val="sr-Cyrl-CS"/>
        </w:rPr>
      </w:pPr>
    </w:p>
    <w:p w:rsidR="004F044A" w:rsidRPr="005505D7" w:rsidRDefault="004F044A" w:rsidP="00E27CAC">
      <w:pPr>
        <w:spacing w:after="0" w:line="210" w:lineRule="atLeast"/>
        <w:ind w:right="-22"/>
        <w:rPr>
          <w:rFonts w:ascii="Verdana" w:eastAsia="Times New Roman" w:hAnsi="Verdana" w:cs="Times New Roman"/>
          <w:b/>
          <w:sz w:val="20"/>
          <w:szCs w:val="20"/>
          <w:lang w:val="sr-Cyrl-CS"/>
        </w:rPr>
      </w:pPr>
    </w:p>
    <w:p w:rsidR="00775E1F" w:rsidRPr="00BB1384" w:rsidRDefault="00775E1F" w:rsidP="005505D7">
      <w:pPr>
        <w:spacing w:after="0" w:line="240" w:lineRule="auto"/>
        <w:ind w:right="-22"/>
        <w:jc w:val="center"/>
        <w:rPr>
          <w:rFonts w:ascii="Verdana" w:eastAsia="Times New Roman" w:hAnsi="Verdana" w:cs="Times New Roman"/>
          <w:b/>
          <w:sz w:val="24"/>
          <w:szCs w:val="24"/>
        </w:rPr>
      </w:pPr>
      <w:r w:rsidRPr="00BB1384">
        <w:rPr>
          <w:rFonts w:ascii="Verdana" w:eastAsia="Times New Roman" w:hAnsi="Verdana" w:cs="Times New Roman"/>
          <w:b/>
          <w:sz w:val="24"/>
          <w:szCs w:val="24"/>
        </w:rPr>
        <w:lastRenderedPageBreak/>
        <w:t xml:space="preserve">6.1. ИЗЈАВА </w:t>
      </w:r>
      <w:r w:rsidRPr="00BB1384">
        <w:rPr>
          <w:rFonts w:ascii="Verdana" w:eastAsia="Times New Roman" w:hAnsi="Verdana" w:cs="Times New Roman"/>
          <w:b/>
          <w:sz w:val="24"/>
          <w:szCs w:val="24"/>
          <w:lang w:val="ru-RU"/>
        </w:rPr>
        <w:t>У С</w:t>
      </w:r>
      <w:r w:rsidRPr="00BB1384">
        <w:rPr>
          <w:rFonts w:ascii="Verdana" w:eastAsia="Times New Roman" w:hAnsi="Verdana" w:cs="Times New Roman"/>
          <w:b/>
          <w:spacing w:val="-1"/>
          <w:sz w:val="24"/>
          <w:szCs w:val="24"/>
          <w:lang w:val="ru-RU"/>
        </w:rPr>
        <w:t>К</w:t>
      </w:r>
      <w:r w:rsidRPr="00BB1384">
        <w:rPr>
          <w:rFonts w:ascii="Verdana" w:eastAsia="Times New Roman" w:hAnsi="Verdana" w:cs="Times New Roman"/>
          <w:b/>
          <w:spacing w:val="1"/>
          <w:sz w:val="24"/>
          <w:szCs w:val="24"/>
          <w:lang w:val="ru-RU"/>
        </w:rPr>
        <w:t>Л</w:t>
      </w:r>
      <w:r w:rsidRPr="00BB1384">
        <w:rPr>
          <w:rFonts w:ascii="Verdana" w:eastAsia="Times New Roman" w:hAnsi="Verdana" w:cs="Times New Roman"/>
          <w:b/>
          <w:sz w:val="24"/>
          <w:szCs w:val="24"/>
          <w:lang w:val="ru-RU"/>
        </w:rPr>
        <w:t>А</w:t>
      </w:r>
      <w:r w:rsidRPr="00BB1384">
        <w:rPr>
          <w:rFonts w:ascii="Verdana" w:eastAsia="Times New Roman" w:hAnsi="Verdana" w:cs="Times New Roman"/>
          <w:b/>
          <w:spacing w:val="4"/>
          <w:sz w:val="24"/>
          <w:szCs w:val="24"/>
          <w:lang w:val="ru-RU"/>
        </w:rPr>
        <w:t>Д</w:t>
      </w:r>
      <w:r w:rsidRPr="00BB1384">
        <w:rPr>
          <w:rFonts w:ascii="Verdana" w:eastAsia="Times New Roman" w:hAnsi="Verdana" w:cs="Times New Roman"/>
          <w:b/>
          <w:sz w:val="24"/>
          <w:szCs w:val="24"/>
          <w:lang w:val="ru-RU"/>
        </w:rPr>
        <w:t>У СА Ч</w:t>
      </w:r>
      <w:r w:rsidRPr="00BB1384">
        <w:rPr>
          <w:rFonts w:ascii="Verdana" w:eastAsia="Times New Roman" w:hAnsi="Verdana" w:cs="Times New Roman"/>
          <w:b/>
          <w:spacing w:val="-1"/>
          <w:sz w:val="24"/>
          <w:szCs w:val="24"/>
          <w:lang w:val="ru-RU"/>
        </w:rPr>
        <w:t>Л</w:t>
      </w:r>
      <w:r w:rsidRPr="00BB1384">
        <w:rPr>
          <w:rFonts w:ascii="Verdana" w:eastAsia="Times New Roman" w:hAnsi="Verdana" w:cs="Times New Roman"/>
          <w:b/>
          <w:spacing w:val="2"/>
          <w:sz w:val="24"/>
          <w:szCs w:val="24"/>
          <w:lang w:val="ru-RU"/>
        </w:rPr>
        <w:t>А</w:t>
      </w:r>
      <w:r w:rsidRPr="00BB1384">
        <w:rPr>
          <w:rFonts w:ascii="Verdana" w:eastAsia="Times New Roman" w:hAnsi="Verdana" w:cs="Times New Roman"/>
          <w:b/>
          <w:sz w:val="24"/>
          <w:szCs w:val="24"/>
          <w:lang w:val="ru-RU"/>
        </w:rPr>
        <w:t>Н</w:t>
      </w:r>
      <w:r w:rsidRPr="00BB1384">
        <w:rPr>
          <w:rFonts w:ascii="Verdana" w:eastAsia="Times New Roman" w:hAnsi="Verdana" w:cs="Times New Roman"/>
          <w:b/>
          <w:spacing w:val="-2"/>
          <w:sz w:val="24"/>
          <w:szCs w:val="24"/>
          <w:lang w:val="ru-RU"/>
        </w:rPr>
        <w:t>О</w:t>
      </w:r>
      <w:r w:rsidRPr="00BB1384">
        <w:rPr>
          <w:rFonts w:ascii="Verdana" w:eastAsia="Times New Roman" w:hAnsi="Verdana" w:cs="Times New Roman"/>
          <w:b/>
          <w:sz w:val="24"/>
          <w:szCs w:val="24"/>
          <w:lang w:val="ru-RU"/>
        </w:rPr>
        <w:t>М 75</w:t>
      </w:r>
      <w:r w:rsidRPr="00BB1384">
        <w:rPr>
          <w:rFonts w:ascii="Verdana" w:eastAsia="Times New Roman" w:hAnsi="Verdana" w:cs="Times New Roman"/>
          <w:b/>
          <w:spacing w:val="-2"/>
          <w:sz w:val="24"/>
          <w:szCs w:val="24"/>
          <w:lang w:val="ru-RU"/>
        </w:rPr>
        <w:t>. СТАВ 2. ЗАКОНА О ЈАВНИМ НАБАВКАМА</w:t>
      </w:r>
    </w:p>
    <w:p w:rsidR="00775E1F" w:rsidRPr="0099731E" w:rsidRDefault="00775E1F" w:rsidP="005505D7">
      <w:pPr>
        <w:spacing w:after="0" w:line="240" w:lineRule="auto"/>
        <w:ind w:right="-22"/>
        <w:jc w:val="center"/>
        <w:rPr>
          <w:rFonts w:ascii="Verdana" w:eastAsia="Times New Roman" w:hAnsi="Verdana" w:cs="Times New Roman"/>
          <w:b/>
          <w:sz w:val="20"/>
          <w:szCs w:val="20"/>
        </w:rPr>
      </w:pPr>
    </w:p>
    <w:p w:rsidR="00775E1F" w:rsidRPr="0099731E" w:rsidRDefault="00775E1F" w:rsidP="005505D7">
      <w:pPr>
        <w:spacing w:after="0" w:line="240" w:lineRule="auto"/>
        <w:ind w:right="-22"/>
        <w:jc w:val="center"/>
        <w:rPr>
          <w:rFonts w:ascii="Verdana" w:eastAsia="Times New Roman" w:hAnsi="Verdana" w:cs="Times New Roman"/>
          <w:b/>
          <w:sz w:val="20"/>
          <w:szCs w:val="20"/>
        </w:rPr>
      </w:pPr>
    </w:p>
    <w:p w:rsidR="00775E1F" w:rsidRPr="0099731E" w:rsidRDefault="00775E1F" w:rsidP="005505D7">
      <w:pPr>
        <w:spacing w:after="0" w:line="240" w:lineRule="auto"/>
        <w:ind w:right="-22"/>
        <w:jc w:val="center"/>
        <w:rPr>
          <w:rFonts w:ascii="Verdana" w:eastAsia="Times New Roman" w:hAnsi="Verdana" w:cs="Times New Roman"/>
          <w:b/>
          <w:sz w:val="20"/>
          <w:szCs w:val="20"/>
        </w:rPr>
      </w:pPr>
    </w:p>
    <w:p w:rsidR="00775E1F" w:rsidRPr="0099731E" w:rsidRDefault="00775E1F" w:rsidP="005505D7">
      <w:pPr>
        <w:spacing w:after="0" w:line="240" w:lineRule="auto"/>
        <w:ind w:right="-22"/>
        <w:jc w:val="center"/>
        <w:rPr>
          <w:rFonts w:ascii="Verdana" w:eastAsia="Times New Roman" w:hAnsi="Verdana" w:cs="Times New Roman"/>
          <w:b/>
          <w:sz w:val="20"/>
          <w:szCs w:val="20"/>
        </w:rPr>
      </w:pPr>
    </w:p>
    <w:p w:rsidR="00775E1F" w:rsidRPr="0099731E" w:rsidRDefault="00775E1F" w:rsidP="005505D7">
      <w:pPr>
        <w:spacing w:after="0" w:line="240" w:lineRule="auto"/>
        <w:ind w:right="-22"/>
        <w:jc w:val="center"/>
        <w:rPr>
          <w:rFonts w:ascii="Verdana" w:eastAsia="Times New Roman" w:hAnsi="Verdana" w:cs="Times New Roman"/>
          <w:b/>
          <w:sz w:val="20"/>
          <w:szCs w:val="20"/>
          <w:lang w:val="sr-Cyrl-CS"/>
        </w:rPr>
      </w:pPr>
      <w:r w:rsidRPr="0099731E">
        <w:rPr>
          <w:rFonts w:ascii="Verdana" w:eastAsia="Times New Roman" w:hAnsi="Verdana" w:cs="Times New Roman"/>
          <w:b/>
          <w:sz w:val="20"/>
          <w:szCs w:val="20"/>
        </w:rPr>
        <w:t>ИЗЈАВА</w:t>
      </w:r>
    </w:p>
    <w:p w:rsidR="00775E1F" w:rsidRPr="0099731E" w:rsidRDefault="00775E1F" w:rsidP="005505D7">
      <w:pPr>
        <w:spacing w:after="0" w:line="240" w:lineRule="auto"/>
        <w:ind w:right="-22"/>
        <w:jc w:val="center"/>
        <w:rPr>
          <w:rFonts w:ascii="Verdana" w:eastAsia="Times New Roman" w:hAnsi="Verdana" w:cs="Times New Roman"/>
          <w:b/>
          <w:sz w:val="20"/>
          <w:szCs w:val="20"/>
          <w:lang w:val="sr-Cyrl-CS"/>
        </w:rPr>
      </w:pPr>
    </w:p>
    <w:p w:rsidR="00775E1F" w:rsidRPr="0099731E" w:rsidRDefault="00775E1F" w:rsidP="005505D7">
      <w:pPr>
        <w:autoSpaceDE w:val="0"/>
        <w:autoSpaceDN w:val="0"/>
        <w:adjustRightInd w:val="0"/>
        <w:spacing w:after="0" w:line="240" w:lineRule="auto"/>
        <w:jc w:val="both"/>
        <w:rPr>
          <w:rFonts w:ascii="Verdana" w:hAnsi="Verdana" w:cs="Times New Roman"/>
          <w:b/>
          <w:bCs/>
          <w:sz w:val="20"/>
          <w:szCs w:val="20"/>
          <w:lang w:bidi="sa-IN"/>
        </w:rPr>
      </w:pPr>
      <w:r w:rsidRPr="0099731E">
        <w:rPr>
          <w:rFonts w:ascii="Verdana" w:eastAsia="Times New Roman" w:hAnsi="Verdana" w:cs="Times New Roman"/>
          <w:sz w:val="20"/>
          <w:szCs w:val="20"/>
          <w:lang w:val="ru-RU"/>
        </w:rPr>
        <w:t>У с</w:t>
      </w:r>
      <w:r w:rsidRPr="0099731E">
        <w:rPr>
          <w:rFonts w:ascii="Verdana" w:eastAsia="Times New Roman" w:hAnsi="Verdana" w:cs="Times New Roman"/>
          <w:spacing w:val="-1"/>
          <w:sz w:val="20"/>
          <w:szCs w:val="20"/>
          <w:lang w:val="ru-RU"/>
        </w:rPr>
        <w:t>к</w:t>
      </w:r>
      <w:r w:rsidRPr="0099731E">
        <w:rPr>
          <w:rFonts w:ascii="Verdana" w:eastAsia="Times New Roman" w:hAnsi="Verdana" w:cs="Times New Roman"/>
          <w:spacing w:val="1"/>
          <w:sz w:val="20"/>
          <w:szCs w:val="20"/>
          <w:lang w:val="ru-RU"/>
        </w:rPr>
        <w:t>л</w:t>
      </w:r>
      <w:r w:rsidRPr="0099731E">
        <w:rPr>
          <w:rFonts w:ascii="Verdana" w:eastAsia="Times New Roman" w:hAnsi="Verdana" w:cs="Times New Roman"/>
          <w:sz w:val="20"/>
          <w:szCs w:val="20"/>
          <w:lang w:val="ru-RU"/>
        </w:rPr>
        <w:t>а</w:t>
      </w:r>
      <w:r w:rsidRPr="0099731E">
        <w:rPr>
          <w:rFonts w:ascii="Verdana" w:eastAsia="Times New Roman" w:hAnsi="Verdana" w:cs="Times New Roman"/>
          <w:spacing w:val="4"/>
          <w:sz w:val="20"/>
          <w:szCs w:val="20"/>
          <w:lang w:val="ru-RU"/>
        </w:rPr>
        <w:t>д</w:t>
      </w:r>
      <w:r w:rsidRPr="0099731E">
        <w:rPr>
          <w:rFonts w:ascii="Verdana" w:eastAsia="Times New Roman" w:hAnsi="Verdana" w:cs="Times New Roman"/>
          <w:sz w:val="20"/>
          <w:szCs w:val="20"/>
          <w:lang w:val="ru-RU"/>
        </w:rPr>
        <w:t>у са ч</w:t>
      </w:r>
      <w:r w:rsidRPr="0099731E">
        <w:rPr>
          <w:rFonts w:ascii="Verdana" w:eastAsia="Times New Roman" w:hAnsi="Verdana" w:cs="Times New Roman"/>
          <w:spacing w:val="-1"/>
          <w:sz w:val="20"/>
          <w:szCs w:val="20"/>
          <w:lang w:val="ru-RU"/>
        </w:rPr>
        <w:t>л</w:t>
      </w:r>
      <w:r w:rsidRPr="0099731E">
        <w:rPr>
          <w:rFonts w:ascii="Verdana" w:eastAsia="Times New Roman" w:hAnsi="Verdana" w:cs="Times New Roman"/>
          <w:spacing w:val="2"/>
          <w:sz w:val="20"/>
          <w:szCs w:val="20"/>
          <w:lang w:val="ru-RU"/>
        </w:rPr>
        <w:t>а</w:t>
      </w:r>
      <w:r w:rsidRPr="0099731E">
        <w:rPr>
          <w:rFonts w:ascii="Verdana" w:eastAsia="Times New Roman" w:hAnsi="Verdana" w:cs="Times New Roman"/>
          <w:sz w:val="20"/>
          <w:szCs w:val="20"/>
          <w:lang w:val="ru-RU"/>
        </w:rPr>
        <w:t>н</w:t>
      </w:r>
      <w:r w:rsidRPr="0099731E">
        <w:rPr>
          <w:rFonts w:ascii="Verdana" w:eastAsia="Times New Roman" w:hAnsi="Verdana" w:cs="Times New Roman"/>
          <w:spacing w:val="-2"/>
          <w:sz w:val="20"/>
          <w:szCs w:val="20"/>
          <w:lang w:val="ru-RU"/>
        </w:rPr>
        <w:t>о</w:t>
      </w:r>
      <w:r w:rsidRPr="0099731E">
        <w:rPr>
          <w:rFonts w:ascii="Verdana" w:eastAsia="Times New Roman" w:hAnsi="Verdana" w:cs="Times New Roman"/>
          <w:sz w:val="20"/>
          <w:szCs w:val="20"/>
          <w:lang w:val="ru-RU"/>
        </w:rPr>
        <w:t>м 75</w:t>
      </w:r>
      <w:r w:rsidRPr="0099731E">
        <w:rPr>
          <w:rFonts w:ascii="Verdana" w:eastAsia="Times New Roman" w:hAnsi="Verdana" w:cs="Times New Roman"/>
          <w:spacing w:val="-2"/>
          <w:sz w:val="20"/>
          <w:szCs w:val="20"/>
          <w:lang w:val="ru-RU"/>
        </w:rPr>
        <w:t xml:space="preserve">. став 2. Закона о јавним набавкама </w:t>
      </w:r>
      <w:r w:rsidRPr="0099731E">
        <w:rPr>
          <w:rFonts w:ascii="Verdana" w:eastAsia="TimesNewRomanPSMT" w:hAnsi="Verdana" w:cs="Times New Roman"/>
          <w:kern w:val="1"/>
          <w:sz w:val="20"/>
          <w:szCs w:val="20"/>
          <w:lang w:eastAsia="ar-SA"/>
        </w:rPr>
        <w:t>(„Сл. гласник РС” бр. 124/2012, 14/2015 и 68/2015)</w:t>
      </w:r>
      <w:r w:rsidRPr="0099731E">
        <w:rPr>
          <w:rFonts w:ascii="Verdana" w:eastAsia="Times New Roman" w:hAnsi="Verdana" w:cs="Times New Roman"/>
          <w:sz w:val="20"/>
          <w:szCs w:val="20"/>
          <w:lang w:val="ru-RU"/>
        </w:rPr>
        <w:t>,</w:t>
      </w:r>
      <w:r w:rsidRPr="0099731E">
        <w:rPr>
          <w:rFonts w:ascii="Verdana" w:eastAsia="Times New Roman" w:hAnsi="Verdana" w:cs="Times New Roman"/>
          <w:spacing w:val="-2"/>
          <w:sz w:val="20"/>
          <w:szCs w:val="20"/>
          <w:lang w:val="ru-RU"/>
        </w:rPr>
        <w:t xml:space="preserve"> изјављујем </w:t>
      </w:r>
      <w:r w:rsidRPr="0099731E">
        <w:rPr>
          <w:rFonts w:ascii="Verdana" w:eastAsia="Times New Roman" w:hAnsi="Verdana" w:cs="Times New Roman"/>
          <w:position w:val="-1"/>
          <w:sz w:val="20"/>
          <w:szCs w:val="20"/>
          <w:lang w:val="ru-RU"/>
        </w:rPr>
        <w:t>п</w:t>
      </w:r>
      <w:r w:rsidRPr="0099731E">
        <w:rPr>
          <w:rFonts w:ascii="Verdana" w:eastAsia="Times New Roman" w:hAnsi="Verdana" w:cs="Times New Roman"/>
          <w:spacing w:val="1"/>
          <w:position w:val="-1"/>
          <w:sz w:val="20"/>
          <w:szCs w:val="20"/>
          <w:lang w:val="ru-RU"/>
        </w:rPr>
        <w:t>о</w:t>
      </w:r>
      <w:r w:rsidRPr="0099731E">
        <w:rPr>
          <w:rFonts w:ascii="Verdana" w:eastAsia="Times New Roman" w:hAnsi="Verdana" w:cs="Times New Roman"/>
          <w:position w:val="-1"/>
          <w:sz w:val="20"/>
          <w:szCs w:val="20"/>
          <w:lang w:val="ru-RU"/>
        </w:rPr>
        <w:t>д п</w:t>
      </w:r>
      <w:r w:rsidRPr="0099731E">
        <w:rPr>
          <w:rFonts w:ascii="Verdana" w:eastAsia="Times New Roman" w:hAnsi="Verdana" w:cs="Times New Roman"/>
          <w:spacing w:val="-2"/>
          <w:position w:val="-1"/>
          <w:sz w:val="20"/>
          <w:szCs w:val="20"/>
          <w:lang w:val="ru-RU"/>
        </w:rPr>
        <w:t>у</w:t>
      </w:r>
      <w:r w:rsidRPr="0099731E">
        <w:rPr>
          <w:rFonts w:ascii="Verdana" w:eastAsia="Times New Roman" w:hAnsi="Verdana" w:cs="Times New Roman"/>
          <w:position w:val="-1"/>
          <w:sz w:val="20"/>
          <w:szCs w:val="20"/>
          <w:lang w:val="ru-RU"/>
        </w:rPr>
        <w:t>н</w:t>
      </w:r>
      <w:r w:rsidRPr="0099731E">
        <w:rPr>
          <w:rFonts w:ascii="Verdana" w:eastAsia="Times New Roman" w:hAnsi="Verdana" w:cs="Times New Roman"/>
          <w:spacing w:val="1"/>
          <w:position w:val="-1"/>
          <w:sz w:val="20"/>
          <w:szCs w:val="20"/>
          <w:lang w:val="ru-RU"/>
        </w:rPr>
        <w:t>о</w:t>
      </w:r>
      <w:r w:rsidRPr="0099731E">
        <w:rPr>
          <w:rFonts w:ascii="Verdana" w:eastAsia="Times New Roman" w:hAnsi="Verdana" w:cs="Times New Roman"/>
          <w:position w:val="-1"/>
          <w:sz w:val="20"/>
          <w:szCs w:val="20"/>
          <w:lang w:val="ru-RU"/>
        </w:rPr>
        <w:t xml:space="preserve">м </w:t>
      </w:r>
      <w:r w:rsidRPr="0099731E">
        <w:rPr>
          <w:rFonts w:ascii="Verdana" w:eastAsia="Times New Roman" w:hAnsi="Verdana" w:cs="Times New Roman"/>
          <w:spacing w:val="-1"/>
          <w:w w:val="101"/>
          <w:position w:val="-1"/>
          <w:sz w:val="20"/>
          <w:szCs w:val="20"/>
          <w:lang w:val="ru-RU"/>
        </w:rPr>
        <w:t>м</w:t>
      </w:r>
      <w:r w:rsidRPr="0099731E">
        <w:rPr>
          <w:rFonts w:ascii="Verdana" w:eastAsia="Times New Roman" w:hAnsi="Verdana" w:cs="Times New Roman"/>
          <w:spacing w:val="2"/>
          <w:w w:val="101"/>
          <w:position w:val="-1"/>
          <w:sz w:val="20"/>
          <w:szCs w:val="20"/>
          <w:lang w:val="ru-RU"/>
        </w:rPr>
        <w:t>а</w:t>
      </w:r>
      <w:r w:rsidRPr="0099731E">
        <w:rPr>
          <w:rFonts w:ascii="Verdana" w:eastAsia="Times New Roman" w:hAnsi="Verdana" w:cs="Times New Roman"/>
          <w:spacing w:val="-1"/>
          <w:w w:val="101"/>
          <w:position w:val="-1"/>
          <w:sz w:val="20"/>
          <w:szCs w:val="20"/>
          <w:lang w:val="ru-RU"/>
        </w:rPr>
        <w:t>те</w:t>
      </w:r>
      <w:r w:rsidRPr="0099731E">
        <w:rPr>
          <w:rFonts w:ascii="Verdana" w:eastAsia="Times New Roman" w:hAnsi="Verdana" w:cs="Times New Roman"/>
          <w:spacing w:val="1"/>
          <w:w w:val="101"/>
          <w:position w:val="-1"/>
          <w:sz w:val="20"/>
          <w:szCs w:val="20"/>
          <w:lang w:val="ru-RU"/>
        </w:rPr>
        <w:t>р</w:t>
      </w:r>
      <w:r w:rsidRPr="0099731E">
        <w:rPr>
          <w:rFonts w:ascii="Verdana" w:eastAsia="Times New Roman" w:hAnsi="Verdana" w:cs="Times New Roman"/>
          <w:w w:val="101"/>
          <w:position w:val="-1"/>
          <w:sz w:val="20"/>
          <w:szCs w:val="20"/>
          <w:lang w:val="ru-RU"/>
        </w:rPr>
        <w:t>ија</w:t>
      </w:r>
      <w:r w:rsidRPr="0099731E">
        <w:rPr>
          <w:rFonts w:ascii="Verdana" w:eastAsia="Times New Roman" w:hAnsi="Verdana" w:cs="Times New Roman"/>
          <w:spacing w:val="-1"/>
          <w:w w:val="101"/>
          <w:position w:val="-1"/>
          <w:sz w:val="20"/>
          <w:szCs w:val="20"/>
          <w:lang w:val="ru-RU"/>
        </w:rPr>
        <w:t>л</w:t>
      </w:r>
      <w:r w:rsidRPr="0099731E">
        <w:rPr>
          <w:rFonts w:ascii="Verdana" w:eastAsia="Times New Roman" w:hAnsi="Verdana" w:cs="Times New Roman"/>
          <w:w w:val="101"/>
          <w:position w:val="-1"/>
          <w:sz w:val="20"/>
          <w:szCs w:val="20"/>
          <w:lang w:val="ru-RU"/>
        </w:rPr>
        <w:t>н</w:t>
      </w:r>
      <w:r w:rsidRPr="0099731E">
        <w:rPr>
          <w:rFonts w:ascii="Verdana" w:eastAsia="Times New Roman" w:hAnsi="Verdana" w:cs="Times New Roman"/>
          <w:spacing w:val="1"/>
          <w:w w:val="101"/>
          <w:position w:val="-1"/>
          <w:sz w:val="20"/>
          <w:szCs w:val="20"/>
          <w:lang w:val="ru-RU"/>
        </w:rPr>
        <w:t>о</w:t>
      </w:r>
      <w:r w:rsidRPr="0099731E">
        <w:rPr>
          <w:rFonts w:ascii="Verdana" w:eastAsia="Times New Roman" w:hAnsi="Verdana" w:cs="Times New Roman"/>
          <w:w w:val="101"/>
          <w:position w:val="-1"/>
          <w:sz w:val="20"/>
          <w:szCs w:val="20"/>
          <w:lang w:val="ru-RU"/>
        </w:rPr>
        <w:t xml:space="preserve">м и </w:t>
      </w:r>
      <w:r w:rsidRPr="0099731E">
        <w:rPr>
          <w:rFonts w:ascii="Verdana" w:eastAsia="Times New Roman" w:hAnsi="Verdana" w:cs="Times New Roman"/>
          <w:position w:val="-1"/>
          <w:sz w:val="20"/>
          <w:szCs w:val="20"/>
          <w:lang w:val="sr-Cyrl-CS"/>
        </w:rPr>
        <w:t>к</w:t>
      </w:r>
      <w:r w:rsidRPr="0099731E">
        <w:rPr>
          <w:rFonts w:ascii="Verdana" w:eastAsia="Times New Roman" w:hAnsi="Verdana" w:cs="Times New Roman"/>
          <w:spacing w:val="3"/>
          <w:position w:val="-1"/>
          <w:sz w:val="20"/>
          <w:szCs w:val="20"/>
          <w:lang w:val="ru-RU"/>
        </w:rPr>
        <w:t>р</w:t>
      </w:r>
      <w:r w:rsidRPr="0099731E">
        <w:rPr>
          <w:rFonts w:ascii="Verdana" w:eastAsia="Times New Roman" w:hAnsi="Verdana" w:cs="Times New Roman"/>
          <w:position w:val="-1"/>
          <w:sz w:val="20"/>
          <w:szCs w:val="20"/>
          <w:lang w:val="ru-RU"/>
        </w:rPr>
        <w:t>и</w:t>
      </w:r>
      <w:r w:rsidRPr="0099731E">
        <w:rPr>
          <w:rFonts w:ascii="Verdana" w:eastAsia="Times New Roman" w:hAnsi="Verdana" w:cs="Times New Roman"/>
          <w:spacing w:val="-2"/>
          <w:position w:val="-1"/>
          <w:sz w:val="20"/>
          <w:szCs w:val="20"/>
          <w:lang w:val="ru-RU"/>
        </w:rPr>
        <w:t>в</w:t>
      </w:r>
      <w:r w:rsidRPr="0099731E">
        <w:rPr>
          <w:rFonts w:ascii="Verdana" w:eastAsia="Times New Roman" w:hAnsi="Verdana" w:cs="Times New Roman"/>
          <w:spacing w:val="2"/>
          <w:position w:val="-1"/>
          <w:sz w:val="20"/>
          <w:szCs w:val="20"/>
          <w:lang w:val="ru-RU"/>
        </w:rPr>
        <w:t>и</w:t>
      </w:r>
      <w:r w:rsidRPr="0099731E">
        <w:rPr>
          <w:rFonts w:ascii="Verdana" w:eastAsia="Times New Roman" w:hAnsi="Verdana" w:cs="Times New Roman"/>
          <w:spacing w:val="-2"/>
          <w:position w:val="-1"/>
          <w:sz w:val="20"/>
          <w:szCs w:val="20"/>
          <w:lang w:val="ru-RU"/>
        </w:rPr>
        <w:t>ч</w:t>
      </w:r>
      <w:r w:rsidRPr="0099731E">
        <w:rPr>
          <w:rFonts w:ascii="Verdana" w:eastAsia="Times New Roman" w:hAnsi="Verdana" w:cs="Times New Roman"/>
          <w:position w:val="-1"/>
          <w:sz w:val="20"/>
          <w:szCs w:val="20"/>
          <w:lang w:val="ru-RU"/>
        </w:rPr>
        <w:t>н</w:t>
      </w:r>
      <w:r w:rsidRPr="0099731E">
        <w:rPr>
          <w:rFonts w:ascii="Verdana" w:eastAsia="Times New Roman" w:hAnsi="Verdana" w:cs="Times New Roman"/>
          <w:spacing w:val="1"/>
          <w:position w:val="-1"/>
          <w:sz w:val="20"/>
          <w:szCs w:val="20"/>
          <w:lang w:val="ru-RU"/>
        </w:rPr>
        <w:t>о</w:t>
      </w:r>
      <w:r w:rsidRPr="0099731E">
        <w:rPr>
          <w:rFonts w:ascii="Verdana" w:eastAsia="Times New Roman" w:hAnsi="Verdana" w:cs="Times New Roman"/>
          <w:position w:val="-1"/>
          <w:sz w:val="20"/>
          <w:szCs w:val="20"/>
          <w:lang w:val="ru-RU"/>
        </w:rPr>
        <w:t xml:space="preserve">м </w:t>
      </w:r>
      <w:r w:rsidRPr="0099731E">
        <w:rPr>
          <w:rFonts w:ascii="Verdana" w:eastAsia="Times New Roman" w:hAnsi="Verdana" w:cs="Times New Roman"/>
          <w:spacing w:val="1"/>
          <w:w w:val="101"/>
          <w:position w:val="-1"/>
          <w:sz w:val="20"/>
          <w:szCs w:val="20"/>
          <w:lang w:val="ru-RU"/>
        </w:rPr>
        <w:t>о</w:t>
      </w:r>
      <w:r w:rsidRPr="0099731E">
        <w:rPr>
          <w:rFonts w:ascii="Verdana" w:eastAsia="Times New Roman" w:hAnsi="Verdana" w:cs="Times New Roman"/>
          <w:spacing w:val="1"/>
          <w:w w:val="101"/>
          <w:position w:val="-1"/>
          <w:sz w:val="20"/>
          <w:szCs w:val="20"/>
        </w:rPr>
        <w:t>дго</w:t>
      </w:r>
      <w:r w:rsidRPr="0099731E">
        <w:rPr>
          <w:rFonts w:ascii="Verdana" w:eastAsia="Times New Roman" w:hAnsi="Verdana" w:cs="Times New Roman"/>
          <w:w w:val="101"/>
          <w:position w:val="-1"/>
          <w:sz w:val="20"/>
          <w:szCs w:val="20"/>
          <w:lang w:val="ru-RU"/>
        </w:rPr>
        <w:t>в</w:t>
      </w:r>
      <w:r w:rsidRPr="0099731E">
        <w:rPr>
          <w:rFonts w:ascii="Verdana" w:eastAsia="Times New Roman" w:hAnsi="Verdana" w:cs="Times New Roman"/>
          <w:spacing w:val="-2"/>
          <w:w w:val="101"/>
          <w:position w:val="-1"/>
          <w:sz w:val="20"/>
          <w:szCs w:val="20"/>
          <w:lang w:val="ru-RU"/>
        </w:rPr>
        <w:t>о</w:t>
      </w:r>
      <w:r w:rsidRPr="0099731E">
        <w:rPr>
          <w:rFonts w:ascii="Verdana" w:eastAsia="Times New Roman" w:hAnsi="Verdana" w:cs="Times New Roman"/>
          <w:spacing w:val="3"/>
          <w:w w:val="101"/>
          <w:position w:val="-1"/>
          <w:sz w:val="20"/>
          <w:szCs w:val="20"/>
          <w:lang w:val="ru-RU"/>
        </w:rPr>
        <w:t>р</w:t>
      </w:r>
      <w:r w:rsidRPr="0099731E">
        <w:rPr>
          <w:rFonts w:ascii="Verdana" w:eastAsia="Times New Roman" w:hAnsi="Verdana" w:cs="Times New Roman"/>
          <w:w w:val="101"/>
          <w:position w:val="-1"/>
          <w:sz w:val="20"/>
          <w:szCs w:val="20"/>
          <w:lang w:val="ru-RU"/>
        </w:rPr>
        <w:t>н</w:t>
      </w:r>
      <w:r w:rsidRPr="0099731E">
        <w:rPr>
          <w:rFonts w:ascii="Verdana" w:eastAsia="Times New Roman" w:hAnsi="Verdana" w:cs="Times New Roman"/>
          <w:spacing w:val="-2"/>
          <w:w w:val="101"/>
          <w:position w:val="-1"/>
          <w:sz w:val="20"/>
          <w:szCs w:val="20"/>
          <w:lang w:val="ru-RU"/>
        </w:rPr>
        <w:t>о</w:t>
      </w:r>
      <w:r w:rsidRPr="0099731E">
        <w:rPr>
          <w:rFonts w:ascii="Verdana" w:eastAsia="Times New Roman" w:hAnsi="Verdana" w:cs="Times New Roman"/>
          <w:w w:val="101"/>
          <w:position w:val="-1"/>
          <w:sz w:val="20"/>
          <w:szCs w:val="20"/>
          <w:lang w:val="ru-RU"/>
        </w:rPr>
        <w:t>ш</w:t>
      </w:r>
      <w:r w:rsidRPr="0099731E">
        <w:rPr>
          <w:rFonts w:ascii="Verdana" w:eastAsia="Times New Roman" w:hAnsi="Verdana" w:cs="Times New Roman"/>
          <w:spacing w:val="6"/>
          <w:w w:val="101"/>
          <w:position w:val="-1"/>
          <w:sz w:val="20"/>
          <w:szCs w:val="20"/>
          <w:lang w:val="ru-RU"/>
        </w:rPr>
        <w:t>ћ</w:t>
      </w:r>
      <w:r w:rsidRPr="0099731E">
        <w:rPr>
          <w:rFonts w:ascii="Verdana" w:eastAsia="Times New Roman" w:hAnsi="Verdana" w:cs="Times New Roman"/>
          <w:w w:val="101"/>
          <w:position w:val="-1"/>
          <w:sz w:val="20"/>
          <w:szCs w:val="20"/>
          <w:lang w:val="ru-RU"/>
        </w:rPr>
        <w:t>у да сам</w:t>
      </w:r>
      <w:r w:rsidRPr="0099731E">
        <w:rPr>
          <w:rFonts w:ascii="Verdana" w:eastAsia="Times New Roman" w:hAnsi="Verdana" w:cs="Times New Roman"/>
          <w:sz w:val="20"/>
          <w:szCs w:val="20"/>
          <w:lang w:val="ru-RU"/>
        </w:rPr>
        <w:t xml:space="preserve"> при састављању понуд</w:t>
      </w:r>
      <w:r w:rsidRPr="0099731E">
        <w:rPr>
          <w:rFonts w:ascii="Verdana" w:eastAsia="Times New Roman" w:hAnsi="Verdana" w:cs="Times New Roman"/>
          <w:sz w:val="20"/>
          <w:szCs w:val="20"/>
        </w:rPr>
        <w:t xml:space="preserve">е ради учешћа </w:t>
      </w:r>
      <w:r w:rsidRPr="0099731E">
        <w:rPr>
          <w:rFonts w:ascii="Verdana" w:eastAsia="Arial Unicode MS" w:hAnsi="Verdana" w:cs="Times New Roman"/>
          <w:color w:val="000000"/>
          <w:kern w:val="1"/>
          <w:sz w:val="20"/>
          <w:szCs w:val="20"/>
          <w:lang w:eastAsia="ar-SA"/>
        </w:rPr>
        <w:t>у отвореном поступку јавне набавке:</w:t>
      </w:r>
      <w:r w:rsidRPr="0099731E">
        <w:rPr>
          <w:rFonts w:ascii="Verdana" w:eastAsia="Arial Unicode MS" w:hAnsi="Verdana" w:cs="Times New Roman"/>
          <w:color w:val="000000"/>
          <w:kern w:val="1"/>
          <w:sz w:val="20"/>
          <w:szCs w:val="20"/>
          <w:lang w:val="sr-Cyrl-RS" w:eastAsia="ar-SA"/>
        </w:rPr>
        <w:t xml:space="preserve"> </w:t>
      </w:r>
      <w:r w:rsidRPr="0099731E">
        <w:rPr>
          <w:rFonts w:ascii="Verdana" w:eastAsia="Arial Unicode MS" w:hAnsi="Verdana" w:cs="Times New Roman"/>
          <w:bCs/>
          <w:color w:val="000000"/>
          <w:kern w:val="1"/>
          <w:sz w:val="20"/>
          <w:szCs w:val="20"/>
          <w:lang w:eastAsia="ar-SA"/>
        </w:rPr>
        <w:t>Н</w:t>
      </w:r>
      <w:r w:rsidRPr="0099731E">
        <w:rPr>
          <w:rFonts w:ascii="Verdana" w:eastAsia="Arial Unicode MS" w:hAnsi="Verdana" w:cs="Times New Roman"/>
          <w:bCs/>
          <w:color w:val="000000"/>
          <w:kern w:val="1"/>
          <w:sz w:val="20"/>
          <w:szCs w:val="20"/>
          <w:lang w:val="sr-Cyrl-CS" w:eastAsia="ar-SA"/>
        </w:rPr>
        <w:t xml:space="preserve">абавка радова </w:t>
      </w:r>
      <w:r w:rsidRPr="0099731E">
        <w:rPr>
          <w:rFonts w:ascii="Verdana" w:eastAsia="Arial Unicode MS" w:hAnsi="Verdana" w:cs="Times New Roman"/>
          <w:bCs/>
          <w:color w:val="000000"/>
          <w:kern w:val="1"/>
          <w:sz w:val="20"/>
          <w:szCs w:val="20"/>
          <w:lang w:eastAsia="ar-SA"/>
        </w:rPr>
        <w:t>-</w:t>
      </w:r>
      <w:r w:rsidRPr="0099731E">
        <w:rPr>
          <w:rFonts w:ascii="Verdana" w:eastAsia="Arial Unicode MS" w:hAnsi="Verdana" w:cs="Times New Roman"/>
          <w:bCs/>
          <w:color w:val="000000"/>
          <w:kern w:val="1"/>
          <w:sz w:val="20"/>
          <w:szCs w:val="20"/>
          <w:lang w:val="sr-Cyrl-RS" w:eastAsia="ar-SA"/>
        </w:rPr>
        <w:t xml:space="preserve"> </w:t>
      </w:r>
      <w:r w:rsidR="00A22B63">
        <w:rPr>
          <w:rFonts w:ascii="Verdana" w:hAnsi="Verdana" w:cs="Times New Roman"/>
          <w:bCs/>
          <w:sz w:val="20"/>
          <w:szCs w:val="20"/>
          <w:lang w:val="sr-Cyrl-RS" w:bidi="sa-IN"/>
        </w:rPr>
        <w:t xml:space="preserve">Адаптација и санација павиљона 1 и 2 </w:t>
      </w:r>
      <w:r w:rsidR="006860FA">
        <w:rPr>
          <w:rFonts w:ascii="Verdana" w:hAnsi="Verdana" w:cs="Times New Roman"/>
          <w:bCs/>
          <w:sz w:val="20"/>
          <w:szCs w:val="20"/>
          <w:lang w:val="sr-Cyrl-RS" w:bidi="sa-IN"/>
        </w:rPr>
        <w:t xml:space="preserve">– Одмаралиште Букуља у </w:t>
      </w:r>
      <w:r w:rsidRPr="0099731E">
        <w:rPr>
          <w:rFonts w:ascii="Verdana" w:hAnsi="Verdana" w:cs="Times New Roman"/>
          <w:bCs/>
          <w:sz w:val="20"/>
          <w:szCs w:val="20"/>
          <w:lang w:val="sr-Cyrl-RS" w:bidi="sa-IN"/>
        </w:rPr>
        <w:t>Аранђеловцу</w:t>
      </w:r>
      <w:r w:rsidRPr="0099731E">
        <w:rPr>
          <w:rFonts w:ascii="Verdana" w:eastAsia="Arial Unicode MS" w:hAnsi="Verdana" w:cs="Times New Roman"/>
          <w:bCs/>
          <w:color w:val="000000"/>
          <w:kern w:val="1"/>
          <w:sz w:val="20"/>
          <w:szCs w:val="20"/>
          <w:lang w:eastAsia="ar-SA"/>
        </w:rPr>
        <w:t xml:space="preserve">, </w:t>
      </w:r>
      <w:r w:rsidRPr="0099731E">
        <w:rPr>
          <w:rFonts w:ascii="Verdana" w:eastAsia="Arial Unicode MS" w:hAnsi="Verdana" w:cs="Times New Roman"/>
          <w:color w:val="000000"/>
          <w:kern w:val="1"/>
          <w:sz w:val="20"/>
          <w:szCs w:val="20"/>
          <w:lang w:eastAsia="ar-SA"/>
        </w:rPr>
        <w:t xml:space="preserve">број </w:t>
      </w:r>
      <w:r w:rsidR="005505D7">
        <w:rPr>
          <w:rFonts w:ascii="Verdana" w:eastAsia="Arial Unicode MS" w:hAnsi="Verdana" w:cs="Times New Roman"/>
          <w:color w:val="000000"/>
          <w:kern w:val="1"/>
          <w:sz w:val="20"/>
          <w:szCs w:val="20"/>
          <w:lang w:val="sr-Cyrl-RS" w:eastAsia="ar-SA"/>
        </w:rPr>
        <w:t>11</w:t>
      </w:r>
      <w:r w:rsidRPr="0099731E">
        <w:rPr>
          <w:rFonts w:ascii="Verdana" w:eastAsia="Arial Unicode MS" w:hAnsi="Verdana" w:cs="Times New Roman"/>
          <w:color w:val="000000"/>
          <w:kern w:val="1"/>
          <w:sz w:val="20"/>
          <w:szCs w:val="20"/>
          <w:lang w:eastAsia="ar-SA"/>
        </w:rPr>
        <w:t>/2018</w:t>
      </w:r>
    </w:p>
    <w:p w:rsidR="00775E1F" w:rsidRPr="0099731E" w:rsidRDefault="00775E1F" w:rsidP="005505D7">
      <w:pPr>
        <w:spacing w:after="0" w:line="240" w:lineRule="auto"/>
        <w:ind w:firstLine="720"/>
        <w:jc w:val="both"/>
        <w:rPr>
          <w:rFonts w:ascii="Verdana" w:eastAsia="Times New Roman" w:hAnsi="Verdana" w:cs="Times New Roman"/>
          <w:sz w:val="20"/>
          <w:szCs w:val="20"/>
          <w:lang w:val="ru-RU"/>
        </w:rPr>
      </w:pPr>
      <w:r w:rsidRPr="0099731E">
        <w:rPr>
          <w:rFonts w:ascii="Verdana" w:eastAsia="Times New Roman" w:hAnsi="Verdana" w:cs="Times New Roman"/>
          <w:b/>
          <w:sz w:val="20"/>
          <w:szCs w:val="20"/>
          <w:lang w:val="ru-RU"/>
        </w:rPr>
        <w:t xml:space="preserve">а) </w:t>
      </w:r>
      <w:r w:rsidRPr="0099731E">
        <w:rPr>
          <w:rFonts w:ascii="Verdana" w:eastAsia="Times New Roman" w:hAnsi="Verdana" w:cs="Times New Roman"/>
          <w:sz w:val="20"/>
          <w:szCs w:val="20"/>
          <w:lang w:val="ru-RU"/>
        </w:rPr>
        <w:t>поштова</w:t>
      </w:r>
      <w:r w:rsidRPr="0099731E">
        <w:rPr>
          <w:rFonts w:ascii="Verdana" w:eastAsia="Times New Roman" w:hAnsi="Verdana" w:cs="Times New Roman"/>
          <w:sz w:val="20"/>
          <w:szCs w:val="20"/>
        </w:rPr>
        <w:t>о</w:t>
      </w:r>
      <w:r w:rsidRPr="0099731E">
        <w:rPr>
          <w:rFonts w:ascii="Verdana" w:eastAsia="Times New Roman" w:hAnsi="Verdana" w:cs="Times New Roman"/>
          <w:sz w:val="20"/>
          <w:szCs w:val="20"/>
          <w:lang w:val="ru-RU"/>
        </w:rPr>
        <w:t xml:space="preserve"> обавезе које произлазе из важећих прописа о заштити на раду, запошљавању и условима рада</w:t>
      </w:r>
      <w:r w:rsidRPr="0099731E">
        <w:rPr>
          <w:rFonts w:ascii="Verdana" w:eastAsia="Times New Roman" w:hAnsi="Verdana" w:cs="Times New Roman"/>
          <w:sz w:val="20"/>
          <w:szCs w:val="20"/>
        </w:rPr>
        <w:t xml:space="preserve"> и</w:t>
      </w:r>
      <w:r w:rsidRPr="0099731E">
        <w:rPr>
          <w:rFonts w:ascii="Verdana" w:eastAsia="Times New Roman" w:hAnsi="Verdana" w:cs="Times New Roman"/>
          <w:sz w:val="20"/>
          <w:szCs w:val="20"/>
          <w:lang w:val="ru-RU"/>
        </w:rPr>
        <w:t xml:space="preserve"> заштити животне средине и</w:t>
      </w:r>
    </w:p>
    <w:p w:rsidR="00775E1F" w:rsidRPr="0099731E" w:rsidRDefault="00775E1F" w:rsidP="005505D7">
      <w:pPr>
        <w:spacing w:after="0" w:line="240" w:lineRule="auto"/>
        <w:ind w:firstLine="720"/>
        <w:jc w:val="both"/>
        <w:rPr>
          <w:rFonts w:ascii="Verdana" w:eastAsia="Times New Roman" w:hAnsi="Verdana" w:cs="Times New Roman"/>
          <w:b/>
          <w:sz w:val="20"/>
          <w:szCs w:val="20"/>
          <w:lang w:val="ru-RU"/>
        </w:rPr>
      </w:pPr>
    </w:p>
    <w:p w:rsidR="00775E1F" w:rsidRPr="0099731E" w:rsidRDefault="00775E1F" w:rsidP="005505D7">
      <w:pPr>
        <w:spacing w:after="0" w:line="240" w:lineRule="auto"/>
        <w:ind w:firstLine="720"/>
        <w:jc w:val="both"/>
        <w:rPr>
          <w:rFonts w:ascii="Verdana" w:eastAsia="Times New Roman" w:hAnsi="Verdana" w:cs="Times New Roman"/>
          <w:b/>
          <w:sz w:val="20"/>
          <w:szCs w:val="20"/>
          <w:lang w:val="sr-Cyrl-CS" w:eastAsia="en-GB"/>
        </w:rPr>
      </w:pPr>
      <w:r w:rsidRPr="0099731E">
        <w:rPr>
          <w:rFonts w:ascii="Verdana" w:eastAsia="Times New Roman" w:hAnsi="Verdana" w:cs="Times New Roman"/>
          <w:b/>
          <w:sz w:val="20"/>
          <w:szCs w:val="20"/>
          <w:lang w:val="ru-RU"/>
        </w:rPr>
        <w:t>б)</w:t>
      </w:r>
      <w:r w:rsidRPr="0099731E">
        <w:rPr>
          <w:rFonts w:ascii="Verdana" w:eastAsia="Times New Roman" w:hAnsi="Verdana" w:cs="Times New Roman"/>
          <w:sz w:val="20"/>
          <w:szCs w:val="20"/>
        </w:rPr>
        <w:t>да немам забрану обављања делатности која је на снази у време подношења понуде.</w:t>
      </w:r>
    </w:p>
    <w:p w:rsidR="00775E1F" w:rsidRPr="0099731E" w:rsidRDefault="00775E1F" w:rsidP="005505D7">
      <w:pPr>
        <w:widowControl w:val="0"/>
        <w:autoSpaceDE w:val="0"/>
        <w:autoSpaceDN w:val="0"/>
        <w:adjustRightInd w:val="0"/>
        <w:spacing w:after="0" w:line="240" w:lineRule="auto"/>
        <w:jc w:val="both"/>
        <w:rPr>
          <w:rFonts w:ascii="Verdana" w:eastAsia="Times New Roman" w:hAnsi="Verdana" w:cs="Times New Roman"/>
          <w:sz w:val="20"/>
          <w:szCs w:val="20"/>
          <w:lang w:val="sr-Cyrl-CS"/>
        </w:rPr>
      </w:pPr>
    </w:p>
    <w:p w:rsidR="00775E1F" w:rsidRPr="0099731E" w:rsidRDefault="00775E1F" w:rsidP="005505D7">
      <w:pPr>
        <w:tabs>
          <w:tab w:val="left" w:pos="5760"/>
        </w:tabs>
        <w:spacing w:after="0" w:line="240" w:lineRule="auto"/>
        <w:ind w:right="-22"/>
        <w:rPr>
          <w:rFonts w:ascii="Verdana" w:eastAsia="Times New Roman" w:hAnsi="Verdana" w:cs="Times New Roman"/>
          <w:sz w:val="20"/>
          <w:szCs w:val="20"/>
        </w:rPr>
      </w:pPr>
    </w:p>
    <w:p w:rsidR="00775E1F" w:rsidRPr="0099731E" w:rsidRDefault="00775E1F" w:rsidP="005505D7">
      <w:pPr>
        <w:tabs>
          <w:tab w:val="left" w:pos="5760"/>
        </w:tabs>
        <w:spacing w:after="0" w:line="240" w:lineRule="auto"/>
        <w:ind w:right="-22"/>
        <w:rPr>
          <w:rFonts w:ascii="Verdana" w:eastAsia="Times New Roman" w:hAnsi="Verdana" w:cs="Times New Roman"/>
          <w:sz w:val="20"/>
          <w:szCs w:val="20"/>
        </w:rPr>
      </w:pPr>
      <w:r w:rsidRPr="0099731E">
        <w:rPr>
          <w:rFonts w:ascii="Verdana" w:eastAsia="Times New Roman" w:hAnsi="Verdana" w:cs="Times New Roman"/>
          <w:sz w:val="20"/>
          <w:szCs w:val="20"/>
        </w:rPr>
        <w:t>Датум: __________________</w:t>
      </w:r>
      <w:r w:rsidRPr="0099731E">
        <w:rPr>
          <w:rFonts w:ascii="Verdana" w:eastAsia="Times New Roman" w:hAnsi="Verdana" w:cs="Times New Roman"/>
          <w:sz w:val="20"/>
          <w:szCs w:val="20"/>
        </w:rPr>
        <w:tab/>
        <w:t xml:space="preserve"> Овлашћено лице</w:t>
      </w:r>
    </w:p>
    <w:p w:rsidR="00775E1F" w:rsidRPr="0099731E" w:rsidRDefault="00775E1F" w:rsidP="005505D7">
      <w:pPr>
        <w:tabs>
          <w:tab w:val="left" w:pos="5760"/>
        </w:tabs>
        <w:spacing w:after="0" w:line="240" w:lineRule="auto"/>
        <w:ind w:right="-22"/>
        <w:rPr>
          <w:rFonts w:ascii="Verdana" w:eastAsia="Times New Roman" w:hAnsi="Verdana" w:cs="Times New Roman"/>
          <w:sz w:val="20"/>
          <w:szCs w:val="20"/>
        </w:rPr>
      </w:pPr>
      <w:r w:rsidRPr="0099731E">
        <w:rPr>
          <w:rFonts w:ascii="Verdana" w:eastAsia="Times New Roman" w:hAnsi="Verdana" w:cs="Times New Roman"/>
          <w:sz w:val="20"/>
          <w:szCs w:val="20"/>
        </w:rPr>
        <w:t xml:space="preserve"> </w:t>
      </w:r>
      <w:r w:rsidR="00A22B63">
        <w:rPr>
          <w:rFonts w:ascii="Verdana" w:eastAsia="Times New Roman" w:hAnsi="Verdana" w:cs="Times New Roman"/>
          <w:sz w:val="20"/>
          <w:szCs w:val="20"/>
        </w:rPr>
        <w:t xml:space="preserve">                                                                        </w:t>
      </w:r>
      <w:r w:rsidRPr="0099731E">
        <w:rPr>
          <w:rFonts w:ascii="Verdana" w:eastAsia="Times New Roman" w:hAnsi="Verdana" w:cs="Times New Roman"/>
          <w:sz w:val="20"/>
          <w:szCs w:val="20"/>
        </w:rPr>
        <w:t>М.П.   __________________</w:t>
      </w:r>
    </w:p>
    <w:p w:rsidR="00775E1F" w:rsidRDefault="00775E1F" w:rsidP="005505D7">
      <w:pPr>
        <w:spacing w:after="0" w:line="240" w:lineRule="auto"/>
        <w:ind w:right="-22"/>
        <w:rPr>
          <w:rFonts w:ascii="Verdana" w:eastAsia="Times New Roman" w:hAnsi="Verdana" w:cs="Times New Roman"/>
          <w:sz w:val="20"/>
          <w:szCs w:val="20"/>
          <w:lang w:val="sr-Cyrl-CS"/>
        </w:rPr>
      </w:pPr>
    </w:p>
    <w:p w:rsidR="005505D7" w:rsidRPr="005505D7" w:rsidRDefault="005505D7" w:rsidP="005505D7">
      <w:pPr>
        <w:spacing w:after="0" w:line="240" w:lineRule="auto"/>
        <w:ind w:right="-22"/>
        <w:rPr>
          <w:rFonts w:ascii="Verdana" w:eastAsia="Times New Roman" w:hAnsi="Verdana" w:cs="Times New Roman"/>
          <w:sz w:val="20"/>
          <w:szCs w:val="20"/>
          <w:lang w:val="sr-Cyrl-CS"/>
        </w:rPr>
      </w:pPr>
    </w:p>
    <w:p w:rsidR="00775E1F" w:rsidRPr="005505D7" w:rsidRDefault="00775E1F" w:rsidP="005505D7">
      <w:pPr>
        <w:numPr>
          <w:ilvl w:val="0"/>
          <w:numId w:val="13"/>
        </w:numPr>
        <w:suppressAutoHyphens/>
        <w:spacing w:after="0" w:line="240" w:lineRule="auto"/>
        <w:ind w:left="0" w:right="-22" w:firstLine="0"/>
        <w:jc w:val="both"/>
        <w:rPr>
          <w:rFonts w:ascii="Verdana" w:eastAsia="Arial Unicode MS" w:hAnsi="Verdana" w:cs="Times New Roman"/>
          <w:color w:val="000000"/>
          <w:kern w:val="1"/>
          <w:sz w:val="20"/>
          <w:szCs w:val="20"/>
          <w:lang w:val="sr-Cyrl-CS" w:eastAsia="ar-SA"/>
        </w:rPr>
      </w:pPr>
      <w:r w:rsidRPr="0099731E">
        <w:rPr>
          <w:rFonts w:ascii="Verdana" w:eastAsia="Times New Roman" w:hAnsi="Verdana" w:cs="Times New Roman"/>
          <w:sz w:val="20"/>
          <w:szCs w:val="20"/>
          <w:lang w:val="sr-Latn-CS" w:eastAsia="sr-Latn-CS"/>
        </w:rPr>
        <w:t xml:space="preserve">За понуђача који подноси понуду самостално, или са подизвођачем, изјаву даје и потписује одговорно лице понуђача, </w:t>
      </w:r>
    </w:p>
    <w:p w:rsidR="005505D7" w:rsidRPr="0099731E" w:rsidRDefault="005505D7" w:rsidP="005505D7">
      <w:pPr>
        <w:suppressAutoHyphens/>
        <w:spacing w:after="0" w:line="240" w:lineRule="auto"/>
        <w:ind w:right="-22"/>
        <w:jc w:val="both"/>
        <w:rPr>
          <w:rFonts w:ascii="Verdana" w:eastAsia="Arial Unicode MS" w:hAnsi="Verdana" w:cs="Times New Roman"/>
          <w:color w:val="000000"/>
          <w:kern w:val="1"/>
          <w:sz w:val="20"/>
          <w:szCs w:val="20"/>
          <w:lang w:val="sr-Cyrl-CS" w:eastAsia="ar-SA"/>
        </w:rPr>
      </w:pPr>
    </w:p>
    <w:p w:rsidR="00775E1F" w:rsidRPr="0099731E" w:rsidRDefault="00775E1F" w:rsidP="005505D7">
      <w:pPr>
        <w:numPr>
          <w:ilvl w:val="0"/>
          <w:numId w:val="13"/>
        </w:numPr>
        <w:suppressAutoHyphens/>
        <w:spacing w:after="0" w:line="240" w:lineRule="auto"/>
        <w:ind w:left="0" w:right="-22" w:firstLine="0"/>
        <w:jc w:val="both"/>
        <w:rPr>
          <w:rFonts w:ascii="Verdana" w:eastAsia="Arial Unicode MS" w:hAnsi="Verdana" w:cs="Times New Roman"/>
          <w:color w:val="000000"/>
          <w:kern w:val="1"/>
          <w:sz w:val="20"/>
          <w:szCs w:val="20"/>
          <w:lang w:val="sr-Cyrl-CS" w:eastAsia="ar-SA"/>
        </w:rPr>
      </w:pPr>
      <w:r w:rsidRPr="0099731E">
        <w:rPr>
          <w:rFonts w:ascii="Verdana" w:eastAsia="Arial Unicode MS" w:hAnsi="Verdana" w:cs="Times New Roman"/>
          <w:iCs/>
          <w:kern w:val="1"/>
          <w:sz w:val="20"/>
          <w:szCs w:val="20"/>
          <w:u w:val="single"/>
          <w:lang w:val="sr-Latn-CS" w:eastAsia="ar-SA"/>
        </w:rPr>
        <w:t>Уколико понуду подноси група понуђача</w:t>
      </w:r>
      <w:r w:rsidRPr="0099731E">
        <w:rPr>
          <w:rFonts w:ascii="Verdana" w:eastAsia="Arial Unicode MS" w:hAnsi="Verdana" w:cs="Times New Roman"/>
          <w:iCs/>
          <w:kern w:val="1"/>
          <w:sz w:val="20"/>
          <w:szCs w:val="20"/>
          <w:lang w:val="sr-Latn-CS" w:eastAsia="ar-SA"/>
        </w:rPr>
        <w:t xml:space="preserve">, Изјава мора бити потписана од стране овлашћеног лица сваког понуђача из групе понуђача и оверена печатом. </w:t>
      </w:r>
    </w:p>
    <w:p w:rsidR="00775E1F" w:rsidRPr="0099731E" w:rsidRDefault="00775E1F" w:rsidP="005505D7">
      <w:pPr>
        <w:suppressAutoHyphens/>
        <w:spacing w:after="0" w:line="240" w:lineRule="auto"/>
        <w:ind w:right="-22"/>
        <w:jc w:val="both"/>
        <w:rPr>
          <w:rFonts w:ascii="Verdana" w:eastAsia="Arial Unicode MS" w:hAnsi="Verdana" w:cs="Times New Roman"/>
          <w:color w:val="000000"/>
          <w:kern w:val="1"/>
          <w:sz w:val="20"/>
          <w:szCs w:val="20"/>
          <w:lang w:val="sr-Cyrl-CS" w:eastAsia="ar-SA"/>
        </w:rPr>
      </w:pPr>
    </w:p>
    <w:p w:rsidR="00775E1F" w:rsidRPr="0099731E" w:rsidRDefault="00775E1F" w:rsidP="005505D7">
      <w:pPr>
        <w:spacing w:after="0" w:line="240" w:lineRule="auto"/>
        <w:ind w:right="-22"/>
        <w:jc w:val="both"/>
        <w:rPr>
          <w:rFonts w:ascii="Verdana" w:eastAsia="Times New Roman" w:hAnsi="Verdana" w:cs="Times New Roman"/>
          <w:b/>
          <w:sz w:val="20"/>
          <w:szCs w:val="20"/>
        </w:rPr>
      </w:pPr>
      <w:r w:rsidRPr="0099731E">
        <w:rPr>
          <w:rFonts w:ascii="Verdana" w:eastAsia="Times New Roman" w:hAnsi="Verdana" w:cs="Times New Roman"/>
          <w:b/>
          <w:sz w:val="20"/>
          <w:szCs w:val="20"/>
        </w:rPr>
        <w:t xml:space="preserve">За групу понуђача:  </w:t>
      </w:r>
    </w:p>
    <w:p w:rsidR="00775E1F" w:rsidRPr="0099731E" w:rsidRDefault="00775E1F" w:rsidP="005505D7">
      <w:pPr>
        <w:spacing w:after="0" w:line="240" w:lineRule="auto"/>
        <w:ind w:right="-22"/>
        <w:jc w:val="center"/>
        <w:rPr>
          <w:rFonts w:ascii="Verdana" w:eastAsia="Times New Roman" w:hAnsi="Verdana" w:cs="Times New Roman"/>
          <w:b/>
          <w:sz w:val="20"/>
          <w:szCs w:val="20"/>
        </w:rPr>
      </w:pPr>
    </w:p>
    <w:p w:rsidR="00775E1F" w:rsidRPr="0099731E" w:rsidRDefault="00775E1F" w:rsidP="005505D7">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b/>
          <w:sz w:val="20"/>
          <w:szCs w:val="20"/>
        </w:rPr>
        <w:t xml:space="preserve">____________________________ , _____________________________, </w:t>
      </w:r>
      <w:r w:rsidRPr="0099731E">
        <w:rPr>
          <w:rFonts w:ascii="Verdana" w:eastAsia="Times New Roman" w:hAnsi="Verdana" w:cs="Times New Roman"/>
          <w:sz w:val="20"/>
          <w:szCs w:val="20"/>
        </w:rPr>
        <w:t>МП</w:t>
      </w:r>
    </w:p>
    <w:p w:rsidR="00775E1F" w:rsidRPr="0099731E" w:rsidRDefault="00775E1F" w:rsidP="005505D7">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(име и презиме одговорног лица)                 (потпис)</w:t>
      </w:r>
    </w:p>
    <w:p w:rsidR="00775E1F" w:rsidRPr="0099731E" w:rsidRDefault="00775E1F" w:rsidP="005505D7">
      <w:pPr>
        <w:spacing w:after="0" w:line="240" w:lineRule="auto"/>
        <w:ind w:right="-22"/>
        <w:jc w:val="center"/>
        <w:rPr>
          <w:rFonts w:ascii="Verdana" w:eastAsia="Times New Roman" w:hAnsi="Verdana" w:cs="Times New Roman"/>
          <w:sz w:val="20"/>
          <w:szCs w:val="20"/>
        </w:rPr>
      </w:pPr>
    </w:p>
    <w:p w:rsidR="00775E1F" w:rsidRPr="0099731E" w:rsidRDefault="00775E1F" w:rsidP="005505D7">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____________________________ , ___________________________________, МП</w:t>
      </w:r>
    </w:p>
    <w:p w:rsidR="00775E1F" w:rsidRPr="0099731E" w:rsidRDefault="00775E1F" w:rsidP="005505D7">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(име и презиме одговорног лица)                 (потпис)</w:t>
      </w:r>
    </w:p>
    <w:p w:rsidR="00775E1F" w:rsidRPr="0099731E" w:rsidRDefault="00775E1F" w:rsidP="005505D7">
      <w:pPr>
        <w:spacing w:after="0" w:line="240" w:lineRule="auto"/>
        <w:ind w:right="-22"/>
        <w:jc w:val="center"/>
        <w:rPr>
          <w:rFonts w:ascii="Verdana" w:eastAsia="Times New Roman" w:hAnsi="Verdana" w:cs="Times New Roman"/>
          <w:sz w:val="20"/>
          <w:szCs w:val="20"/>
        </w:rPr>
      </w:pPr>
    </w:p>
    <w:p w:rsidR="00775E1F" w:rsidRPr="0099731E" w:rsidRDefault="00775E1F" w:rsidP="005505D7">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____________________________ , ___________________________________, МП</w:t>
      </w:r>
    </w:p>
    <w:p w:rsidR="00775E1F" w:rsidRPr="0099731E" w:rsidRDefault="00775E1F" w:rsidP="005505D7">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(име и презиме одговорног лица)                 (потпис)</w:t>
      </w:r>
    </w:p>
    <w:p w:rsidR="00775E1F" w:rsidRDefault="00775E1F" w:rsidP="00775E1F">
      <w:pPr>
        <w:spacing w:after="120" w:line="240" w:lineRule="auto"/>
        <w:jc w:val="both"/>
        <w:rPr>
          <w:rFonts w:ascii="Verdana" w:eastAsia="Times New Roman" w:hAnsi="Verdana" w:cs="Times New Roman"/>
          <w:iCs/>
          <w:sz w:val="20"/>
          <w:szCs w:val="20"/>
          <w:lang w:val="sr-Cyrl-CS"/>
        </w:rPr>
      </w:pPr>
    </w:p>
    <w:p w:rsidR="004A0B3C" w:rsidRDefault="004A0B3C" w:rsidP="00775E1F">
      <w:pPr>
        <w:spacing w:after="120" w:line="240" w:lineRule="auto"/>
        <w:jc w:val="both"/>
        <w:rPr>
          <w:rFonts w:ascii="Verdana" w:eastAsia="Times New Roman" w:hAnsi="Verdana" w:cs="Times New Roman"/>
          <w:iCs/>
          <w:sz w:val="20"/>
          <w:szCs w:val="20"/>
          <w:lang w:val="sr-Cyrl-CS"/>
        </w:rPr>
      </w:pPr>
    </w:p>
    <w:p w:rsidR="004A0B3C" w:rsidRDefault="004A0B3C" w:rsidP="00775E1F">
      <w:pPr>
        <w:spacing w:after="120" w:line="240" w:lineRule="auto"/>
        <w:jc w:val="both"/>
        <w:rPr>
          <w:rFonts w:ascii="Verdana" w:eastAsia="Times New Roman" w:hAnsi="Verdana" w:cs="Times New Roman"/>
          <w:iCs/>
          <w:sz w:val="20"/>
          <w:szCs w:val="20"/>
          <w:lang w:val="sr-Cyrl-CS"/>
        </w:rPr>
      </w:pPr>
    </w:p>
    <w:p w:rsidR="004A0B3C" w:rsidRDefault="004A0B3C" w:rsidP="00775E1F">
      <w:pPr>
        <w:spacing w:after="120" w:line="240" w:lineRule="auto"/>
        <w:jc w:val="both"/>
        <w:rPr>
          <w:rFonts w:ascii="Verdana" w:eastAsia="Times New Roman" w:hAnsi="Verdana" w:cs="Times New Roman"/>
          <w:iCs/>
          <w:sz w:val="20"/>
          <w:szCs w:val="20"/>
          <w:lang w:val="sr-Cyrl-CS"/>
        </w:rPr>
      </w:pPr>
    </w:p>
    <w:p w:rsidR="004A0B3C" w:rsidRDefault="004A0B3C" w:rsidP="00775E1F">
      <w:pPr>
        <w:spacing w:after="120" w:line="240" w:lineRule="auto"/>
        <w:jc w:val="both"/>
        <w:rPr>
          <w:rFonts w:ascii="Verdana" w:eastAsia="Times New Roman" w:hAnsi="Verdana" w:cs="Times New Roman"/>
          <w:iCs/>
          <w:sz w:val="20"/>
          <w:szCs w:val="20"/>
          <w:lang w:val="sr-Cyrl-CS"/>
        </w:rPr>
      </w:pPr>
    </w:p>
    <w:p w:rsidR="004A0B3C" w:rsidRDefault="004A0B3C" w:rsidP="00775E1F">
      <w:pPr>
        <w:spacing w:after="120" w:line="240" w:lineRule="auto"/>
        <w:jc w:val="both"/>
        <w:rPr>
          <w:rFonts w:ascii="Verdana" w:eastAsia="Times New Roman" w:hAnsi="Verdana" w:cs="Times New Roman"/>
          <w:iCs/>
          <w:sz w:val="20"/>
          <w:szCs w:val="20"/>
          <w:lang w:val="sr-Cyrl-CS"/>
        </w:rPr>
      </w:pPr>
    </w:p>
    <w:p w:rsidR="005505D7" w:rsidRPr="0099731E" w:rsidRDefault="005505D7" w:rsidP="00775E1F">
      <w:pPr>
        <w:spacing w:after="120" w:line="240" w:lineRule="auto"/>
        <w:jc w:val="both"/>
        <w:rPr>
          <w:rFonts w:ascii="Verdana" w:eastAsia="Times New Roman" w:hAnsi="Verdana" w:cs="Times New Roman"/>
          <w:iCs/>
          <w:sz w:val="20"/>
          <w:szCs w:val="20"/>
          <w:lang w:val="sr-Cyrl-CS"/>
        </w:rPr>
      </w:pPr>
    </w:p>
    <w:p w:rsidR="00775E1F" w:rsidRPr="00BB1384" w:rsidRDefault="00775E1F" w:rsidP="004A0B3C">
      <w:pPr>
        <w:pBdr>
          <w:top w:val="single" w:sz="4" w:space="1" w:color="auto"/>
          <w:left w:val="single" w:sz="4" w:space="4" w:color="auto"/>
          <w:bottom w:val="single" w:sz="4" w:space="1" w:color="auto"/>
          <w:right w:val="single" w:sz="4" w:space="4" w:color="auto"/>
        </w:pBdr>
        <w:shd w:val="clear" w:color="auto" w:fill="DBE5F1"/>
        <w:spacing w:after="0" w:line="240" w:lineRule="auto"/>
        <w:jc w:val="both"/>
        <w:rPr>
          <w:rFonts w:ascii="Verdana" w:eastAsia="Times New Roman" w:hAnsi="Verdana" w:cs="Times New Roman"/>
          <w:b/>
          <w:sz w:val="24"/>
          <w:szCs w:val="24"/>
          <w:lang w:val="ru-RU"/>
        </w:rPr>
      </w:pPr>
      <w:r w:rsidRPr="00BB1384">
        <w:rPr>
          <w:rFonts w:ascii="Verdana" w:eastAsia="Times New Roman" w:hAnsi="Verdana" w:cs="Times New Roman"/>
          <w:b/>
          <w:sz w:val="24"/>
          <w:szCs w:val="24"/>
        </w:rPr>
        <w:lastRenderedPageBreak/>
        <w:t xml:space="preserve">6.2. </w:t>
      </w:r>
      <w:r w:rsidRPr="00BB1384">
        <w:rPr>
          <w:rFonts w:ascii="Verdana" w:eastAsia="Times New Roman" w:hAnsi="Verdana" w:cs="Times New Roman"/>
          <w:b/>
          <w:sz w:val="24"/>
          <w:szCs w:val="24"/>
          <w:lang w:val="ru-RU"/>
        </w:rPr>
        <w:t>ОБРАЗАЦ  ПОНУДЕ СА СТРУКТУРОМ ЦЕНЕ И УПУТС</w:t>
      </w:r>
      <w:r w:rsidR="004A0B3C" w:rsidRPr="00BB1384">
        <w:rPr>
          <w:rFonts w:ascii="Verdana" w:eastAsia="Times New Roman" w:hAnsi="Verdana" w:cs="Times New Roman"/>
          <w:b/>
          <w:sz w:val="24"/>
          <w:szCs w:val="24"/>
          <w:lang w:val="ru-RU"/>
        </w:rPr>
        <w:t xml:space="preserve">ТВОМ ЗА ПОПУЊАВАЊЕ </w:t>
      </w:r>
      <w:r w:rsidRPr="00BB1384">
        <w:rPr>
          <w:rFonts w:ascii="Verdana" w:eastAsia="Times New Roman" w:hAnsi="Verdana" w:cs="Times New Roman"/>
          <w:b/>
          <w:sz w:val="24"/>
          <w:szCs w:val="24"/>
          <w:lang w:val="ru-RU"/>
        </w:rPr>
        <w:t xml:space="preserve">(Набавка радова </w:t>
      </w:r>
      <w:r w:rsidR="00872696">
        <w:rPr>
          <w:rFonts w:ascii="Verdana" w:eastAsia="Times New Roman" w:hAnsi="Verdana" w:cs="Times New Roman"/>
          <w:b/>
          <w:sz w:val="24"/>
          <w:szCs w:val="24"/>
          <w:lang w:val="ru-RU"/>
        </w:rPr>
        <w:t>–</w:t>
      </w:r>
      <w:r w:rsidRPr="00BB1384">
        <w:rPr>
          <w:rFonts w:ascii="Verdana" w:eastAsia="Times New Roman" w:hAnsi="Verdana" w:cs="Times New Roman"/>
          <w:b/>
          <w:sz w:val="24"/>
          <w:szCs w:val="24"/>
          <w:lang w:val="ru-RU"/>
        </w:rPr>
        <w:t xml:space="preserve"> </w:t>
      </w:r>
      <w:r w:rsidR="00A31CC5" w:rsidRPr="00A31CC5">
        <w:rPr>
          <w:rFonts w:ascii="Verdana" w:hAnsi="Verdana" w:cs="Times New Roman"/>
          <w:b/>
          <w:bCs/>
          <w:sz w:val="24"/>
          <w:szCs w:val="24"/>
          <w:lang w:val="sr-Cyrl-RS" w:bidi="sa-IN"/>
        </w:rPr>
        <w:t>Адаптација и санација павиљона 1 и 2</w:t>
      </w:r>
      <w:r w:rsidRPr="00BB1384">
        <w:rPr>
          <w:rFonts w:ascii="Verdana" w:eastAsia="Times New Roman" w:hAnsi="Verdana" w:cs="Times New Roman"/>
          <w:b/>
          <w:sz w:val="24"/>
          <w:szCs w:val="24"/>
          <w:lang w:val="ru-RU"/>
        </w:rPr>
        <w:t xml:space="preserve"> – Одмаралиште Букуља у Аранђеловцу)</w:t>
      </w:r>
    </w:p>
    <w:p w:rsidR="00775E1F" w:rsidRPr="0099731E" w:rsidRDefault="00775E1F" w:rsidP="00775E1F">
      <w:pPr>
        <w:spacing w:after="0" w:line="240" w:lineRule="auto"/>
        <w:jc w:val="center"/>
        <w:rPr>
          <w:rFonts w:ascii="Verdana" w:eastAsia="Times New Roman" w:hAnsi="Verdana" w:cs="Times New Roman"/>
          <w:b/>
          <w:sz w:val="20"/>
          <w:szCs w:val="20"/>
        </w:rPr>
      </w:pPr>
    </w:p>
    <w:p w:rsidR="00775E1F" w:rsidRPr="0099731E" w:rsidRDefault="00775E1F" w:rsidP="006860FA">
      <w:pPr>
        <w:autoSpaceDE w:val="0"/>
        <w:autoSpaceDN w:val="0"/>
        <w:adjustRightInd w:val="0"/>
        <w:jc w:val="both"/>
        <w:rPr>
          <w:rFonts w:ascii="Verdana" w:hAnsi="Verdana" w:cs="Times New Roman"/>
          <w:b/>
          <w:bCs/>
          <w:sz w:val="20"/>
          <w:szCs w:val="20"/>
          <w:lang w:bidi="sa-IN"/>
        </w:rPr>
      </w:pPr>
      <w:r w:rsidRPr="0099731E">
        <w:rPr>
          <w:rFonts w:ascii="Verdana" w:eastAsia="Times New Roman" w:hAnsi="Verdana" w:cs="Times New Roman"/>
          <w:b/>
          <w:iCs/>
          <w:sz w:val="20"/>
          <w:szCs w:val="20"/>
        </w:rPr>
        <w:t xml:space="preserve">Понуда бр. ________________ од </w:t>
      </w:r>
      <w:r w:rsidRPr="0099731E">
        <w:rPr>
          <w:rFonts w:ascii="Verdana" w:eastAsia="Times New Roman" w:hAnsi="Verdana" w:cs="Times New Roman"/>
          <w:b/>
          <w:iCs/>
          <w:sz w:val="20"/>
          <w:szCs w:val="20"/>
          <w:lang w:val="sr-Cyrl-RS"/>
        </w:rPr>
        <w:t>__.__.</w:t>
      </w:r>
      <w:r w:rsidR="00927A2E">
        <w:rPr>
          <w:rFonts w:ascii="Verdana" w:eastAsia="Times New Roman" w:hAnsi="Verdana" w:cs="Times New Roman"/>
          <w:b/>
          <w:iCs/>
          <w:sz w:val="20"/>
          <w:szCs w:val="20"/>
          <w:lang w:val="sr-Cyrl-RS"/>
        </w:rPr>
        <w:t>_____.</w:t>
      </w:r>
      <w:r w:rsidRPr="0099731E">
        <w:rPr>
          <w:rFonts w:ascii="Verdana" w:eastAsia="Times New Roman" w:hAnsi="Verdana" w:cs="Times New Roman"/>
          <w:b/>
          <w:iCs/>
          <w:sz w:val="20"/>
          <w:szCs w:val="20"/>
          <w:lang w:val="sr-Cyrl-RS"/>
        </w:rPr>
        <w:t xml:space="preserve"> године</w:t>
      </w:r>
      <w:r w:rsidRPr="0099731E">
        <w:rPr>
          <w:rFonts w:ascii="Verdana" w:eastAsia="Times New Roman" w:hAnsi="Verdana" w:cs="Times New Roman"/>
          <w:b/>
          <w:iCs/>
          <w:sz w:val="20"/>
          <w:szCs w:val="20"/>
        </w:rPr>
        <w:t xml:space="preserve"> за јавну набавку</w:t>
      </w:r>
      <w:r w:rsidRPr="0099731E">
        <w:rPr>
          <w:rFonts w:ascii="Verdana" w:eastAsia="Times New Roman" w:hAnsi="Verdana" w:cs="Times New Roman"/>
          <w:b/>
          <w:iCs/>
          <w:sz w:val="20"/>
          <w:szCs w:val="20"/>
          <w:lang w:val="sr-Cyrl-RS"/>
        </w:rPr>
        <w:t xml:space="preserve"> </w:t>
      </w:r>
      <w:r w:rsidRPr="0099731E">
        <w:rPr>
          <w:rFonts w:ascii="Verdana" w:eastAsia="Times New Roman" w:hAnsi="Verdana" w:cs="Times New Roman"/>
          <w:b/>
          <w:iCs/>
          <w:sz w:val="20"/>
          <w:szCs w:val="20"/>
          <w:lang w:val="sr-Cyrl-CS"/>
        </w:rPr>
        <w:t>радова</w:t>
      </w:r>
      <w:r w:rsidRPr="0099731E">
        <w:rPr>
          <w:rFonts w:ascii="Verdana" w:eastAsia="Times New Roman" w:hAnsi="Verdana" w:cs="Times New Roman"/>
          <w:b/>
          <w:iCs/>
          <w:sz w:val="20"/>
          <w:szCs w:val="20"/>
        </w:rPr>
        <w:t>:</w:t>
      </w:r>
      <w:r w:rsidRPr="0099731E">
        <w:rPr>
          <w:rFonts w:ascii="Verdana" w:eastAsia="Times New Roman" w:hAnsi="Verdana" w:cs="Times New Roman"/>
          <w:b/>
          <w:iCs/>
          <w:sz w:val="20"/>
          <w:szCs w:val="20"/>
          <w:lang w:val="sr-Cyrl-RS"/>
        </w:rPr>
        <w:t xml:space="preserve"> </w:t>
      </w:r>
      <w:r w:rsidR="00A31CC5" w:rsidRPr="00A31CC5">
        <w:rPr>
          <w:rFonts w:ascii="Verdana" w:hAnsi="Verdana" w:cs="Times New Roman"/>
          <w:b/>
          <w:bCs/>
          <w:sz w:val="20"/>
          <w:szCs w:val="20"/>
          <w:lang w:val="sr-Cyrl-RS" w:bidi="sa-IN"/>
        </w:rPr>
        <w:t>Адаптација и санација павиљона 1 и 2</w:t>
      </w:r>
      <w:r w:rsidRPr="0099731E">
        <w:rPr>
          <w:rFonts w:ascii="Verdana" w:hAnsi="Verdana" w:cs="Times New Roman"/>
          <w:b/>
          <w:bCs/>
          <w:sz w:val="20"/>
          <w:szCs w:val="20"/>
          <w:lang w:val="sr-Cyrl-RS" w:bidi="sa-IN"/>
        </w:rPr>
        <w:t xml:space="preserve"> – Одмаралиште Букуља у Аранђеловцу</w:t>
      </w:r>
      <w:r w:rsidRPr="0099731E">
        <w:rPr>
          <w:rFonts w:ascii="Verdana" w:eastAsia="Times New Roman" w:hAnsi="Verdana" w:cs="Times New Roman"/>
          <w:b/>
          <w:iCs/>
          <w:sz w:val="20"/>
          <w:szCs w:val="20"/>
          <w:lang w:val="sr-Cyrl-CS"/>
        </w:rPr>
        <w:t xml:space="preserve">, број ЈН </w:t>
      </w:r>
      <w:r w:rsidR="005505D7">
        <w:rPr>
          <w:rFonts w:ascii="Verdana" w:eastAsia="Times New Roman" w:hAnsi="Verdana" w:cs="Times New Roman"/>
          <w:b/>
          <w:iCs/>
          <w:sz w:val="20"/>
          <w:szCs w:val="20"/>
          <w:lang w:val="sr-Cyrl-CS"/>
        </w:rPr>
        <w:t>11</w:t>
      </w:r>
      <w:r w:rsidRPr="0099731E">
        <w:rPr>
          <w:rFonts w:ascii="Verdana" w:eastAsia="Times New Roman" w:hAnsi="Verdana" w:cs="Times New Roman"/>
          <w:b/>
          <w:iCs/>
          <w:sz w:val="20"/>
          <w:szCs w:val="20"/>
          <w:lang w:val="sr-Cyrl-CS"/>
        </w:rPr>
        <w:t>/2018</w:t>
      </w:r>
    </w:p>
    <w:p w:rsidR="00775E1F" w:rsidRPr="0099731E" w:rsidRDefault="00775E1F" w:rsidP="00775E1F">
      <w:pPr>
        <w:spacing w:after="0" w:line="240" w:lineRule="auto"/>
        <w:jc w:val="both"/>
        <w:rPr>
          <w:rFonts w:ascii="Verdana" w:eastAsia="Times New Roman" w:hAnsi="Verdana" w:cs="Times New Roman"/>
          <w:iCs/>
          <w:sz w:val="20"/>
          <w:szCs w:val="20"/>
        </w:rPr>
      </w:pPr>
    </w:p>
    <w:p w:rsidR="00775E1F" w:rsidRPr="0099731E" w:rsidRDefault="00775E1F" w:rsidP="00775E1F">
      <w:pPr>
        <w:spacing w:after="0" w:line="240" w:lineRule="auto"/>
        <w:rPr>
          <w:rFonts w:ascii="Verdana" w:eastAsia="Times New Roman" w:hAnsi="Verdana" w:cs="Times New Roman"/>
          <w:b/>
          <w:bCs/>
          <w:iCs/>
          <w:sz w:val="20"/>
          <w:szCs w:val="20"/>
          <w:lang w:val="sr-Cyrl-CS"/>
        </w:rPr>
      </w:pPr>
      <w:r w:rsidRPr="0099731E">
        <w:rPr>
          <w:rFonts w:ascii="Verdana" w:eastAsia="Times New Roman" w:hAnsi="Verdana" w:cs="Times New Roman"/>
          <w:b/>
          <w:bCs/>
          <w:iCs/>
          <w:sz w:val="20"/>
          <w:szCs w:val="20"/>
        </w:rPr>
        <w:t>1)ОПШТИ ПОДАЦИ О ПОНУЂАЧУ</w:t>
      </w:r>
    </w:p>
    <w:p w:rsidR="00775E1F" w:rsidRPr="0099731E" w:rsidRDefault="00775E1F" w:rsidP="00775E1F">
      <w:pPr>
        <w:spacing w:after="0" w:line="240" w:lineRule="auto"/>
        <w:rPr>
          <w:rFonts w:ascii="Verdana" w:eastAsia="Times New Roman" w:hAnsi="Verdana" w:cs="Times New Roman"/>
          <w:iCs/>
          <w:sz w:val="20"/>
          <w:szCs w:val="20"/>
          <w:lang w:val="sr-Cyrl-CS"/>
        </w:rPr>
      </w:pPr>
    </w:p>
    <w:tbl>
      <w:tblPr>
        <w:tblW w:w="0" w:type="auto"/>
        <w:tblInd w:w="-15" w:type="dxa"/>
        <w:tblLayout w:type="fixed"/>
        <w:tblLook w:val="0000" w:firstRow="0" w:lastRow="0" w:firstColumn="0" w:lastColumn="0" w:noHBand="0" w:noVBand="0"/>
      </w:tblPr>
      <w:tblGrid>
        <w:gridCol w:w="4943"/>
        <w:gridCol w:w="5103"/>
      </w:tblGrid>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rPr>
            </w:pPr>
            <w:r w:rsidRPr="0099731E">
              <w:rPr>
                <w:rFonts w:ascii="Verdana" w:eastAsia="Times New Roman" w:hAnsi="Verdana" w:cs="Times New Roman"/>
                <w:iCs/>
                <w:sz w:val="20"/>
                <w:szCs w:val="20"/>
              </w:rPr>
              <w:t>Назив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rPr>
            </w:pPr>
            <w:r w:rsidRPr="0099731E">
              <w:rPr>
                <w:rFonts w:ascii="Verdana" w:eastAsia="Times New Roman" w:hAnsi="Verdana" w:cs="Times New Roman"/>
                <w:iCs/>
                <w:sz w:val="20"/>
                <w:szCs w:val="20"/>
              </w:rPr>
              <w:t>Адреса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rPr>
            </w:pPr>
            <w:r w:rsidRPr="0099731E">
              <w:rPr>
                <w:rFonts w:ascii="Verdana" w:eastAsia="Times New Roman" w:hAnsi="Verdana" w:cs="Times New Roman"/>
                <w:iCs/>
                <w:sz w:val="20"/>
                <w:szCs w:val="20"/>
              </w:rPr>
              <w:t>Матични број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lang w:val="ru-RU"/>
              </w:rPr>
            </w:pPr>
            <w:r w:rsidRPr="0099731E">
              <w:rPr>
                <w:rFonts w:ascii="Verdana" w:eastAsia="Times New Roman" w:hAnsi="Verdana" w:cs="Times New Roman"/>
                <w:iCs/>
                <w:sz w:val="20"/>
                <w:szCs w:val="20"/>
                <w:lang w:val="ru-RU"/>
              </w:rPr>
              <w:t>Порески идентификациони број понуђача (ПИБ):</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rPr>
                <w:rFonts w:ascii="Verdana" w:eastAsia="Times New Roman" w:hAnsi="Verdana" w:cs="Times New Roman"/>
                <w:b/>
                <w:bCs/>
                <w:iCs/>
                <w:sz w:val="20"/>
                <w:szCs w:val="20"/>
                <w:lang w:val="ru-RU"/>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rPr>
            </w:pPr>
            <w:r w:rsidRPr="0099731E">
              <w:rPr>
                <w:rFonts w:ascii="Verdana" w:eastAsia="Times New Roman" w:hAnsi="Verdana" w:cs="Times New Roman"/>
                <w:iCs/>
                <w:sz w:val="20"/>
                <w:szCs w:val="20"/>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lang w:val="ru-RU"/>
              </w:rPr>
            </w:pPr>
            <w:r w:rsidRPr="0099731E">
              <w:rPr>
                <w:rFonts w:ascii="Verdana" w:eastAsia="Times New Roman" w:hAnsi="Verdana" w:cs="Times New Roman"/>
                <w:iCs/>
                <w:sz w:val="20"/>
                <w:szCs w:val="20"/>
                <w:lang w:val="ru-RU"/>
              </w:rPr>
              <w:t>Електронска адреса понуђача (</w:t>
            </w:r>
            <w:r w:rsidRPr="0099731E">
              <w:rPr>
                <w:rFonts w:ascii="Verdana" w:eastAsia="Times New Roman" w:hAnsi="Verdana" w:cs="Times New Roman"/>
                <w:iCs/>
                <w:sz w:val="20"/>
                <w:szCs w:val="20"/>
              </w:rPr>
              <w:t>e</w:t>
            </w:r>
            <w:r w:rsidRPr="0099731E">
              <w:rPr>
                <w:rFonts w:ascii="Verdana" w:eastAsia="Times New Roman" w:hAnsi="Verdana" w:cs="Times New Roman"/>
                <w:iCs/>
                <w:sz w:val="20"/>
                <w:szCs w:val="20"/>
                <w:lang w:val="ru-RU"/>
              </w:rPr>
              <w:t>-</w:t>
            </w:r>
            <w:r w:rsidRPr="0099731E">
              <w:rPr>
                <w:rFonts w:ascii="Verdana" w:eastAsia="Times New Roman" w:hAnsi="Verdana" w:cs="Times New Roman"/>
                <w:iCs/>
                <w:sz w:val="20"/>
                <w:szCs w:val="20"/>
              </w:rPr>
              <w:t>mail</w:t>
            </w:r>
            <w:r w:rsidRPr="0099731E">
              <w:rPr>
                <w:rFonts w:ascii="Verdana" w:eastAsia="Times New Roman" w:hAnsi="Verdana" w:cs="Times New Roman"/>
                <w:iCs/>
                <w:sz w:val="20"/>
                <w:szCs w:val="20"/>
                <w:lang w:val="ru-RU"/>
              </w:rPr>
              <w:t>):</w:t>
            </w:r>
          </w:p>
          <w:p w:rsidR="00775E1F" w:rsidRPr="0099731E" w:rsidRDefault="00775E1F" w:rsidP="00682DED">
            <w:pPr>
              <w:spacing w:after="0" w:line="240" w:lineRule="auto"/>
              <w:jc w:val="both"/>
              <w:rPr>
                <w:rFonts w:ascii="Verdana" w:eastAsia="Times New Roman" w:hAnsi="Verdana" w:cs="Times New Roman"/>
                <w:b/>
                <w:bCs/>
                <w:iCs/>
                <w:sz w:val="20"/>
                <w:szCs w:val="20"/>
                <w:lang w:val="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rPr>
                <w:rFonts w:ascii="Verdana" w:eastAsia="Times New Roman" w:hAnsi="Verdana" w:cs="Times New Roman"/>
                <w:b/>
                <w:bCs/>
                <w:iCs/>
                <w:sz w:val="20"/>
                <w:szCs w:val="20"/>
                <w:lang w:val="ru-RU"/>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rPr>
            </w:pPr>
            <w:r w:rsidRPr="0099731E">
              <w:rPr>
                <w:rFonts w:ascii="Verdana" w:eastAsia="Times New Roman" w:hAnsi="Verdana" w:cs="Times New Roman"/>
                <w:iCs/>
                <w:sz w:val="20"/>
                <w:szCs w:val="20"/>
              </w:rPr>
              <w:t>Телефон:</w:t>
            </w:r>
          </w:p>
          <w:p w:rsidR="00775E1F" w:rsidRPr="0099731E" w:rsidRDefault="00775E1F" w:rsidP="00682DED">
            <w:pPr>
              <w:spacing w:after="0" w:line="240" w:lineRule="auto"/>
              <w:jc w:val="both"/>
              <w:rPr>
                <w:rFonts w:ascii="Verdana" w:eastAsia="Times New Roman" w:hAnsi="Verdana" w:cs="Times New Roman"/>
                <w:b/>
                <w:bCs/>
                <w:iCs/>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rPr>
            </w:pPr>
            <w:r w:rsidRPr="0099731E">
              <w:rPr>
                <w:rFonts w:ascii="Verdana" w:eastAsia="Times New Roman" w:hAnsi="Verdana" w:cs="Times New Roman"/>
                <w:iCs/>
                <w:sz w:val="20"/>
                <w:szCs w:val="20"/>
              </w:rPr>
              <w:t>Телефакс:</w:t>
            </w:r>
          </w:p>
          <w:p w:rsidR="00775E1F" w:rsidRPr="0099731E" w:rsidRDefault="00775E1F" w:rsidP="00682DED">
            <w:pPr>
              <w:spacing w:after="0" w:line="240" w:lineRule="auto"/>
              <w:jc w:val="both"/>
              <w:rPr>
                <w:rFonts w:ascii="Verdana" w:eastAsia="Times New Roman" w:hAnsi="Verdana" w:cs="Times New Roman"/>
                <w:b/>
                <w:bCs/>
                <w:iCs/>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pacing w:after="0" w:line="240" w:lineRule="auto"/>
              <w:rPr>
                <w:rFonts w:ascii="Verdana" w:eastAsia="Times New Roman" w:hAnsi="Verdana" w:cs="Times New Roman"/>
                <w:b/>
                <w:bCs/>
                <w:iCs/>
                <w:sz w:val="20"/>
                <w:szCs w:val="20"/>
              </w:rPr>
            </w:pPr>
          </w:p>
          <w:p w:rsidR="00775E1F" w:rsidRPr="0099731E" w:rsidRDefault="00775E1F" w:rsidP="00682DED">
            <w:pPr>
              <w:spacing w:after="0" w:line="240" w:lineRule="auto"/>
              <w:rPr>
                <w:rFonts w:ascii="Verdana" w:eastAsia="Times New Roman" w:hAnsi="Verdana" w:cs="Times New Roman"/>
                <w:b/>
                <w:bCs/>
                <w:iCs/>
                <w:sz w:val="20"/>
                <w:szCs w:val="20"/>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lang w:val="ru-RU"/>
              </w:rPr>
            </w:pPr>
            <w:r w:rsidRPr="0099731E">
              <w:rPr>
                <w:rFonts w:ascii="Verdana" w:eastAsia="Times New Roman" w:hAnsi="Verdana" w:cs="Times New Roman"/>
                <w:iCs/>
                <w:sz w:val="20"/>
                <w:szCs w:val="20"/>
                <w:lang w:val="ru-RU"/>
              </w:rPr>
              <w:t>Број рачуна понуђача и назив банке:</w:t>
            </w:r>
          </w:p>
          <w:p w:rsidR="00775E1F" w:rsidRPr="0099731E" w:rsidRDefault="00775E1F" w:rsidP="00682DED">
            <w:pPr>
              <w:spacing w:after="0" w:line="240" w:lineRule="auto"/>
              <w:jc w:val="both"/>
              <w:rPr>
                <w:rFonts w:ascii="Verdana" w:eastAsia="Times New Roman" w:hAnsi="Verdana" w:cs="Times New Roman"/>
                <w:b/>
                <w:bCs/>
                <w:iCs/>
                <w:sz w:val="20"/>
                <w:szCs w:val="20"/>
                <w:lang w:val="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rPr>
                <w:rFonts w:ascii="Verdana" w:eastAsia="Times New Roman" w:hAnsi="Verdana" w:cs="Times New Roman"/>
                <w:b/>
                <w:bCs/>
                <w:iCs/>
                <w:sz w:val="20"/>
                <w:szCs w:val="20"/>
                <w:lang w:val="ru-RU"/>
              </w:rPr>
            </w:pPr>
          </w:p>
          <w:p w:rsidR="00775E1F" w:rsidRPr="0099731E" w:rsidRDefault="00775E1F" w:rsidP="00682DED">
            <w:pPr>
              <w:spacing w:after="0" w:line="240" w:lineRule="auto"/>
              <w:rPr>
                <w:rFonts w:ascii="Verdana" w:eastAsia="Times New Roman" w:hAnsi="Verdana" w:cs="Times New Roman"/>
                <w:b/>
                <w:bCs/>
                <w:iCs/>
                <w:sz w:val="20"/>
                <w:szCs w:val="20"/>
                <w:lang w:val="ru-RU"/>
              </w:rPr>
            </w:pPr>
          </w:p>
        </w:tc>
      </w:tr>
      <w:tr w:rsidR="00775E1F" w:rsidRPr="0099731E" w:rsidTr="00682DED">
        <w:tc>
          <w:tcPr>
            <w:tcW w:w="4943"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 New Roman" w:hAnsi="Verdana" w:cs="Times New Roman"/>
                <w:b/>
                <w:bCs/>
                <w:iCs/>
                <w:sz w:val="20"/>
                <w:szCs w:val="20"/>
                <w:lang w:val="ru-RU"/>
              </w:rPr>
            </w:pPr>
            <w:r w:rsidRPr="0099731E">
              <w:rPr>
                <w:rFonts w:ascii="Verdana" w:eastAsia="Times New Roman" w:hAnsi="Verdana" w:cs="Times New Roman"/>
                <w:iCs/>
                <w:sz w:val="20"/>
                <w:szCs w:val="20"/>
                <w:lang w:val="ru-RU"/>
              </w:rPr>
              <w:t>Лице овлашћено за потписивање уговора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ind w:firstLine="708"/>
              <w:rPr>
                <w:rFonts w:ascii="Verdana" w:eastAsia="Times New Roman" w:hAnsi="Verdana" w:cs="Times New Roman"/>
                <w:b/>
                <w:bCs/>
                <w:iCs/>
                <w:sz w:val="20"/>
                <w:szCs w:val="20"/>
                <w:lang w:val="ru-RU"/>
              </w:rPr>
            </w:pPr>
          </w:p>
          <w:p w:rsidR="00775E1F" w:rsidRPr="0099731E" w:rsidRDefault="00775E1F" w:rsidP="00682DED">
            <w:pPr>
              <w:spacing w:after="0" w:line="240" w:lineRule="auto"/>
              <w:ind w:firstLine="708"/>
              <w:rPr>
                <w:rFonts w:ascii="Verdana" w:eastAsia="Times New Roman" w:hAnsi="Verdana" w:cs="Times New Roman"/>
                <w:b/>
                <w:bCs/>
                <w:iCs/>
                <w:sz w:val="20"/>
                <w:szCs w:val="20"/>
                <w:lang w:val="ru-RU"/>
              </w:rPr>
            </w:pPr>
          </w:p>
        </w:tc>
      </w:tr>
    </w:tbl>
    <w:p w:rsidR="00775E1F" w:rsidRPr="0099731E" w:rsidRDefault="00775E1F" w:rsidP="00775E1F">
      <w:pPr>
        <w:spacing w:after="0" w:line="240" w:lineRule="auto"/>
        <w:rPr>
          <w:rFonts w:ascii="Verdana" w:eastAsia="Times New Roman" w:hAnsi="Verdana" w:cs="Times New Roman"/>
          <w:b/>
          <w:bCs/>
          <w:iCs/>
          <w:sz w:val="20"/>
          <w:szCs w:val="20"/>
        </w:rPr>
      </w:pPr>
    </w:p>
    <w:p w:rsidR="00775E1F" w:rsidRPr="0099731E" w:rsidRDefault="00775E1F" w:rsidP="00775E1F">
      <w:pPr>
        <w:spacing w:after="0" w:line="240" w:lineRule="auto"/>
        <w:rPr>
          <w:rFonts w:ascii="Verdana" w:eastAsia="TimesNewRomanPSMT" w:hAnsi="Verdana" w:cs="Times New Roman"/>
          <w:b/>
          <w:bCs/>
          <w:iCs/>
          <w:sz w:val="20"/>
          <w:szCs w:val="20"/>
          <w:lang w:val="sr-Cyrl-CS"/>
        </w:rPr>
      </w:pPr>
      <w:r w:rsidRPr="0099731E">
        <w:rPr>
          <w:rFonts w:ascii="Verdana" w:eastAsia="TimesNewRomanPSMT" w:hAnsi="Verdana" w:cs="Times New Roman"/>
          <w:b/>
          <w:bCs/>
          <w:iCs/>
          <w:sz w:val="20"/>
          <w:szCs w:val="20"/>
        </w:rPr>
        <w:t>2) ПОНУДУ ПОДНОСИ:</w:t>
      </w:r>
    </w:p>
    <w:p w:rsidR="00775E1F" w:rsidRPr="0099731E" w:rsidRDefault="00775E1F" w:rsidP="00775E1F">
      <w:pPr>
        <w:spacing w:after="0" w:line="240" w:lineRule="auto"/>
        <w:rPr>
          <w:rFonts w:ascii="Verdana" w:eastAsia="Times New Roman" w:hAnsi="Verdana" w:cs="Times New Roman"/>
          <w:sz w:val="20"/>
          <w:szCs w:val="20"/>
        </w:rPr>
      </w:pPr>
    </w:p>
    <w:tbl>
      <w:tblPr>
        <w:tblW w:w="0" w:type="auto"/>
        <w:tblInd w:w="-15" w:type="dxa"/>
        <w:tblLayout w:type="fixed"/>
        <w:tblLook w:val="0000" w:firstRow="0" w:lastRow="0" w:firstColumn="0" w:lastColumn="0" w:noHBand="0" w:noVBand="0"/>
      </w:tblPr>
      <w:tblGrid>
        <w:gridCol w:w="9904"/>
      </w:tblGrid>
      <w:tr w:rsidR="00775E1F" w:rsidRPr="0099731E" w:rsidTr="00682DED">
        <w:tc>
          <w:tcPr>
            <w:tcW w:w="9904"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center"/>
              <w:rPr>
                <w:rFonts w:ascii="Verdana" w:eastAsia="Times New Roman" w:hAnsi="Verdana" w:cs="Times New Roman"/>
                <w:sz w:val="20"/>
                <w:szCs w:val="20"/>
              </w:rPr>
            </w:pPr>
          </w:p>
          <w:p w:rsidR="00775E1F" w:rsidRPr="0099731E" w:rsidRDefault="00775E1F" w:rsidP="00682DED">
            <w:pPr>
              <w:spacing w:after="0" w:line="240" w:lineRule="auto"/>
              <w:jc w:val="center"/>
              <w:rPr>
                <w:rFonts w:ascii="Verdana" w:eastAsia="TimesNewRomanPSMT" w:hAnsi="Verdana" w:cs="Times New Roman"/>
                <w:b/>
                <w:bCs/>
                <w:sz w:val="20"/>
                <w:szCs w:val="20"/>
              </w:rPr>
            </w:pPr>
            <w:r w:rsidRPr="0099731E">
              <w:rPr>
                <w:rFonts w:ascii="Verdana" w:eastAsia="TimesNewRomanPSMT" w:hAnsi="Verdana" w:cs="Times New Roman"/>
                <w:b/>
                <w:bCs/>
                <w:sz w:val="20"/>
                <w:szCs w:val="20"/>
              </w:rPr>
              <w:t xml:space="preserve">А) САМОСТАЛНО </w:t>
            </w:r>
          </w:p>
        </w:tc>
      </w:tr>
      <w:tr w:rsidR="00775E1F" w:rsidRPr="0099731E" w:rsidTr="00682DED">
        <w:tc>
          <w:tcPr>
            <w:tcW w:w="9904"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center"/>
              <w:rPr>
                <w:rFonts w:ascii="Verdana" w:eastAsia="TimesNewRomanPSMT" w:hAnsi="Verdana" w:cs="Times New Roman"/>
                <w:b/>
                <w:bCs/>
                <w:sz w:val="20"/>
                <w:szCs w:val="20"/>
              </w:rPr>
            </w:pPr>
          </w:p>
          <w:p w:rsidR="00775E1F" w:rsidRPr="0099731E" w:rsidRDefault="00775E1F" w:rsidP="00682DED">
            <w:pPr>
              <w:spacing w:after="0" w:line="240" w:lineRule="auto"/>
              <w:jc w:val="center"/>
              <w:rPr>
                <w:rFonts w:ascii="Verdana" w:eastAsia="TimesNewRomanPSMT" w:hAnsi="Verdana" w:cs="Times New Roman"/>
                <w:b/>
                <w:bCs/>
                <w:sz w:val="20"/>
                <w:szCs w:val="20"/>
              </w:rPr>
            </w:pPr>
            <w:r w:rsidRPr="0099731E">
              <w:rPr>
                <w:rFonts w:ascii="Verdana" w:eastAsia="TimesNewRomanPSMT" w:hAnsi="Verdana" w:cs="Times New Roman"/>
                <w:b/>
                <w:bCs/>
                <w:sz w:val="20"/>
                <w:szCs w:val="20"/>
              </w:rPr>
              <w:t>Б) СА ПОДИЗВОЂАЧЕМ</w:t>
            </w:r>
          </w:p>
        </w:tc>
      </w:tr>
      <w:tr w:rsidR="00775E1F" w:rsidRPr="0099731E" w:rsidTr="00682DED">
        <w:tc>
          <w:tcPr>
            <w:tcW w:w="9904"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center"/>
              <w:rPr>
                <w:rFonts w:ascii="Verdana" w:eastAsia="TimesNewRomanPSMT" w:hAnsi="Verdana" w:cs="Times New Roman"/>
                <w:b/>
                <w:bCs/>
                <w:sz w:val="20"/>
                <w:szCs w:val="20"/>
              </w:rPr>
            </w:pPr>
          </w:p>
          <w:p w:rsidR="00775E1F" w:rsidRPr="0099731E" w:rsidRDefault="00775E1F" w:rsidP="00682DED">
            <w:pPr>
              <w:spacing w:after="0" w:line="240" w:lineRule="auto"/>
              <w:jc w:val="center"/>
              <w:rPr>
                <w:rFonts w:ascii="Verdana" w:eastAsia="Times New Roman" w:hAnsi="Verdana" w:cs="Times New Roman"/>
                <w:b/>
                <w:iCs/>
                <w:sz w:val="20"/>
                <w:szCs w:val="20"/>
                <w:lang w:val="ru-RU"/>
              </w:rPr>
            </w:pPr>
            <w:r w:rsidRPr="0099731E">
              <w:rPr>
                <w:rFonts w:ascii="Verdana" w:eastAsia="TimesNewRomanPSMT" w:hAnsi="Verdana" w:cs="Times New Roman"/>
                <w:b/>
                <w:bCs/>
                <w:sz w:val="20"/>
                <w:szCs w:val="20"/>
              </w:rPr>
              <w:t>В) КАО ЗАЈЕДНИЧКУ ПОНУДУ</w:t>
            </w:r>
          </w:p>
        </w:tc>
      </w:tr>
    </w:tbl>
    <w:p w:rsidR="00775E1F" w:rsidRPr="0099731E" w:rsidRDefault="00775E1F" w:rsidP="00775E1F">
      <w:pPr>
        <w:spacing w:after="0" w:line="240" w:lineRule="auto"/>
        <w:jc w:val="both"/>
        <w:rPr>
          <w:rFonts w:ascii="Verdana" w:eastAsia="Times New Roman" w:hAnsi="Verdana" w:cs="Times New Roman"/>
          <w:b/>
          <w:iCs/>
          <w:sz w:val="20"/>
          <w:szCs w:val="20"/>
          <w:lang w:val="ru-RU"/>
        </w:rPr>
      </w:pPr>
    </w:p>
    <w:p w:rsidR="00775E1F" w:rsidRPr="0099731E" w:rsidRDefault="00775E1F" w:rsidP="00775E1F">
      <w:pPr>
        <w:spacing w:after="0" w:line="240" w:lineRule="auto"/>
        <w:jc w:val="both"/>
        <w:rPr>
          <w:rFonts w:ascii="Verdana" w:eastAsia="TimesNewRomanPSMT" w:hAnsi="Verdana" w:cs="Times New Roman"/>
          <w:bCs/>
          <w:sz w:val="20"/>
          <w:szCs w:val="20"/>
        </w:rPr>
      </w:pPr>
      <w:r w:rsidRPr="0099731E">
        <w:rPr>
          <w:rFonts w:ascii="Verdana" w:eastAsia="Times New Roman" w:hAnsi="Verdana" w:cs="Times New Roman"/>
          <w:b/>
          <w:iCs/>
          <w:sz w:val="20"/>
          <w:szCs w:val="20"/>
          <w:lang w:val="ru-RU"/>
        </w:rPr>
        <w:t>Напомена:</w:t>
      </w:r>
      <w:r w:rsidRPr="0099731E">
        <w:rPr>
          <w:rFonts w:ascii="Verdana" w:eastAsia="Times New Roman" w:hAnsi="Verdana" w:cs="Times New Roman"/>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75E1F" w:rsidRPr="0099731E" w:rsidRDefault="00775E1F" w:rsidP="00775E1F">
      <w:pPr>
        <w:spacing w:after="0" w:line="240" w:lineRule="auto"/>
        <w:jc w:val="both"/>
        <w:rPr>
          <w:rFonts w:ascii="Verdana" w:eastAsia="TimesNewRomanPSMT" w:hAnsi="Verdana" w:cs="Times New Roman"/>
          <w:bCs/>
          <w:sz w:val="20"/>
          <w:szCs w:val="20"/>
          <w:lang w:val="sr-Cyrl-CS"/>
        </w:rPr>
      </w:pPr>
    </w:p>
    <w:p w:rsidR="00775E1F" w:rsidRDefault="00775E1F" w:rsidP="00775E1F">
      <w:pPr>
        <w:spacing w:after="0" w:line="240" w:lineRule="auto"/>
        <w:jc w:val="both"/>
        <w:rPr>
          <w:rFonts w:ascii="Verdana" w:eastAsia="TimesNewRomanPSMT" w:hAnsi="Verdana" w:cs="Times New Roman"/>
          <w:bCs/>
          <w:sz w:val="20"/>
          <w:szCs w:val="20"/>
          <w:lang w:val="sr-Cyrl-CS"/>
        </w:rPr>
      </w:pPr>
    </w:p>
    <w:p w:rsidR="004A0B3C" w:rsidRDefault="004A0B3C" w:rsidP="00775E1F">
      <w:pPr>
        <w:spacing w:after="0" w:line="240" w:lineRule="auto"/>
        <w:jc w:val="both"/>
        <w:rPr>
          <w:rFonts w:ascii="Verdana" w:eastAsia="TimesNewRomanPSMT" w:hAnsi="Verdana" w:cs="Times New Roman"/>
          <w:bCs/>
          <w:sz w:val="20"/>
          <w:szCs w:val="20"/>
          <w:lang w:val="sr-Cyrl-CS"/>
        </w:rPr>
      </w:pPr>
    </w:p>
    <w:p w:rsidR="004A0B3C" w:rsidRDefault="004A0B3C" w:rsidP="00775E1F">
      <w:pPr>
        <w:spacing w:after="0" w:line="240" w:lineRule="auto"/>
        <w:jc w:val="both"/>
        <w:rPr>
          <w:rFonts w:ascii="Verdana" w:eastAsia="TimesNewRomanPSMT" w:hAnsi="Verdana" w:cs="Times New Roman"/>
          <w:bCs/>
          <w:sz w:val="20"/>
          <w:szCs w:val="20"/>
          <w:lang w:val="sr-Cyrl-CS"/>
        </w:rPr>
      </w:pPr>
    </w:p>
    <w:p w:rsidR="004A0B3C" w:rsidRDefault="004A0B3C" w:rsidP="00775E1F">
      <w:pPr>
        <w:spacing w:after="0" w:line="240" w:lineRule="auto"/>
        <w:jc w:val="both"/>
        <w:rPr>
          <w:rFonts w:ascii="Verdana" w:eastAsia="TimesNewRomanPSMT" w:hAnsi="Verdana" w:cs="Times New Roman"/>
          <w:bCs/>
          <w:sz w:val="20"/>
          <w:szCs w:val="20"/>
          <w:lang w:val="sr-Cyrl-CS"/>
        </w:rPr>
      </w:pPr>
    </w:p>
    <w:p w:rsidR="004A0B3C" w:rsidRPr="0099731E" w:rsidRDefault="004A0B3C" w:rsidP="00775E1F">
      <w:pPr>
        <w:spacing w:after="0" w:line="240" w:lineRule="auto"/>
        <w:jc w:val="both"/>
        <w:rPr>
          <w:rFonts w:ascii="Verdana" w:eastAsia="TimesNewRomanPSMT" w:hAnsi="Verdana" w:cs="Times New Roman"/>
          <w:bCs/>
          <w:sz w:val="20"/>
          <w:szCs w:val="20"/>
          <w:lang w:val="sr-Cyrl-CS"/>
        </w:rPr>
      </w:pPr>
    </w:p>
    <w:p w:rsidR="00775E1F" w:rsidRPr="0099731E" w:rsidRDefault="00775E1F" w:rsidP="00775E1F">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
          <w:bCs/>
          <w:sz w:val="20"/>
          <w:szCs w:val="20"/>
          <w:lang w:val="sr-Cyrl-CS"/>
        </w:rPr>
        <w:t xml:space="preserve">3) </w:t>
      </w:r>
      <w:r w:rsidRPr="0099731E">
        <w:rPr>
          <w:rFonts w:ascii="Verdana" w:eastAsia="TimesNewRomanPSMT" w:hAnsi="Verdana" w:cs="Times New Roman"/>
          <w:b/>
          <w:bCs/>
          <w:sz w:val="20"/>
          <w:szCs w:val="20"/>
        </w:rPr>
        <w:t xml:space="preserve">ПОДАЦИ О ПОДИЗВОЂАЧУ </w:t>
      </w:r>
    </w:p>
    <w:p w:rsidR="00775E1F" w:rsidRPr="0099731E" w:rsidRDefault="00775E1F" w:rsidP="00775E1F">
      <w:pPr>
        <w:spacing w:after="0" w:line="240" w:lineRule="auto"/>
        <w:jc w:val="both"/>
        <w:rPr>
          <w:rFonts w:ascii="Verdana" w:eastAsia="Times New Roman" w:hAnsi="Verdana" w:cs="Times New Roman"/>
          <w:sz w:val="20"/>
          <w:szCs w:val="20"/>
        </w:rPr>
      </w:pPr>
      <w:r w:rsidRPr="0099731E">
        <w:rPr>
          <w:rFonts w:ascii="Verdana" w:eastAsia="TimesNewRomanPSMT" w:hAnsi="Verdana" w:cs="Times New Roman"/>
          <w:b/>
          <w:bCs/>
          <w:sz w:val="20"/>
          <w:szCs w:val="20"/>
        </w:rPr>
        <w:tab/>
      </w:r>
    </w:p>
    <w:tbl>
      <w:tblPr>
        <w:tblW w:w="0" w:type="auto"/>
        <w:tblInd w:w="-15" w:type="dxa"/>
        <w:tblLayout w:type="fixed"/>
        <w:tblLook w:val="0000" w:firstRow="0" w:lastRow="0" w:firstColumn="0" w:lastColumn="0" w:noHBand="0" w:noVBand="0"/>
      </w:tblPr>
      <w:tblGrid>
        <w:gridCol w:w="465"/>
        <w:gridCol w:w="4219"/>
        <w:gridCol w:w="5220"/>
      </w:tblGrid>
      <w:tr w:rsidR="00775E1F" w:rsidRPr="0099731E" w:rsidTr="00682DED">
        <w:trPr>
          <w:trHeight w:val="424"/>
        </w:trPr>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Назив подизвођача: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rPr>
          <w:trHeight w:val="162"/>
        </w:trPr>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Адреса:</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Име особе за контакт:</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Cs/>
                <w:sz w:val="20"/>
                <w:szCs w:val="20"/>
                <w:lang w:val="ru-RU"/>
              </w:rPr>
              <w:t>Проценат укупне вредности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lang w:val="ru-RU"/>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Cs/>
                <w:sz w:val="20"/>
                <w:szCs w:val="20"/>
                <w:lang w:val="ru-RU"/>
              </w:rPr>
              <w:t>Део предмета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lang w:val="ru-RU"/>
              </w:rPr>
            </w:pPr>
          </w:p>
        </w:tc>
      </w:tr>
      <w:tr w:rsidR="00775E1F" w:rsidRPr="0099731E" w:rsidTr="00682DED">
        <w:trPr>
          <w:trHeight w:val="413"/>
        </w:trPr>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Назив подизвођача: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Адреса:</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Име особе за контакт:</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Cs/>
                <w:sz w:val="20"/>
                <w:szCs w:val="20"/>
                <w:lang w:val="ru-RU"/>
              </w:rPr>
              <w:t>Проценат укупне вредности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lang w:val="ru-RU"/>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Cs/>
                <w:sz w:val="20"/>
                <w:szCs w:val="20"/>
                <w:lang w:val="ru-RU"/>
              </w:rPr>
              <w:t>Део предмета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lang w:val="ru-RU"/>
              </w:rPr>
            </w:pPr>
          </w:p>
        </w:tc>
      </w:tr>
    </w:tbl>
    <w:p w:rsidR="00775E1F" w:rsidRPr="0099731E" w:rsidRDefault="00775E1F" w:rsidP="00775E1F">
      <w:pPr>
        <w:spacing w:after="0" w:line="240" w:lineRule="auto"/>
        <w:jc w:val="both"/>
        <w:rPr>
          <w:rFonts w:ascii="Verdana" w:eastAsia="Times New Roman" w:hAnsi="Verdana" w:cs="Times New Roman"/>
          <w:b/>
          <w:bCs/>
          <w:iCs/>
          <w:sz w:val="20"/>
          <w:szCs w:val="20"/>
          <w:u w:val="single"/>
          <w:lang w:val="ru-RU"/>
        </w:rPr>
      </w:pPr>
    </w:p>
    <w:p w:rsidR="003849AA" w:rsidRDefault="003849AA" w:rsidP="00775E1F">
      <w:pPr>
        <w:spacing w:after="120" w:line="240" w:lineRule="auto"/>
        <w:jc w:val="both"/>
        <w:rPr>
          <w:rFonts w:ascii="Verdana" w:eastAsia="Times New Roman" w:hAnsi="Verdana" w:cs="Times New Roman"/>
          <w:b/>
          <w:bCs/>
          <w:iCs/>
          <w:sz w:val="20"/>
          <w:szCs w:val="20"/>
          <w:u w:val="single"/>
          <w:lang w:val="ru-RU"/>
        </w:rPr>
      </w:pPr>
    </w:p>
    <w:p w:rsidR="003849AA" w:rsidRDefault="003849AA" w:rsidP="00775E1F">
      <w:pPr>
        <w:spacing w:after="120" w:line="240" w:lineRule="auto"/>
        <w:jc w:val="both"/>
        <w:rPr>
          <w:rFonts w:ascii="Verdana" w:eastAsia="Times New Roman" w:hAnsi="Verdana" w:cs="Times New Roman"/>
          <w:b/>
          <w:bCs/>
          <w:iCs/>
          <w:sz w:val="20"/>
          <w:szCs w:val="20"/>
          <w:u w:val="single"/>
          <w:lang w:val="ru-RU"/>
        </w:rPr>
      </w:pPr>
    </w:p>
    <w:p w:rsidR="003849AA" w:rsidRDefault="003849AA" w:rsidP="00775E1F">
      <w:pPr>
        <w:spacing w:after="120" w:line="240" w:lineRule="auto"/>
        <w:jc w:val="both"/>
        <w:rPr>
          <w:rFonts w:ascii="Verdana" w:eastAsia="Times New Roman" w:hAnsi="Verdana" w:cs="Times New Roman"/>
          <w:b/>
          <w:bCs/>
          <w:iCs/>
          <w:sz w:val="20"/>
          <w:szCs w:val="20"/>
          <w:u w:val="single"/>
          <w:lang w:val="ru-RU"/>
        </w:rPr>
      </w:pPr>
    </w:p>
    <w:p w:rsidR="00775E1F" w:rsidRPr="0099731E" w:rsidRDefault="00775E1F" w:rsidP="00775E1F">
      <w:pPr>
        <w:spacing w:after="120" w:line="240" w:lineRule="auto"/>
        <w:jc w:val="both"/>
        <w:rPr>
          <w:rFonts w:ascii="Verdana" w:eastAsia="Times New Roman" w:hAnsi="Verdana" w:cs="Times New Roman"/>
          <w:iCs/>
          <w:sz w:val="20"/>
          <w:szCs w:val="20"/>
          <w:lang w:val="ru-RU"/>
        </w:rPr>
      </w:pPr>
      <w:r w:rsidRPr="0099731E">
        <w:rPr>
          <w:rFonts w:ascii="Verdana" w:eastAsia="Times New Roman" w:hAnsi="Verdana" w:cs="Times New Roman"/>
          <w:b/>
          <w:bCs/>
          <w:iCs/>
          <w:sz w:val="20"/>
          <w:szCs w:val="20"/>
          <w:u w:val="single"/>
          <w:lang w:val="ru-RU"/>
        </w:rPr>
        <w:t>Напомене:</w:t>
      </w:r>
    </w:p>
    <w:p w:rsidR="00775E1F" w:rsidRPr="0099731E" w:rsidRDefault="00775E1F" w:rsidP="00775E1F">
      <w:pPr>
        <w:spacing w:after="120" w:line="240" w:lineRule="auto"/>
        <w:jc w:val="both"/>
        <w:rPr>
          <w:rFonts w:ascii="Verdana" w:eastAsia="Times New Roman" w:hAnsi="Verdana" w:cs="Times New Roman"/>
          <w:iCs/>
          <w:sz w:val="20"/>
          <w:szCs w:val="20"/>
          <w:lang w:val="ru-RU"/>
        </w:rPr>
      </w:pPr>
      <w:r w:rsidRPr="0099731E">
        <w:rPr>
          <w:rFonts w:ascii="Verdana" w:eastAsia="Times New Roman" w:hAnsi="Verdana" w:cs="Times New Roman"/>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75E1F" w:rsidRPr="004A0B3C" w:rsidRDefault="00775E1F" w:rsidP="004A0B3C">
      <w:pPr>
        <w:spacing w:after="0" w:line="240" w:lineRule="auto"/>
        <w:ind w:right="-22"/>
        <w:jc w:val="both"/>
        <w:rPr>
          <w:rFonts w:ascii="Verdana" w:eastAsia="Times New Roman" w:hAnsi="Verdana" w:cs="Times New Roman"/>
          <w:sz w:val="20"/>
          <w:szCs w:val="20"/>
          <w:lang w:val="ru-RU"/>
        </w:rPr>
      </w:pPr>
      <w:r w:rsidRPr="0099731E">
        <w:rPr>
          <w:rFonts w:ascii="Verdana" w:eastAsia="TimesNewRomanPSMT" w:hAnsi="Verdana" w:cs="Times New Roman"/>
          <w:b/>
          <w:bCs/>
          <w:sz w:val="20"/>
          <w:szCs w:val="20"/>
          <w:lang w:val="ru-RU"/>
        </w:rPr>
        <w:t>-</w:t>
      </w:r>
      <w:r w:rsidRPr="0099731E">
        <w:rPr>
          <w:rFonts w:ascii="Verdana" w:eastAsia="Times New Roman" w:hAnsi="Verdana" w:cs="Times New Roman"/>
          <w:sz w:val="20"/>
          <w:szCs w:val="20"/>
          <w:lang w:val="ru-RU"/>
        </w:rPr>
        <w:t xml:space="preserve"> Проценат укупне вредности јавне набавке, који понуђач поверава подизвођачу</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ru-RU"/>
        </w:rPr>
        <w:t xml:space="preserve">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(збирнозасв</w:t>
      </w:r>
      <w:r w:rsidRPr="0099731E">
        <w:rPr>
          <w:rFonts w:ascii="Verdana" w:eastAsia="Times New Roman" w:hAnsi="Verdana" w:cs="Times New Roman"/>
          <w:sz w:val="20"/>
          <w:szCs w:val="20"/>
        </w:rPr>
        <w:t xml:space="preserve">е </w:t>
      </w:r>
      <w:r w:rsidRPr="0099731E">
        <w:rPr>
          <w:rFonts w:ascii="Verdana" w:eastAsia="Times New Roman" w:hAnsi="Verdana" w:cs="Times New Roman"/>
          <w:sz w:val="20"/>
          <w:szCs w:val="20"/>
          <w:lang w:val="ru-RU"/>
        </w:rPr>
        <w:t>подизвођач</w:t>
      </w:r>
      <w:r w:rsidRPr="0099731E">
        <w:rPr>
          <w:rFonts w:ascii="Verdana" w:eastAsia="Times New Roman" w:hAnsi="Verdana" w:cs="Times New Roman"/>
          <w:sz w:val="20"/>
          <w:szCs w:val="20"/>
        </w:rPr>
        <w:t>е</w:t>
      </w:r>
      <w:r w:rsidRPr="0099731E">
        <w:rPr>
          <w:rFonts w:ascii="Verdana" w:eastAsia="Times New Roman" w:hAnsi="Verdana" w:cs="Times New Roman"/>
          <w:sz w:val="20"/>
          <w:szCs w:val="20"/>
          <w:lang w:val="ru-RU"/>
        </w:rPr>
        <w:t>) не може би</w:t>
      </w:r>
      <w:r w:rsidR="004A0B3C">
        <w:rPr>
          <w:rFonts w:ascii="Verdana" w:eastAsia="Times New Roman" w:hAnsi="Verdana" w:cs="Times New Roman"/>
          <w:sz w:val="20"/>
          <w:szCs w:val="20"/>
          <w:lang w:val="ru-RU"/>
        </w:rPr>
        <w:t xml:space="preserve">ти већи од 50%. </w:t>
      </w:r>
    </w:p>
    <w:p w:rsidR="00775E1F" w:rsidRDefault="00775E1F" w:rsidP="00775E1F">
      <w:pPr>
        <w:spacing w:after="0" w:line="240" w:lineRule="auto"/>
        <w:jc w:val="both"/>
        <w:rPr>
          <w:rFonts w:ascii="Verdana" w:eastAsia="TimesNewRomanPSMT" w:hAnsi="Verdana" w:cs="Times New Roman"/>
          <w:b/>
          <w:bCs/>
          <w:sz w:val="20"/>
          <w:szCs w:val="20"/>
          <w:lang w:val="ru-RU"/>
        </w:rPr>
      </w:pPr>
    </w:p>
    <w:p w:rsidR="003849AA" w:rsidRDefault="003849AA" w:rsidP="00775E1F">
      <w:pPr>
        <w:spacing w:after="0" w:line="240" w:lineRule="auto"/>
        <w:jc w:val="both"/>
        <w:rPr>
          <w:rFonts w:ascii="Verdana" w:eastAsia="TimesNewRomanPSMT" w:hAnsi="Verdana" w:cs="Times New Roman"/>
          <w:b/>
          <w:bCs/>
          <w:sz w:val="20"/>
          <w:szCs w:val="20"/>
          <w:lang w:val="ru-RU"/>
        </w:rPr>
      </w:pPr>
    </w:p>
    <w:p w:rsidR="003849AA" w:rsidRDefault="003849AA" w:rsidP="00775E1F">
      <w:pPr>
        <w:spacing w:after="0" w:line="240" w:lineRule="auto"/>
        <w:jc w:val="both"/>
        <w:rPr>
          <w:rFonts w:ascii="Verdana" w:eastAsia="TimesNewRomanPSMT" w:hAnsi="Verdana" w:cs="Times New Roman"/>
          <w:b/>
          <w:bCs/>
          <w:sz w:val="20"/>
          <w:szCs w:val="20"/>
          <w:lang w:val="ru-RU"/>
        </w:rPr>
      </w:pPr>
    </w:p>
    <w:p w:rsidR="003849AA" w:rsidRDefault="003849AA" w:rsidP="00775E1F">
      <w:pPr>
        <w:spacing w:after="0" w:line="240" w:lineRule="auto"/>
        <w:jc w:val="both"/>
        <w:rPr>
          <w:rFonts w:ascii="Verdana" w:eastAsia="TimesNewRomanPSMT" w:hAnsi="Verdana" w:cs="Times New Roman"/>
          <w:b/>
          <w:bCs/>
          <w:sz w:val="20"/>
          <w:szCs w:val="20"/>
          <w:lang w:val="ru-RU"/>
        </w:rPr>
      </w:pPr>
    </w:p>
    <w:p w:rsidR="003849AA" w:rsidRDefault="003849AA" w:rsidP="00775E1F">
      <w:pPr>
        <w:spacing w:after="0" w:line="240" w:lineRule="auto"/>
        <w:jc w:val="both"/>
        <w:rPr>
          <w:rFonts w:ascii="Verdana" w:eastAsia="TimesNewRomanPSMT" w:hAnsi="Verdana" w:cs="Times New Roman"/>
          <w:b/>
          <w:bCs/>
          <w:sz w:val="20"/>
          <w:szCs w:val="20"/>
          <w:lang w:val="ru-RU"/>
        </w:rPr>
      </w:pPr>
    </w:p>
    <w:p w:rsidR="003849AA" w:rsidRDefault="003849AA" w:rsidP="00775E1F">
      <w:pPr>
        <w:spacing w:after="0" w:line="240" w:lineRule="auto"/>
        <w:jc w:val="both"/>
        <w:rPr>
          <w:rFonts w:ascii="Verdana" w:eastAsia="TimesNewRomanPSMT" w:hAnsi="Verdana" w:cs="Times New Roman"/>
          <w:b/>
          <w:bCs/>
          <w:sz w:val="20"/>
          <w:szCs w:val="20"/>
          <w:lang w:val="ru-RU"/>
        </w:rPr>
      </w:pPr>
    </w:p>
    <w:p w:rsidR="003849AA" w:rsidRDefault="003849AA" w:rsidP="00775E1F">
      <w:pPr>
        <w:spacing w:after="0" w:line="240" w:lineRule="auto"/>
        <w:jc w:val="both"/>
        <w:rPr>
          <w:rFonts w:ascii="Verdana" w:eastAsia="TimesNewRomanPSMT" w:hAnsi="Verdana" w:cs="Times New Roman"/>
          <w:b/>
          <w:bCs/>
          <w:sz w:val="20"/>
          <w:szCs w:val="20"/>
          <w:lang w:val="ru-RU"/>
        </w:rPr>
      </w:pPr>
    </w:p>
    <w:p w:rsidR="003849AA" w:rsidRPr="0099731E" w:rsidRDefault="003849AA" w:rsidP="00775E1F">
      <w:pPr>
        <w:spacing w:after="0" w:line="240" w:lineRule="auto"/>
        <w:jc w:val="both"/>
        <w:rPr>
          <w:rFonts w:ascii="Verdana" w:eastAsia="TimesNewRomanPSMT" w:hAnsi="Verdana" w:cs="Times New Roman"/>
          <w:b/>
          <w:bCs/>
          <w:sz w:val="20"/>
          <w:szCs w:val="20"/>
          <w:lang w:val="ru-RU"/>
        </w:rPr>
      </w:pPr>
    </w:p>
    <w:p w:rsidR="003849AA" w:rsidRDefault="003849AA" w:rsidP="00775E1F">
      <w:pPr>
        <w:spacing w:after="0" w:line="240" w:lineRule="auto"/>
        <w:jc w:val="both"/>
        <w:rPr>
          <w:rFonts w:ascii="Verdana" w:eastAsia="TimesNewRomanPSMT" w:hAnsi="Verdana" w:cs="Times New Roman"/>
          <w:b/>
          <w:bCs/>
          <w:sz w:val="20"/>
          <w:szCs w:val="20"/>
          <w:lang w:val="sr-Cyrl-CS"/>
        </w:rPr>
      </w:pPr>
    </w:p>
    <w:p w:rsidR="003849AA" w:rsidRDefault="003849AA" w:rsidP="00775E1F">
      <w:pPr>
        <w:spacing w:after="0" w:line="240" w:lineRule="auto"/>
        <w:jc w:val="both"/>
        <w:rPr>
          <w:rFonts w:ascii="Verdana" w:eastAsia="TimesNewRomanPSMT" w:hAnsi="Verdana" w:cs="Times New Roman"/>
          <w:b/>
          <w:bCs/>
          <w:sz w:val="20"/>
          <w:szCs w:val="20"/>
          <w:lang w:val="sr-Cyrl-CS"/>
        </w:rPr>
      </w:pPr>
    </w:p>
    <w:p w:rsidR="003849AA" w:rsidRDefault="003849AA" w:rsidP="00775E1F">
      <w:pPr>
        <w:spacing w:after="0" w:line="240" w:lineRule="auto"/>
        <w:jc w:val="both"/>
        <w:rPr>
          <w:rFonts w:ascii="Verdana" w:eastAsia="TimesNewRomanPSMT" w:hAnsi="Verdana" w:cs="Times New Roman"/>
          <w:b/>
          <w:bCs/>
          <w:sz w:val="20"/>
          <w:szCs w:val="20"/>
          <w:lang w:val="sr-Cyrl-CS"/>
        </w:rPr>
      </w:pPr>
    </w:p>
    <w:p w:rsidR="00775E1F" w:rsidRPr="0099731E" w:rsidRDefault="00775E1F" w:rsidP="00775E1F">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
          <w:bCs/>
          <w:sz w:val="20"/>
          <w:szCs w:val="20"/>
          <w:lang w:val="sr-Cyrl-CS"/>
        </w:rPr>
        <w:lastRenderedPageBreak/>
        <w:t xml:space="preserve">4) </w:t>
      </w:r>
      <w:r w:rsidRPr="0099731E">
        <w:rPr>
          <w:rFonts w:ascii="Verdana" w:eastAsia="TimesNewRomanPSMT" w:hAnsi="Verdana" w:cs="Times New Roman"/>
          <w:b/>
          <w:bCs/>
          <w:sz w:val="20"/>
          <w:szCs w:val="20"/>
          <w:lang w:val="ru-RU"/>
        </w:rPr>
        <w:t>ПОДАЦИ О УЧЕСНИКУ  У ЗАЈЕДНИЧКОЈ ПОНУДИ</w:t>
      </w:r>
    </w:p>
    <w:p w:rsidR="00775E1F" w:rsidRPr="0099731E" w:rsidRDefault="00775E1F" w:rsidP="00775E1F">
      <w:pPr>
        <w:spacing w:after="0" w:line="240" w:lineRule="auto"/>
        <w:jc w:val="both"/>
        <w:rPr>
          <w:rFonts w:ascii="Verdana" w:eastAsia="Times New Roman" w:hAnsi="Verdana" w:cs="Times New Roman"/>
          <w:sz w:val="20"/>
          <w:szCs w:val="20"/>
        </w:rPr>
      </w:pPr>
      <w:r w:rsidRPr="0099731E">
        <w:rPr>
          <w:rFonts w:ascii="Verdana" w:eastAsia="TimesNewRomanPSMT" w:hAnsi="Verdana" w:cs="Times New Roman"/>
          <w:b/>
          <w:bCs/>
          <w:sz w:val="20"/>
          <w:szCs w:val="20"/>
          <w:lang w:val="ru-RU"/>
        </w:rPr>
        <w:tab/>
      </w:r>
    </w:p>
    <w:tbl>
      <w:tblPr>
        <w:tblW w:w="9904" w:type="dxa"/>
        <w:tblInd w:w="-15" w:type="dxa"/>
        <w:tblLayout w:type="fixed"/>
        <w:tblLook w:val="0000" w:firstRow="0" w:lastRow="0" w:firstColumn="0" w:lastColumn="0" w:noHBand="0" w:noVBand="0"/>
      </w:tblPr>
      <w:tblGrid>
        <w:gridCol w:w="465"/>
        <w:gridCol w:w="4219"/>
        <w:gridCol w:w="5220"/>
      </w:tblGrid>
      <w:tr w:rsidR="00775E1F" w:rsidRPr="0099731E" w:rsidTr="00682DED">
        <w:trPr>
          <w:trHeight w:val="494"/>
        </w:trPr>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lang w:val="ru-RU"/>
              </w:rPr>
            </w:pPr>
            <w:r w:rsidRPr="0099731E">
              <w:rPr>
                <w:rFonts w:ascii="Verdana" w:eastAsia="TimesNewRomanPSMT" w:hAnsi="Verdana" w:cs="Times New Roman"/>
                <w:bCs/>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Cs/>
                <w:sz w:val="20"/>
                <w:szCs w:val="20"/>
                <w:lang w:val="ru-RU"/>
              </w:rPr>
              <w:t>Назив учесника у заједничкој понуди:</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lang w:val="ru-RU"/>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Адреса:</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Име особе за контакт:</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rPr>
          <w:trHeight w:val="493"/>
        </w:trPr>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lang w:val="ru-RU"/>
              </w:rPr>
            </w:pPr>
            <w:r w:rsidRPr="0099731E">
              <w:rPr>
                <w:rFonts w:ascii="Verdana" w:eastAsia="TimesNewRomanPSMT" w:hAnsi="Verdana" w:cs="Times New Roman"/>
                <w:bCs/>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Cs/>
                <w:sz w:val="20"/>
                <w:szCs w:val="20"/>
                <w:lang w:val="ru-RU"/>
              </w:rPr>
              <w:t>Назив учесника у заједничкој понуди:</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lang w:val="ru-RU"/>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Адреса:</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Име особе за контакт:</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rPr>
          <w:trHeight w:val="465"/>
        </w:trPr>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lang w:val="ru-RU"/>
              </w:rPr>
            </w:pPr>
            <w:r w:rsidRPr="0099731E">
              <w:rPr>
                <w:rFonts w:ascii="Verdana" w:eastAsia="TimesNewRomanPSMT" w:hAnsi="Verdana" w:cs="Times New Roman"/>
                <w:bCs/>
                <w:sz w:val="20"/>
                <w:szCs w:val="20"/>
                <w:lang w:val="sr-Cyrl-CS"/>
              </w:rPr>
              <w:t>3</w:t>
            </w:r>
            <w:r w:rsidRPr="0099731E">
              <w:rPr>
                <w:rFonts w:ascii="Verdana" w:eastAsia="TimesNewRomanPSMT" w:hAnsi="Verdana" w:cs="Times New Roman"/>
                <w:bCs/>
                <w:sz w:val="20"/>
                <w:szCs w:val="20"/>
              </w:rPr>
              <w:t>)</w:t>
            </w: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lang w:val="ru-RU"/>
              </w:rPr>
            </w:pPr>
            <w:r w:rsidRPr="0099731E">
              <w:rPr>
                <w:rFonts w:ascii="Verdana" w:eastAsia="TimesNewRomanPSMT" w:hAnsi="Verdana" w:cs="Times New Roman"/>
                <w:bCs/>
                <w:sz w:val="20"/>
                <w:szCs w:val="20"/>
                <w:lang w:val="ru-RU"/>
              </w:rPr>
              <w:t>Назив учесника у заједничкој понуди:</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Адреса:</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
                <w:bCs/>
                <w:sz w:val="20"/>
                <w:szCs w:val="20"/>
              </w:rPr>
            </w:pPr>
            <w:r w:rsidRPr="0099731E">
              <w:rPr>
                <w:rFonts w:ascii="Verdana" w:eastAsia="TimesNewRomanPSMT" w:hAnsi="Verdana" w:cs="Times New Roman"/>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r w:rsidR="00775E1F" w:rsidRPr="0099731E" w:rsidTr="00682DED">
        <w:tc>
          <w:tcPr>
            <w:tcW w:w="465"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775E1F" w:rsidRPr="0099731E" w:rsidRDefault="00775E1F" w:rsidP="00682DED">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rPr>
              <w:t>Име особе за контакт:</w:t>
            </w:r>
          </w:p>
          <w:p w:rsidR="00775E1F" w:rsidRPr="0099731E" w:rsidRDefault="00775E1F" w:rsidP="00682DED">
            <w:pPr>
              <w:spacing w:after="0" w:line="240" w:lineRule="auto"/>
              <w:jc w:val="both"/>
              <w:rPr>
                <w:rFonts w:ascii="Verdana" w:eastAsia="TimesNewRomanPSMT" w:hAnsi="Verdana" w:cs="Times New Roman"/>
                <w:b/>
                <w:bCs/>
                <w:sz w:val="20"/>
                <w:szCs w:val="20"/>
              </w:rPr>
            </w:pP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775E1F" w:rsidRPr="0099731E" w:rsidRDefault="00775E1F" w:rsidP="00682DED">
            <w:pPr>
              <w:snapToGrid w:val="0"/>
              <w:spacing w:after="0" w:line="240" w:lineRule="auto"/>
              <w:jc w:val="both"/>
              <w:rPr>
                <w:rFonts w:ascii="Verdana" w:eastAsia="TimesNewRomanPSMT" w:hAnsi="Verdana" w:cs="Times New Roman"/>
                <w:b/>
                <w:bCs/>
                <w:sz w:val="20"/>
                <w:szCs w:val="20"/>
              </w:rPr>
            </w:pPr>
          </w:p>
        </w:tc>
      </w:tr>
    </w:tbl>
    <w:p w:rsidR="00775E1F" w:rsidRPr="0099731E" w:rsidRDefault="00775E1F" w:rsidP="00775E1F">
      <w:pPr>
        <w:spacing w:after="0" w:line="240" w:lineRule="auto"/>
        <w:jc w:val="both"/>
        <w:rPr>
          <w:rFonts w:ascii="Verdana" w:eastAsia="Times New Roman" w:hAnsi="Verdana" w:cs="Times New Roman"/>
          <w:b/>
          <w:bCs/>
          <w:iCs/>
          <w:sz w:val="20"/>
          <w:szCs w:val="20"/>
          <w:u w:val="single"/>
        </w:rPr>
      </w:pPr>
    </w:p>
    <w:p w:rsidR="00775E1F" w:rsidRPr="0099731E" w:rsidRDefault="00775E1F" w:rsidP="00775E1F">
      <w:pPr>
        <w:spacing w:after="0" w:line="240" w:lineRule="auto"/>
        <w:jc w:val="both"/>
        <w:rPr>
          <w:rFonts w:ascii="Verdana" w:eastAsia="Times New Roman" w:hAnsi="Verdana" w:cs="Times New Roman"/>
          <w:iCs/>
          <w:sz w:val="20"/>
          <w:szCs w:val="20"/>
          <w:lang w:val="sr-Cyrl-CS"/>
        </w:rPr>
      </w:pPr>
      <w:r w:rsidRPr="0099731E">
        <w:rPr>
          <w:rFonts w:ascii="Verdana" w:eastAsia="Times New Roman" w:hAnsi="Verdana" w:cs="Times New Roman"/>
          <w:b/>
          <w:bCs/>
          <w:iCs/>
          <w:sz w:val="20"/>
          <w:szCs w:val="20"/>
          <w:u w:val="single"/>
        </w:rPr>
        <w:t>Напомена:</w:t>
      </w:r>
    </w:p>
    <w:p w:rsidR="00775E1F" w:rsidRPr="0099731E" w:rsidRDefault="00775E1F" w:rsidP="00775E1F">
      <w:pPr>
        <w:spacing w:after="0" w:line="240" w:lineRule="auto"/>
        <w:jc w:val="both"/>
        <w:rPr>
          <w:rFonts w:ascii="Verdana" w:eastAsia="Times New Roman" w:hAnsi="Verdana" w:cs="Times New Roman"/>
          <w:iCs/>
          <w:sz w:val="20"/>
          <w:szCs w:val="20"/>
          <w:lang w:val="ru-RU"/>
        </w:rPr>
      </w:pPr>
      <w:r w:rsidRPr="0099731E">
        <w:rPr>
          <w:rFonts w:ascii="Verdana" w:eastAsia="Times New Roman" w:hAnsi="Verdana" w:cs="Times New Roman"/>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75E1F" w:rsidRPr="0099731E" w:rsidRDefault="00775E1F" w:rsidP="00775E1F">
      <w:pPr>
        <w:spacing w:after="0" w:line="240" w:lineRule="auto"/>
        <w:jc w:val="both"/>
        <w:rPr>
          <w:rFonts w:ascii="Verdana" w:eastAsia="TimesNewRomanPS-BoldMT" w:hAnsi="Verdana" w:cs="Times New Roman"/>
          <w:b/>
          <w:bCs/>
          <w:iCs/>
          <w:sz w:val="20"/>
          <w:szCs w:val="20"/>
          <w:lang w:val="sr-Cyrl-CS"/>
        </w:rPr>
      </w:pPr>
    </w:p>
    <w:p w:rsidR="00775E1F" w:rsidRPr="0099731E" w:rsidRDefault="00775E1F" w:rsidP="00775E1F">
      <w:pPr>
        <w:spacing w:after="0" w:line="240" w:lineRule="auto"/>
        <w:jc w:val="both"/>
        <w:rPr>
          <w:rFonts w:ascii="Verdana" w:eastAsia="TimesNewRomanPS-BoldMT" w:hAnsi="Verdana" w:cs="Times New Roman"/>
          <w:b/>
          <w:bCs/>
          <w:iCs/>
          <w:sz w:val="20"/>
          <w:szCs w:val="20"/>
          <w:lang w:val="sr-Cyrl-CS"/>
        </w:rPr>
      </w:pPr>
    </w:p>
    <w:p w:rsidR="00775E1F" w:rsidRPr="0099731E" w:rsidRDefault="00775E1F" w:rsidP="00775E1F">
      <w:pPr>
        <w:spacing w:after="0" w:line="240" w:lineRule="auto"/>
        <w:jc w:val="both"/>
        <w:rPr>
          <w:rFonts w:ascii="Verdana" w:eastAsia="TimesNewRomanPS-BoldMT" w:hAnsi="Verdana" w:cs="Times New Roman"/>
          <w:b/>
          <w:bCs/>
          <w:iCs/>
          <w:sz w:val="20"/>
          <w:szCs w:val="20"/>
          <w:lang w:val="sr-Cyrl-CS"/>
        </w:rPr>
      </w:pPr>
    </w:p>
    <w:p w:rsidR="00775E1F" w:rsidRPr="0099731E" w:rsidRDefault="00775E1F" w:rsidP="00775E1F">
      <w:pPr>
        <w:spacing w:after="0" w:line="240" w:lineRule="auto"/>
        <w:jc w:val="both"/>
        <w:rPr>
          <w:rFonts w:ascii="Verdana" w:eastAsia="TimesNewRomanPSMT" w:hAnsi="Verdana" w:cs="Times New Roman"/>
          <w:bCs/>
          <w:sz w:val="20"/>
          <w:szCs w:val="20"/>
        </w:rPr>
      </w:pPr>
      <w:r w:rsidRPr="0099731E">
        <w:rPr>
          <w:rFonts w:ascii="Verdana" w:eastAsia="TimesNewRomanPSMT" w:hAnsi="Verdana" w:cs="Times New Roman"/>
          <w:bCs/>
          <w:sz w:val="20"/>
          <w:szCs w:val="20"/>
          <w:lang w:val="sr-Cyrl-RS"/>
        </w:rPr>
        <w:t xml:space="preserve">              </w:t>
      </w:r>
      <w:r w:rsidRPr="0099731E">
        <w:rPr>
          <w:rFonts w:ascii="Verdana" w:eastAsia="TimesNewRomanPSMT" w:hAnsi="Verdana" w:cs="Times New Roman"/>
          <w:bCs/>
          <w:sz w:val="20"/>
          <w:szCs w:val="20"/>
        </w:rPr>
        <w:t xml:space="preserve">Датум </w:t>
      </w:r>
      <w:r w:rsidRPr="0099731E">
        <w:rPr>
          <w:rFonts w:ascii="Verdana" w:eastAsia="TimesNewRomanPSMT" w:hAnsi="Verdana" w:cs="Times New Roman"/>
          <w:bCs/>
          <w:sz w:val="20"/>
          <w:szCs w:val="20"/>
        </w:rPr>
        <w:tab/>
      </w:r>
      <w:r w:rsidRPr="0099731E">
        <w:rPr>
          <w:rFonts w:ascii="Verdana" w:eastAsia="TimesNewRomanPSMT" w:hAnsi="Verdana" w:cs="Times New Roman"/>
          <w:bCs/>
          <w:sz w:val="20"/>
          <w:szCs w:val="20"/>
        </w:rPr>
        <w:tab/>
      </w:r>
      <w:r w:rsidRPr="0099731E">
        <w:rPr>
          <w:rFonts w:ascii="Verdana" w:eastAsia="TimesNewRomanPSMT" w:hAnsi="Verdana" w:cs="Times New Roman"/>
          <w:bCs/>
          <w:sz w:val="20"/>
          <w:szCs w:val="20"/>
        </w:rPr>
        <w:tab/>
      </w:r>
      <w:r w:rsidRPr="0099731E">
        <w:rPr>
          <w:rFonts w:ascii="Verdana" w:eastAsia="TimesNewRomanPSMT" w:hAnsi="Verdana" w:cs="Times New Roman"/>
          <w:bCs/>
          <w:sz w:val="20"/>
          <w:szCs w:val="20"/>
        </w:rPr>
        <w:tab/>
      </w:r>
      <w:r w:rsidRPr="0099731E">
        <w:rPr>
          <w:rFonts w:ascii="Verdana" w:eastAsia="TimesNewRomanPSMT" w:hAnsi="Verdana" w:cs="Times New Roman"/>
          <w:bCs/>
          <w:sz w:val="20"/>
          <w:szCs w:val="20"/>
        </w:rPr>
        <w:tab/>
      </w:r>
      <w:r w:rsidRPr="0099731E">
        <w:rPr>
          <w:rFonts w:ascii="Verdana" w:eastAsia="TimesNewRomanPSMT" w:hAnsi="Verdana" w:cs="Times New Roman"/>
          <w:bCs/>
          <w:sz w:val="20"/>
          <w:szCs w:val="20"/>
        </w:rPr>
        <w:tab/>
      </w:r>
      <w:r w:rsidRPr="0099731E">
        <w:rPr>
          <w:rFonts w:ascii="Verdana" w:eastAsia="TimesNewRomanPSMT" w:hAnsi="Verdana" w:cs="Times New Roman"/>
          <w:bCs/>
          <w:sz w:val="20"/>
          <w:szCs w:val="20"/>
        </w:rPr>
        <w:tab/>
      </w:r>
      <w:r w:rsidRPr="0099731E">
        <w:rPr>
          <w:rFonts w:ascii="Verdana" w:eastAsia="TimesNewRomanPSMT" w:hAnsi="Verdana" w:cs="Times New Roman"/>
          <w:bCs/>
          <w:sz w:val="20"/>
          <w:szCs w:val="20"/>
        </w:rPr>
        <w:tab/>
        <w:t>Понуђач</w:t>
      </w:r>
    </w:p>
    <w:p w:rsidR="00775E1F" w:rsidRPr="0099731E" w:rsidRDefault="00775E1F" w:rsidP="00775E1F">
      <w:pPr>
        <w:spacing w:after="0" w:line="240" w:lineRule="auto"/>
        <w:ind w:left="2880" w:firstLine="720"/>
        <w:jc w:val="both"/>
        <w:rPr>
          <w:rFonts w:ascii="Verdana" w:eastAsia="TimesNewRomanPS-BoldMT" w:hAnsi="Verdana" w:cs="Times New Roman"/>
          <w:b/>
          <w:bCs/>
          <w:iCs/>
          <w:color w:val="002060"/>
          <w:sz w:val="20"/>
          <w:szCs w:val="20"/>
        </w:rPr>
      </w:pPr>
      <w:r w:rsidRPr="0099731E">
        <w:rPr>
          <w:rFonts w:ascii="Verdana" w:eastAsia="TimesNewRomanPSMT" w:hAnsi="Verdana" w:cs="Times New Roman"/>
          <w:bCs/>
          <w:sz w:val="20"/>
          <w:szCs w:val="20"/>
        </w:rPr>
        <w:t xml:space="preserve"> </w:t>
      </w:r>
      <w:r w:rsidRPr="0099731E">
        <w:rPr>
          <w:rFonts w:ascii="Verdana" w:eastAsia="TimesNewRomanPSMT" w:hAnsi="Verdana" w:cs="Times New Roman"/>
          <w:bCs/>
          <w:sz w:val="20"/>
          <w:szCs w:val="20"/>
          <w:lang w:val="sr-Cyrl-RS"/>
        </w:rPr>
        <w:t xml:space="preserve">               </w:t>
      </w:r>
      <w:r w:rsidR="00872696">
        <w:rPr>
          <w:rFonts w:ascii="Verdana" w:eastAsia="TimesNewRomanPSMT" w:hAnsi="Verdana" w:cs="Times New Roman"/>
          <w:bCs/>
          <w:sz w:val="20"/>
          <w:szCs w:val="20"/>
          <w:lang w:val="sr-Cyrl-RS"/>
        </w:rPr>
        <w:t>М.П.</w:t>
      </w:r>
      <w:r w:rsidRPr="0099731E">
        <w:rPr>
          <w:rFonts w:ascii="Verdana" w:eastAsia="TimesNewRomanPSMT" w:hAnsi="Verdana" w:cs="Times New Roman"/>
          <w:bCs/>
          <w:sz w:val="20"/>
          <w:szCs w:val="20"/>
        </w:rPr>
        <w:t xml:space="preserve"> </w:t>
      </w:r>
    </w:p>
    <w:p w:rsidR="00775E1F" w:rsidRPr="0099731E" w:rsidRDefault="00775E1F" w:rsidP="00775E1F">
      <w:pPr>
        <w:spacing w:after="0" w:line="240" w:lineRule="auto"/>
        <w:jc w:val="both"/>
        <w:rPr>
          <w:rFonts w:ascii="Verdana" w:eastAsia="TimesNewRomanPS-BoldMT" w:hAnsi="Verdana" w:cs="Times New Roman"/>
          <w:b/>
          <w:bCs/>
          <w:iCs/>
          <w:color w:val="002060"/>
          <w:sz w:val="20"/>
          <w:szCs w:val="20"/>
        </w:rPr>
      </w:pPr>
      <w:r w:rsidRPr="0099731E">
        <w:rPr>
          <w:rFonts w:ascii="Verdana" w:eastAsia="TimesNewRomanPS-BoldMT" w:hAnsi="Verdana" w:cs="Times New Roman"/>
          <w:b/>
          <w:bCs/>
          <w:iCs/>
          <w:color w:val="002060"/>
          <w:sz w:val="20"/>
          <w:szCs w:val="20"/>
        </w:rPr>
        <w:t>_____________________</w:t>
      </w:r>
      <w:r w:rsidRPr="0099731E">
        <w:rPr>
          <w:rFonts w:ascii="Verdana" w:eastAsia="TimesNewRomanPS-BoldMT" w:hAnsi="Verdana" w:cs="Times New Roman"/>
          <w:b/>
          <w:bCs/>
          <w:iCs/>
          <w:color w:val="002060"/>
          <w:sz w:val="20"/>
          <w:szCs w:val="20"/>
        </w:rPr>
        <w:tab/>
      </w:r>
      <w:r w:rsidRPr="0099731E">
        <w:rPr>
          <w:rFonts w:ascii="Verdana" w:eastAsia="TimesNewRomanPS-BoldMT" w:hAnsi="Verdana" w:cs="Times New Roman"/>
          <w:b/>
          <w:bCs/>
          <w:iCs/>
          <w:color w:val="002060"/>
          <w:sz w:val="20"/>
          <w:szCs w:val="20"/>
        </w:rPr>
        <w:tab/>
        <w:t xml:space="preserve">             </w:t>
      </w:r>
      <w:r w:rsidR="00872696">
        <w:rPr>
          <w:rFonts w:ascii="Verdana" w:eastAsia="TimesNewRomanPS-BoldMT" w:hAnsi="Verdana" w:cs="Times New Roman"/>
          <w:b/>
          <w:bCs/>
          <w:iCs/>
          <w:color w:val="002060"/>
          <w:sz w:val="20"/>
          <w:szCs w:val="20"/>
          <w:lang w:val="sr-Cyrl-RS"/>
        </w:rPr>
        <w:t xml:space="preserve">       </w:t>
      </w:r>
      <w:r w:rsidRPr="0099731E">
        <w:rPr>
          <w:rFonts w:ascii="Verdana" w:eastAsia="TimesNewRomanPS-BoldMT" w:hAnsi="Verdana" w:cs="Times New Roman"/>
          <w:b/>
          <w:bCs/>
          <w:iCs/>
          <w:color w:val="002060"/>
          <w:sz w:val="20"/>
          <w:szCs w:val="20"/>
        </w:rPr>
        <w:t>________________________</w:t>
      </w:r>
    </w:p>
    <w:p w:rsidR="00775E1F" w:rsidRPr="0099731E" w:rsidRDefault="00775E1F" w:rsidP="00775E1F">
      <w:pPr>
        <w:spacing w:after="0" w:line="240" w:lineRule="auto"/>
        <w:ind w:left="5040" w:firstLine="720"/>
        <w:jc w:val="both"/>
        <w:rPr>
          <w:rFonts w:ascii="Verdana" w:eastAsia="TimesNewRomanPS-BoldMT" w:hAnsi="Verdana" w:cs="Times New Roman"/>
          <w:bCs/>
          <w:iCs/>
          <w:sz w:val="20"/>
          <w:szCs w:val="20"/>
          <w:lang w:val="sr-Cyrl-CS"/>
        </w:rPr>
      </w:pPr>
      <w:r w:rsidRPr="0099731E">
        <w:rPr>
          <w:rFonts w:ascii="Verdana" w:eastAsia="TimesNewRomanPS-BoldMT" w:hAnsi="Verdana" w:cs="Times New Roman"/>
          <w:bCs/>
          <w:iCs/>
          <w:sz w:val="20"/>
          <w:szCs w:val="20"/>
          <w:lang w:val="sr-Cyrl-CS"/>
        </w:rPr>
        <w:t xml:space="preserve"> (Овлашћено лице понуђача)</w:t>
      </w:r>
    </w:p>
    <w:p w:rsidR="00775E1F" w:rsidRPr="0099731E" w:rsidRDefault="00775E1F" w:rsidP="00775E1F">
      <w:pPr>
        <w:spacing w:after="0" w:line="240" w:lineRule="auto"/>
        <w:jc w:val="both"/>
        <w:rPr>
          <w:rFonts w:ascii="Verdana" w:eastAsia="TimesNewRomanPS-BoldMT" w:hAnsi="Verdana" w:cs="Times New Roman"/>
          <w:b/>
          <w:bCs/>
          <w:iCs/>
          <w:color w:val="002060"/>
          <w:sz w:val="20"/>
          <w:szCs w:val="20"/>
          <w:lang w:val="sr-Cyrl-CS"/>
        </w:rPr>
      </w:pPr>
    </w:p>
    <w:p w:rsidR="00775E1F" w:rsidRPr="0099731E" w:rsidRDefault="00775E1F" w:rsidP="00775E1F">
      <w:pPr>
        <w:spacing w:after="0" w:line="240" w:lineRule="auto"/>
        <w:jc w:val="both"/>
        <w:rPr>
          <w:rFonts w:ascii="Verdana" w:eastAsia="TimesNewRomanPS-BoldMT" w:hAnsi="Verdana" w:cs="Times New Roman"/>
          <w:b/>
          <w:bCs/>
          <w:iCs/>
          <w:sz w:val="20"/>
          <w:szCs w:val="20"/>
        </w:rPr>
      </w:pPr>
    </w:p>
    <w:p w:rsidR="00775E1F" w:rsidRPr="0099731E" w:rsidRDefault="00775E1F" w:rsidP="00775E1F">
      <w:pPr>
        <w:spacing w:after="0" w:line="240" w:lineRule="auto"/>
        <w:jc w:val="both"/>
        <w:rPr>
          <w:rFonts w:ascii="Verdana" w:eastAsia="TimesNewRomanPS-BoldMT" w:hAnsi="Verdana" w:cs="Times New Roman"/>
          <w:b/>
          <w:bCs/>
          <w:iCs/>
          <w:sz w:val="20"/>
          <w:szCs w:val="20"/>
        </w:rPr>
      </w:pPr>
    </w:p>
    <w:p w:rsidR="00775E1F" w:rsidRDefault="00775E1F"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rPr>
      </w:pPr>
    </w:p>
    <w:p w:rsidR="004A0B3C" w:rsidRDefault="004A0B3C" w:rsidP="00775E1F">
      <w:pPr>
        <w:spacing w:after="0" w:line="240" w:lineRule="auto"/>
        <w:jc w:val="both"/>
        <w:rPr>
          <w:rFonts w:ascii="Verdana" w:eastAsia="TimesNewRomanPS-BoldMT" w:hAnsi="Verdana" w:cs="Times New Roman"/>
          <w:b/>
          <w:bCs/>
          <w:iCs/>
          <w:sz w:val="20"/>
          <w:szCs w:val="20"/>
          <w:lang w:val="sr-Cyrl-CS"/>
        </w:rPr>
      </w:pPr>
    </w:p>
    <w:p w:rsidR="00B409A5" w:rsidRDefault="00B409A5" w:rsidP="00775E1F">
      <w:pPr>
        <w:spacing w:after="0" w:line="240" w:lineRule="auto"/>
        <w:jc w:val="both"/>
        <w:rPr>
          <w:rFonts w:ascii="Verdana" w:eastAsia="TimesNewRomanPS-BoldMT" w:hAnsi="Verdana" w:cs="Times New Roman"/>
          <w:b/>
          <w:bCs/>
          <w:iCs/>
          <w:sz w:val="20"/>
          <w:szCs w:val="20"/>
          <w:lang w:val="sr-Cyrl-CS"/>
        </w:rPr>
      </w:pPr>
    </w:p>
    <w:p w:rsidR="009F0303" w:rsidRPr="00B409A5" w:rsidRDefault="009F0303" w:rsidP="00775E1F">
      <w:pPr>
        <w:spacing w:after="0" w:line="240" w:lineRule="auto"/>
        <w:jc w:val="both"/>
        <w:rPr>
          <w:rFonts w:ascii="Verdana" w:eastAsia="TimesNewRomanPS-BoldMT" w:hAnsi="Verdana" w:cs="Times New Roman"/>
          <w:b/>
          <w:bCs/>
          <w:iCs/>
          <w:sz w:val="20"/>
          <w:szCs w:val="20"/>
          <w:lang w:val="sr-Cyrl-CS"/>
        </w:rPr>
      </w:pPr>
    </w:p>
    <w:p w:rsidR="00775E1F" w:rsidRPr="00872696" w:rsidRDefault="00775E1F" w:rsidP="00775E1F">
      <w:pPr>
        <w:pStyle w:val="ListParagraph"/>
        <w:numPr>
          <w:ilvl w:val="0"/>
          <w:numId w:val="23"/>
        </w:numPr>
        <w:jc w:val="both"/>
        <w:rPr>
          <w:rFonts w:ascii="Verdana" w:hAnsi="Verdana"/>
          <w:b/>
          <w:sz w:val="20"/>
          <w:szCs w:val="20"/>
        </w:rPr>
      </w:pPr>
      <w:r w:rsidRPr="00872696">
        <w:rPr>
          <w:rFonts w:ascii="Verdana" w:hAnsi="Verdana"/>
          <w:b/>
          <w:sz w:val="20"/>
          <w:szCs w:val="20"/>
        </w:rPr>
        <w:lastRenderedPageBreak/>
        <w:t xml:space="preserve">ОБРАЗАЦ </w:t>
      </w:r>
      <w:r w:rsidR="004A0B3C" w:rsidRPr="00872696">
        <w:rPr>
          <w:rFonts w:ascii="Verdana" w:hAnsi="Verdana"/>
          <w:b/>
          <w:sz w:val="20"/>
          <w:szCs w:val="20"/>
        </w:rPr>
        <w:t>СТРУКТУРЕ ЦЕНЕ</w:t>
      </w:r>
    </w:p>
    <w:p w:rsidR="00775E1F" w:rsidRDefault="00775E1F" w:rsidP="00775E1F">
      <w:pPr>
        <w:spacing w:after="0" w:line="240" w:lineRule="auto"/>
        <w:jc w:val="both"/>
        <w:rPr>
          <w:rFonts w:ascii="Verdana" w:eastAsia="Times New Roman" w:hAnsi="Verdana" w:cs="Times New Roman"/>
          <w:sz w:val="20"/>
          <w:szCs w:val="20"/>
          <w:lang w:val="sr-Cyrl-CS"/>
        </w:rPr>
      </w:pPr>
    </w:p>
    <w:p w:rsidR="004A0B3C" w:rsidRDefault="004A0B3C" w:rsidP="00775E1F">
      <w:pPr>
        <w:spacing w:after="0" w:line="240" w:lineRule="auto"/>
        <w:jc w:val="both"/>
        <w:rPr>
          <w:rFonts w:ascii="Verdana" w:eastAsia="Times New Roman" w:hAnsi="Verdana" w:cs="Times New Roman"/>
          <w:sz w:val="20"/>
          <w:szCs w:val="20"/>
          <w:lang w:val="sr-Cyrl-CS"/>
        </w:rPr>
      </w:pPr>
    </w:p>
    <w:p w:rsidR="004A0B3C" w:rsidRPr="0090364E" w:rsidRDefault="004E65A0" w:rsidP="00775E1F">
      <w:pPr>
        <w:spacing w:after="0" w:line="240" w:lineRule="auto"/>
        <w:jc w:val="both"/>
        <w:rPr>
          <w:rFonts w:ascii="Verdana" w:eastAsia="Times New Roman" w:hAnsi="Verdana" w:cs="Times New Roman"/>
          <w:b/>
          <w:sz w:val="24"/>
          <w:szCs w:val="24"/>
          <w:u w:val="single"/>
          <w:lang w:val="sr-Cyrl-CS"/>
        </w:rPr>
      </w:pPr>
      <w:r>
        <w:rPr>
          <w:rFonts w:ascii="Verdana" w:eastAsia="Times New Roman" w:hAnsi="Verdana" w:cs="Times New Roman"/>
          <w:sz w:val="20"/>
          <w:szCs w:val="20"/>
          <w:lang w:val="sr-Cyrl-CS"/>
        </w:rPr>
        <w:t xml:space="preserve"> </w:t>
      </w:r>
      <w:r w:rsidRPr="0090364E">
        <w:rPr>
          <w:rFonts w:ascii="Verdana" w:eastAsia="Times New Roman" w:hAnsi="Verdana" w:cs="Times New Roman"/>
          <w:sz w:val="24"/>
          <w:szCs w:val="24"/>
          <w:lang w:val="sr-Cyrl-CS"/>
        </w:rPr>
        <w:t xml:space="preserve"> </w:t>
      </w:r>
      <w:r w:rsidR="00CE28AF" w:rsidRPr="0090364E">
        <w:rPr>
          <w:rFonts w:ascii="Verdana" w:eastAsia="Times New Roman" w:hAnsi="Verdana" w:cs="Times New Roman"/>
          <w:b/>
          <w:sz w:val="24"/>
          <w:szCs w:val="24"/>
          <w:u w:val="single"/>
          <w:lang w:val="sr-Cyrl-CS"/>
        </w:rPr>
        <w:t xml:space="preserve">ПАВИЉОН 1 </w:t>
      </w:r>
    </w:p>
    <w:p w:rsidR="00CE28AF" w:rsidRDefault="00CE28AF" w:rsidP="00775E1F">
      <w:pPr>
        <w:spacing w:after="0" w:line="240" w:lineRule="auto"/>
        <w:jc w:val="both"/>
        <w:rPr>
          <w:rFonts w:ascii="Verdana" w:eastAsia="Times New Roman" w:hAnsi="Verdana" w:cs="Times New Roman"/>
          <w:sz w:val="20"/>
          <w:szCs w:val="20"/>
          <w:lang w:val="sr-Cyrl-CS"/>
        </w:rPr>
      </w:pPr>
    </w:p>
    <w:tbl>
      <w:tblPr>
        <w:tblW w:w="10762" w:type="dxa"/>
        <w:tblInd w:w="-1224" w:type="dxa"/>
        <w:tblLook w:val="04A0" w:firstRow="1" w:lastRow="0" w:firstColumn="1" w:lastColumn="0" w:noHBand="0" w:noVBand="1"/>
      </w:tblPr>
      <w:tblGrid>
        <w:gridCol w:w="672"/>
        <w:gridCol w:w="3439"/>
        <w:gridCol w:w="1134"/>
        <w:gridCol w:w="995"/>
        <w:gridCol w:w="1231"/>
        <w:gridCol w:w="1097"/>
        <w:gridCol w:w="1097"/>
        <w:gridCol w:w="1097"/>
      </w:tblGrid>
      <w:tr w:rsidR="00CE28AF" w:rsidRPr="00CE28AF" w:rsidTr="002E0A55">
        <w:trPr>
          <w:trHeight w:val="255"/>
        </w:trPr>
        <w:tc>
          <w:tcPr>
            <w:tcW w:w="67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R.br.</w:t>
            </w:r>
          </w:p>
        </w:tc>
        <w:tc>
          <w:tcPr>
            <w:tcW w:w="3439" w:type="dxa"/>
            <w:tcBorders>
              <w:top w:val="single" w:sz="8" w:space="0" w:color="auto"/>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Opis pozicije</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Jed. Mere</w:t>
            </w:r>
          </w:p>
        </w:tc>
        <w:tc>
          <w:tcPr>
            <w:tcW w:w="995" w:type="dxa"/>
            <w:tcBorders>
              <w:top w:val="single" w:sz="8" w:space="0" w:color="auto"/>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Kol</w:t>
            </w:r>
          </w:p>
        </w:tc>
        <w:tc>
          <w:tcPr>
            <w:tcW w:w="1231" w:type="dxa"/>
            <w:tcBorders>
              <w:top w:val="single" w:sz="8" w:space="0" w:color="auto"/>
              <w:left w:val="nil"/>
              <w:bottom w:val="single" w:sz="4" w:space="0" w:color="auto"/>
              <w:right w:val="single" w:sz="8" w:space="0" w:color="auto"/>
            </w:tcBorders>
          </w:tcPr>
          <w:p w:rsidR="00CE28AF" w:rsidRDefault="0090364E" w:rsidP="00CE28AF">
            <w:pPr>
              <w:spacing w:after="0" w:line="240" w:lineRule="auto"/>
              <w:jc w:val="center"/>
              <w:rPr>
                <w:rFonts w:ascii="Arial" w:eastAsia="Times New Roman" w:hAnsi="Arial" w:cs="Arial"/>
                <w:b/>
                <w:bCs/>
                <w:sz w:val="20"/>
                <w:szCs w:val="20"/>
                <w:lang w:val="sr-Cyrl-RS" w:eastAsia="sr-Latn-RS"/>
              </w:rPr>
            </w:pPr>
            <w:r>
              <w:rPr>
                <w:rFonts w:ascii="Arial" w:eastAsia="Times New Roman" w:hAnsi="Arial" w:cs="Arial"/>
                <w:b/>
                <w:bCs/>
                <w:sz w:val="20"/>
                <w:szCs w:val="20"/>
                <w:lang w:val="sr-Cyrl-RS" w:eastAsia="sr-Latn-RS"/>
              </w:rPr>
              <w:t>Jed.cena</w:t>
            </w:r>
          </w:p>
          <w:p w:rsidR="0090364E" w:rsidRPr="0090364E" w:rsidRDefault="0090364E" w:rsidP="00CE28AF">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bez pdv-a</w:t>
            </w:r>
          </w:p>
        </w:tc>
        <w:tc>
          <w:tcPr>
            <w:tcW w:w="1097" w:type="dxa"/>
            <w:tcBorders>
              <w:top w:val="single" w:sz="8" w:space="0" w:color="auto"/>
              <w:left w:val="nil"/>
              <w:bottom w:val="single" w:sz="4" w:space="0" w:color="auto"/>
              <w:right w:val="single" w:sz="8" w:space="0" w:color="auto"/>
            </w:tcBorders>
          </w:tcPr>
          <w:p w:rsidR="00CE28AF" w:rsidRDefault="0090364E" w:rsidP="00CE28AF">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Jed.cena</w:t>
            </w:r>
          </w:p>
          <w:p w:rsidR="0090364E" w:rsidRPr="00CE28AF" w:rsidRDefault="0090364E" w:rsidP="00CE28AF">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sa pdv-om</w:t>
            </w:r>
          </w:p>
        </w:tc>
        <w:tc>
          <w:tcPr>
            <w:tcW w:w="1097" w:type="dxa"/>
            <w:tcBorders>
              <w:top w:val="single" w:sz="8" w:space="0" w:color="auto"/>
              <w:left w:val="nil"/>
              <w:bottom w:val="single" w:sz="4" w:space="0" w:color="auto"/>
              <w:right w:val="single" w:sz="8" w:space="0" w:color="auto"/>
            </w:tcBorders>
          </w:tcPr>
          <w:p w:rsidR="00CE28AF" w:rsidRDefault="0090364E" w:rsidP="00CE28AF">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Ukupno</w:t>
            </w:r>
          </w:p>
          <w:p w:rsidR="0090364E" w:rsidRDefault="0090364E" w:rsidP="00CE28AF">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bez</w:t>
            </w:r>
          </w:p>
          <w:p w:rsidR="0090364E" w:rsidRPr="00CE28AF" w:rsidRDefault="0090364E" w:rsidP="00CE28AF">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pdv-a</w:t>
            </w:r>
          </w:p>
        </w:tc>
        <w:tc>
          <w:tcPr>
            <w:tcW w:w="1097" w:type="dxa"/>
            <w:tcBorders>
              <w:top w:val="single" w:sz="8" w:space="0" w:color="auto"/>
              <w:left w:val="nil"/>
              <w:bottom w:val="single" w:sz="4" w:space="0" w:color="auto"/>
              <w:right w:val="single" w:sz="8" w:space="0" w:color="auto"/>
            </w:tcBorders>
          </w:tcPr>
          <w:p w:rsidR="00CE28AF" w:rsidRDefault="0090364E" w:rsidP="00CE28AF">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Ukupno sa</w:t>
            </w:r>
          </w:p>
          <w:p w:rsidR="0090364E" w:rsidRPr="00CE28AF" w:rsidRDefault="0090364E" w:rsidP="00CE28AF">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pdv-om</w:t>
            </w: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Pripremni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68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 Nabavka i postavljanje polietilenske folije, obostrano,</w:t>
            </w:r>
            <w:r w:rsidRPr="00CE28AF">
              <w:rPr>
                <w:rFonts w:ascii="Arial" w:eastAsia="Times New Roman" w:hAnsi="Arial" w:cs="Arial"/>
                <w:sz w:val="20"/>
                <w:szCs w:val="20"/>
                <w:lang w:val="sr-Latn-RS" w:eastAsia="sr-Latn-RS"/>
              </w:rPr>
              <w:br/>
              <w:t xml:space="preserve"> preko fasadnih otvora, vrata i prozora, radi zastite.</w:t>
            </w:r>
            <w:r w:rsidRPr="00CE28AF">
              <w:rPr>
                <w:rFonts w:ascii="Arial" w:eastAsia="Times New Roman" w:hAnsi="Arial" w:cs="Arial"/>
                <w:sz w:val="20"/>
                <w:szCs w:val="20"/>
                <w:lang w:val="sr-Latn-RS" w:eastAsia="sr-Latn-RS"/>
              </w:rPr>
              <w:br/>
              <w:t xml:space="preserve"> Foliju učvrstiti drvenim letvama, vodeći računa da</w:t>
            </w:r>
            <w:r w:rsidRPr="00CE28AF">
              <w:rPr>
                <w:rFonts w:ascii="Arial" w:eastAsia="Times New Roman" w:hAnsi="Arial" w:cs="Arial"/>
                <w:sz w:val="20"/>
                <w:szCs w:val="20"/>
                <w:lang w:val="sr-Latn-RS" w:eastAsia="sr-Latn-RS"/>
              </w:rPr>
              <w:br/>
              <w:t xml:space="preserve"> se ne ošteti postojeća stolarija.</w:t>
            </w:r>
            <w:r w:rsidRPr="00CE28AF">
              <w:rPr>
                <w:rFonts w:ascii="Arial" w:eastAsia="Times New Roman" w:hAnsi="Arial" w:cs="Arial"/>
                <w:sz w:val="20"/>
                <w:szCs w:val="20"/>
                <w:lang w:val="sr-Latn-RS" w:eastAsia="sr-Latn-RS"/>
              </w:rPr>
              <w:br/>
              <w:t xml:space="preserve"> Sva eventualna oštećenja padaju</w:t>
            </w:r>
            <w:r w:rsidRPr="00CE28AF">
              <w:rPr>
                <w:rFonts w:ascii="Arial" w:eastAsia="Times New Roman" w:hAnsi="Arial" w:cs="Arial"/>
                <w:sz w:val="20"/>
                <w:szCs w:val="20"/>
                <w:lang w:val="sr-Latn-RS" w:eastAsia="sr-Latn-RS"/>
              </w:rPr>
              <w:br/>
              <w:t xml:space="preserve"> na teret izvođača. Obračun po m2 folije.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125,00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2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Iznošenje postojećeg nameštaja iz prostora koji se adaptira.</w:t>
            </w:r>
            <w:r w:rsidRPr="00CE28AF">
              <w:rPr>
                <w:rFonts w:ascii="Arial" w:eastAsia="Times New Roman" w:hAnsi="Arial" w:cs="Arial"/>
                <w:sz w:val="20"/>
                <w:szCs w:val="20"/>
                <w:lang w:val="sr-Latn-RS" w:eastAsia="sr-Latn-RS"/>
              </w:rPr>
              <w:br/>
              <w:t>Nameštaj deponovati u okviru objekta po završenim radovima vratiti ga na prvobitno mesto. Obračun po m2 povrtšine prostorije.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849,81</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94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Montaža i demontaža metalne cevaste fasadne skele,</w:t>
            </w:r>
            <w:r w:rsidRPr="00CE28AF">
              <w:rPr>
                <w:rFonts w:ascii="Arial" w:eastAsia="Times New Roman" w:hAnsi="Arial" w:cs="Arial"/>
                <w:sz w:val="20"/>
                <w:szCs w:val="20"/>
                <w:lang w:val="sr-Latn-RS" w:eastAsia="sr-Latn-RS"/>
              </w:rPr>
              <w:br/>
              <w:t xml:space="preserve"> za radove u svemu po važećim propisima i merama HTZ-a. Skela mora biti statički stabilna, ankerovana za objekat i propisno uzemljena. Na svakih 2m visine postaviti radne platforme od fosni. Sa spoljne strane platformi postaviti fosne na "KANT". Celokupnu površinu skele pokriti jutanim ili PVC zastorima. Skelu prima i preko dnevnika daje dozvolu za upotrebu, Statičar. Koristi se za sve vreme trajanja radova. Obračun količine radova po m2 vertikalne projekcije montirane skele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586,00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F61F71"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F61F71" w:rsidRPr="00CE28AF" w:rsidRDefault="00F61F71"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single" w:sz="4" w:space="0" w:color="auto"/>
              <w:left w:val="nil"/>
              <w:bottom w:val="single" w:sz="4" w:space="0" w:color="auto"/>
              <w:right w:val="single" w:sz="4" w:space="0" w:color="auto"/>
            </w:tcBorders>
            <w:shd w:val="clear" w:color="auto" w:fill="auto"/>
            <w:noWrap/>
            <w:vAlign w:val="bottom"/>
          </w:tcPr>
          <w:p w:rsidR="00F61F71" w:rsidRPr="00F61F71" w:rsidRDefault="00F61F71" w:rsidP="003E372D">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 xml:space="preserve">UKUPNO PRIPREMNI RADOVI </w:t>
            </w:r>
          </w:p>
        </w:tc>
        <w:tc>
          <w:tcPr>
            <w:tcW w:w="1097" w:type="dxa"/>
            <w:tcBorders>
              <w:top w:val="nil"/>
              <w:left w:val="single" w:sz="4" w:space="0" w:color="auto"/>
              <w:bottom w:val="single" w:sz="4" w:space="0" w:color="auto"/>
              <w:right w:val="single" w:sz="8" w:space="0" w:color="auto"/>
            </w:tcBorders>
          </w:tcPr>
          <w:p w:rsidR="00F61F71" w:rsidRPr="00CE28AF" w:rsidRDefault="00F61F71"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F61F71" w:rsidRPr="00CE28AF" w:rsidRDefault="00F61F71"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Demontaža i rušenje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Demontaža grbina i slemena od slemenjaka.</w:t>
            </w:r>
            <w:r w:rsidRPr="00CE28AF">
              <w:rPr>
                <w:rFonts w:ascii="Arial" w:eastAsia="Times New Roman" w:hAnsi="Arial" w:cs="Arial"/>
                <w:sz w:val="20"/>
                <w:szCs w:val="20"/>
                <w:lang w:val="sr-Latn-RS" w:eastAsia="sr-Latn-RS"/>
              </w:rPr>
              <w:br/>
              <w:t>Grbine i slemena demontirati na bezbedan način.Šut prikupiti i odneti na gradilišnu deponiju.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65,00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Skidanje krovnog pokrivača od salonit poloča.</w:t>
            </w:r>
            <w:r w:rsidRPr="00CE28AF">
              <w:rPr>
                <w:rFonts w:ascii="Arial" w:eastAsia="Times New Roman" w:hAnsi="Arial" w:cs="Arial"/>
                <w:sz w:val="20"/>
                <w:szCs w:val="20"/>
                <w:lang w:val="sr-Latn-RS" w:eastAsia="sr-Latn-RS"/>
              </w:rPr>
              <w:br/>
              <w:t>Skinuti salonit ploče na bezbedan način. Šut prikupiti i odneti na gradilišnu deponiju. Obračun po m2 kose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645,00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Skidanje krovnih letvi. Skinute letve prikupiti i odneti</w:t>
            </w:r>
            <w:r w:rsidRPr="00CE28AF">
              <w:rPr>
                <w:rFonts w:ascii="Arial" w:eastAsia="Times New Roman" w:hAnsi="Arial" w:cs="Arial"/>
                <w:sz w:val="20"/>
                <w:szCs w:val="20"/>
                <w:lang w:val="sr-Latn-RS" w:eastAsia="sr-Latn-RS"/>
              </w:rPr>
              <w:br/>
              <w:t>na gradilišnu deponiju.</w:t>
            </w:r>
            <w:r w:rsidRPr="00CE28AF">
              <w:rPr>
                <w:rFonts w:ascii="Arial" w:eastAsia="Times New Roman" w:hAnsi="Arial" w:cs="Arial"/>
                <w:sz w:val="20"/>
                <w:szCs w:val="20"/>
                <w:lang w:val="sr-Latn-RS" w:eastAsia="sr-Latn-RS"/>
              </w:rPr>
              <w:br/>
              <w:t>Obračun po m2 letvisane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645,00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Demontaža dotrajalih i oštećenih elemenata krovne konstrukcije, rogova i greda.</w:t>
            </w:r>
            <w:r w:rsidRPr="00CE28AF">
              <w:rPr>
                <w:rFonts w:ascii="Arial" w:eastAsia="Times New Roman" w:hAnsi="Arial" w:cs="Arial"/>
                <w:sz w:val="20"/>
                <w:szCs w:val="20"/>
                <w:lang w:val="sr-Latn-RS" w:eastAsia="sr-Latn-RS"/>
              </w:rPr>
              <w:br/>
              <w:t xml:space="preserve">Demontirati građu prikupiti i odneti na gradilišnu deponiju. Obračun po m3.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5.</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Demontaža horizontalnih oluka dim.12/14cm od</w:t>
            </w:r>
            <w:r w:rsidRPr="00CE28AF">
              <w:rPr>
                <w:rFonts w:ascii="Arial" w:eastAsia="Times New Roman" w:hAnsi="Arial" w:cs="Arial"/>
                <w:sz w:val="20"/>
                <w:szCs w:val="20"/>
                <w:lang w:val="sr-Latn-RS" w:eastAsia="sr-Latn-RS"/>
              </w:rPr>
              <w:br/>
              <w:t>pocinkovanog lima d=0,6mm. Demontirane oluke prikupiti i odneti na gradilišnu deponiju.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104,00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6.</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Demontaža vertikalnih oluka dim.12/14cm od </w:t>
            </w:r>
            <w:r w:rsidRPr="00CE28AF">
              <w:rPr>
                <w:rFonts w:ascii="Arial" w:eastAsia="Times New Roman" w:hAnsi="Arial" w:cs="Arial"/>
                <w:sz w:val="20"/>
                <w:szCs w:val="20"/>
                <w:lang w:val="sr-Latn-RS" w:eastAsia="sr-Latn-RS"/>
              </w:rPr>
              <w:br/>
              <w:t>pocinkovanog lima d=0,6mm. Demontirane oluke prikupiti i odneti na gradilišnu deponiju.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7.</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Skidanje opšivke strehe od drvene lamperije. </w:t>
            </w:r>
            <w:r w:rsidRPr="00CE28AF">
              <w:rPr>
                <w:rFonts w:ascii="Arial" w:eastAsia="Times New Roman" w:hAnsi="Arial" w:cs="Arial"/>
                <w:sz w:val="20"/>
                <w:szCs w:val="20"/>
                <w:lang w:val="sr-Latn-RS" w:eastAsia="sr-Latn-RS"/>
              </w:rPr>
              <w:br/>
              <w:t>Lamperiju prikupiti i odneti na gradilišnu deponiju. Obračun po m2. strehe.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125,00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81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8.</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Pažljiva demontaža postojeće gromobranske trake i </w:t>
            </w:r>
            <w:r w:rsidRPr="00CE28AF">
              <w:rPr>
                <w:rFonts w:ascii="Arial" w:eastAsia="Times New Roman" w:hAnsi="Arial" w:cs="Arial"/>
                <w:sz w:val="20"/>
                <w:szCs w:val="20"/>
                <w:lang w:val="sr-Latn-RS" w:eastAsia="sr-Latn-RS"/>
              </w:rPr>
              <w:br/>
              <w:t>nosača, sa krova i fasadnih zidova i ponovna montaža nakon završetka fasaderskih radova.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80,00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29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9.</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Pažljiva demontaža i usecanje postojećeg oštećenog </w:t>
            </w:r>
            <w:r w:rsidRPr="00CE28AF">
              <w:rPr>
                <w:rFonts w:ascii="Arial" w:eastAsia="Times New Roman" w:hAnsi="Arial" w:cs="Arial"/>
                <w:sz w:val="20"/>
                <w:szCs w:val="20"/>
                <w:lang w:val="sr-Latn-RS" w:eastAsia="sr-Latn-RS"/>
              </w:rPr>
              <w:br/>
              <w:t>parketa zajedno sa lajsnama u sobama. Parket i lajsne pažljivo demontirati, očistiti, složiti za ponovnu upotrebu ili odneti na gradilišnu deponiju. Obračun po m2 parketa.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130,00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10.</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Skidanje laminata sa poda zajedno sa lajsnama i</w:t>
            </w:r>
            <w:r w:rsidRPr="00CE28AF">
              <w:rPr>
                <w:rFonts w:ascii="Arial" w:eastAsia="Times New Roman" w:hAnsi="Arial" w:cs="Arial"/>
                <w:sz w:val="20"/>
                <w:szCs w:val="20"/>
                <w:lang w:val="sr-Latn-RS" w:eastAsia="sr-Latn-RS"/>
              </w:rPr>
              <w:br/>
              <w:t>svim slojevima prosečne debljine od 6cm, sve do cementne košuljice. Šut skinuti, prikupiti i odneti na gradilišnu deponiju.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45,00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Skidanje PVC poda sa svim slojevima do cementne</w:t>
            </w:r>
            <w:r w:rsidRPr="00CE28AF">
              <w:rPr>
                <w:rFonts w:ascii="Arial" w:eastAsia="Times New Roman" w:hAnsi="Arial" w:cs="Arial"/>
                <w:sz w:val="20"/>
                <w:szCs w:val="20"/>
                <w:lang w:val="sr-Latn-RS" w:eastAsia="sr-Latn-RS"/>
              </w:rPr>
              <w:br/>
              <w:t>košuljice debljine do 6cm. PVC i ostale slojeve procenjene debljine do 4cm skinuti, upakovati i odneti na gradilišnu deponiju.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42,04</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12.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Pažljiva demontaža vrata zajedno sa štokom i</w:t>
            </w:r>
            <w:r w:rsidRPr="00CE28AF">
              <w:rPr>
                <w:rFonts w:ascii="Arial" w:eastAsia="Times New Roman" w:hAnsi="Arial" w:cs="Arial"/>
                <w:sz w:val="20"/>
                <w:szCs w:val="20"/>
                <w:lang w:val="sr-Latn-RS" w:eastAsia="sr-Latn-RS"/>
              </w:rPr>
              <w:br/>
              <w:t>nadsvetlom. Demontiranu stolariju prikupiti i odneti na gradilišnu deponiju. Dim200x205x92cm.</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Pažljiva demontaža vrata zajedno sa štokom.</w:t>
            </w:r>
            <w:r w:rsidRPr="00CE28AF">
              <w:rPr>
                <w:rFonts w:ascii="Arial" w:eastAsia="Times New Roman" w:hAnsi="Arial" w:cs="Arial"/>
                <w:sz w:val="20"/>
                <w:szCs w:val="20"/>
                <w:lang w:val="sr-Latn-RS" w:eastAsia="sr-Latn-RS"/>
              </w:rPr>
              <w:br/>
              <w:t>Demontirana vrata prikupiti i odneti na gradilišnu deponiju. Obračun po komadu vrata.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nil"/>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dim. 90x205cm</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26,00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dim. 80x205cm</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Demontaža tuš kada u kupatilima dim. 80x80cm.</w:t>
            </w:r>
            <w:r w:rsidRPr="00CE28AF">
              <w:rPr>
                <w:rFonts w:ascii="Arial" w:eastAsia="Times New Roman" w:hAnsi="Arial" w:cs="Arial"/>
                <w:sz w:val="20"/>
                <w:szCs w:val="20"/>
                <w:lang w:val="sr-Latn-RS" w:eastAsia="sr-Latn-RS"/>
              </w:rPr>
              <w:br/>
              <w:t>Šut prikupiti i odneti na gradilišnu deponije. Obračun po komadu.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xml:space="preserve"> 15. </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Pažljiva demontaža komplet WC šolja i vodokotlića</w:t>
            </w:r>
            <w:r w:rsidRPr="00CE28AF">
              <w:rPr>
                <w:rFonts w:ascii="Arial" w:eastAsia="Times New Roman" w:hAnsi="Arial" w:cs="Arial"/>
                <w:sz w:val="20"/>
                <w:szCs w:val="20"/>
                <w:lang w:val="sr-Latn-RS" w:eastAsia="sr-Latn-RS"/>
              </w:rPr>
              <w:br/>
              <w:t xml:space="preserve"> i predaja investitoru uz zapisničku predaju, PVC odvesti na gradilišnu deponiju.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26,00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8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16.</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Pažljiva demontaža umivaonika sa baterijom i sifonom.</w:t>
            </w:r>
            <w:r w:rsidRPr="00CE28AF">
              <w:rPr>
                <w:rFonts w:ascii="Arial" w:eastAsia="Times New Roman" w:hAnsi="Arial" w:cs="Arial"/>
                <w:sz w:val="20"/>
                <w:szCs w:val="20"/>
                <w:lang w:val="sr-Latn-RS" w:eastAsia="sr-Latn-RS"/>
              </w:rPr>
              <w:br/>
              <w:t>Demontirati kompletan umivaonik, sifon i bateriju i predati investitoru uz zapisničku predaju.</w:t>
            </w:r>
          </w:p>
        </w:tc>
        <w:tc>
          <w:tcPr>
            <w:tcW w:w="1134"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17.</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Pažljiva demontaža slivnika.</w:t>
            </w:r>
            <w:r w:rsidRPr="00CE28AF">
              <w:rPr>
                <w:rFonts w:ascii="Arial" w:eastAsia="Times New Roman" w:hAnsi="Arial" w:cs="Arial"/>
                <w:sz w:val="20"/>
                <w:szCs w:val="20"/>
                <w:lang w:val="sr-Latn-RS" w:eastAsia="sr-Latn-RS"/>
              </w:rPr>
              <w:br/>
              <w:t>Demontirati komplet slivnik i odvesti na gradilišnu deponiju.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18.</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Pažljiva demontaža kompletne sanitarne galanterije.</w:t>
            </w:r>
            <w:r w:rsidRPr="00CE28AF">
              <w:rPr>
                <w:rFonts w:ascii="Arial" w:eastAsia="Times New Roman" w:hAnsi="Arial" w:cs="Arial"/>
                <w:sz w:val="20"/>
                <w:szCs w:val="20"/>
                <w:lang w:val="sr-Latn-RS" w:eastAsia="sr-Latn-RS"/>
              </w:rPr>
              <w:br/>
              <w:t>(Ogledala, držači sapuna, peškira, toalet papira, četke za WC) i zapisnički predati investitoru.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3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19.</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Skidanje poda od keramičkih pločica postavljenih u</w:t>
            </w:r>
            <w:r w:rsidRPr="00CE28AF">
              <w:rPr>
                <w:rFonts w:ascii="Arial" w:eastAsia="Times New Roman" w:hAnsi="Arial" w:cs="Arial"/>
                <w:sz w:val="20"/>
                <w:szCs w:val="20"/>
                <w:lang w:val="sr-Latn-RS" w:eastAsia="sr-Latn-RS"/>
              </w:rPr>
              <w:br/>
              <w:t>cementnom malteru sa svim slojevima do betonske ploče debljine do 10cm. Obiti pločice i skinuti podlogu do betonske konstrukcije.Šut prikupiti izneti i odneti na gradilišnu deponiju.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80,12</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8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20.</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Obijanje zidnih keramičkih pločica zajedno sa malterom. </w:t>
            </w:r>
            <w:r w:rsidRPr="00CE28AF">
              <w:rPr>
                <w:rFonts w:ascii="Arial" w:eastAsia="Times New Roman" w:hAnsi="Arial" w:cs="Arial"/>
                <w:sz w:val="20"/>
                <w:szCs w:val="20"/>
                <w:lang w:val="sr-Latn-RS" w:eastAsia="sr-Latn-RS"/>
              </w:rPr>
              <w:br/>
              <w:t>Obiti pločice sa malterom i klamfama očistiti spojnice do dubine od 2cm, a površinu opeke očistiti čeličnim četkama. Šut prikupiti izneti i odneti do gradilišne deponije. U cenu ulazi i pomoćna skela. Obračun po m2 obijene površine, otvori se odbijaju.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381,36</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21.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Rušenje trotoara od betona. </w:t>
            </w:r>
            <w:r w:rsidRPr="00CE28AF">
              <w:rPr>
                <w:rFonts w:ascii="Arial" w:eastAsia="Times New Roman" w:hAnsi="Arial" w:cs="Arial"/>
                <w:sz w:val="20"/>
                <w:szCs w:val="20"/>
                <w:lang w:val="sr-Latn-RS" w:eastAsia="sr-Latn-RS"/>
              </w:rPr>
              <w:br/>
              <w:t>Rušenje trotoara izvesti zajedno sa skidanjem podloge. Šut prikupiti, izneti i odloziti na gradilišnu deponiju. Obračun po m2 trotoara.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180,00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F61F71"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F61F71" w:rsidRPr="00CE28AF" w:rsidRDefault="00F61F71"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F61F71" w:rsidRPr="00867730" w:rsidRDefault="00867730" w:rsidP="003E372D">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DEMONTAZA I RUSENJE</w:t>
            </w:r>
          </w:p>
        </w:tc>
        <w:tc>
          <w:tcPr>
            <w:tcW w:w="1097" w:type="dxa"/>
            <w:tcBorders>
              <w:top w:val="nil"/>
              <w:left w:val="nil"/>
              <w:bottom w:val="single" w:sz="4" w:space="0" w:color="auto"/>
              <w:right w:val="single" w:sz="8" w:space="0" w:color="auto"/>
            </w:tcBorders>
          </w:tcPr>
          <w:p w:rsidR="00F61F71" w:rsidRPr="00CE28AF" w:rsidRDefault="00F61F71"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F61F71" w:rsidRPr="00CE28AF" w:rsidRDefault="00F61F71"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Zemljani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32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Kombinovani iskop zemlje III kategorije za potrebe izrade</w:t>
            </w:r>
            <w:r w:rsidRPr="00CE28AF">
              <w:rPr>
                <w:rFonts w:ascii="Arial" w:eastAsia="Times New Roman" w:hAnsi="Arial" w:cs="Arial"/>
                <w:sz w:val="20"/>
                <w:szCs w:val="20"/>
                <w:lang w:val="sr-Latn-RS" w:eastAsia="sr-Latn-RS"/>
              </w:rPr>
              <w:br/>
              <w:t xml:space="preserve">drenaže van objekta i za izradu priključka na kišnu kanalizaciju. Ako se pri iskopu naiđe na druge instalacije i druge objekte izvođac je dužan da izvrši njihovo obezbedjivanje. U jediničnu cenu je uračunat iskop, zaštita drugih instalacija, grubo planiranje dna rova, crpljenje podzemne vode kao i svi drugi troškovi koji terete ovu poziciju. Obračun po m3.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33,60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306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transport i ugradnja plastičnih HDPE krutih </w:t>
            </w:r>
            <w:r w:rsidRPr="00CE28AF">
              <w:rPr>
                <w:rFonts w:ascii="Arial" w:eastAsia="Times New Roman" w:hAnsi="Arial" w:cs="Arial"/>
                <w:sz w:val="20"/>
                <w:szCs w:val="20"/>
                <w:lang w:val="sr-Latn-RS" w:eastAsia="sr-Latn-RS"/>
              </w:rPr>
              <w:br/>
              <w:t>drenažnih delimično perforiranih cevi Ø160mm, za mrežu drenažne kanalizacije, uračunavajući i potrebne fasonske komade. Proizvod tipa Peštan Aranđelovac ili sličnog drugog proizvođača. Spajanje cevi vrši se u rovu. Nakon završenog ispitivanja kanalizacije sačiniti zapisnik o funkcionalnosti mreže. Po potpisivanju zapisnika, nadzorni organ daje nalog za kompletno zatrpavanje rova. U jediničnu cenu ulazi sav potreban rad i materijal. Fasonski komadi ne obračunavaju se posebno, već ulaze u jediničnu cenu m1 cevi.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2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i nasipanje peska u rov. Ispod i preko postavljenih cevi nasuti pesa u sloju od 10cm od temena cevi. Posebnu pažnju obratiti na nasipanje peska oko cevi. Pesak nasuti i pažljivo nabiti u slojevima, drvenim nabijačima.Obračun po m3.</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7,35</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transport, razastiranje i nabijanje drenažnog</w:t>
            </w:r>
            <w:r w:rsidRPr="00CE28AF">
              <w:rPr>
                <w:rFonts w:ascii="Arial" w:eastAsia="Times New Roman" w:hAnsi="Arial" w:cs="Arial"/>
                <w:sz w:val="20"/>
                <w:szCs w:val="20"/>
                <w:lang w:val="sr-Latn-RS" w:eastAsia="sr-Latn-RS"/>
              </w:rPr>
              <w:br/>
              <w:t>sloja šljunka do potrebnog modula stišljivosti, krupnoće od 16mm do 32mm u visini od 30cm iznad temena cevi. Šljunak mora da bude potpuno čist bez ikakvih primesa. Obračun po m3.</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9,28</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5.</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transport, razastiranje i nabijanje drenažnog</w:t>
            </w:r>
            <w:r w:rsidRPr="00CE28AF">
              <w:rPr>
                <w:rFonts w:ascii="Arial" w:eastAsia="Times New Roman" w:hAnsi="Arial" w:cs="Arial"/>
                <w:sz w:val="20"/>
                <w:szCs w:val="20"/>
                <w:lang w:val="sr-Latn-RS" w:eastAsia="sr-Latn-RS"/>
              </w:rPr>
              <w:br/>
              <w:t>sloja šljunka do potrebnog modula stišljivosti, krupnoće od 4mm do 16mm u visini od 70cm iznad temena cevi. Šljunak mora da bude potpuno čist bez ikakvih primesa. Obračun po m3.</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9,72</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2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6.</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Zatrpavanje rova materijalom iz iskopa u slojevima </w:t>
            </w:r>
            <w:r w:rsidRPr="00CE28AF">
              <w:rPr>
                <w:rFonts w:ascii="Arial" w:eastAsia="Times New Roman" w:hAnsi="Arial" w:cs="Arial"/>
                <w:sz w:val="20"/>
                <w:szCs w:val="20"/>
                <w:lang w:val="sr-Latn-RS" w:eastAsia="sr-Latn-RS"/>
              </w:rPr>
              <w:br/>
              <w:t>od po 20cm, uz potrebno nabijanje. Pre ispitivanja cevovoda rov zatrpati, tako da svi spojevi ostanu vidljivi i dostupni. Nakon završenog ispitivanja zatrpati kompletan rov. Obračun po m3.</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11,16</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51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7.</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Odvoz viška materijala na deponiju udaljenu do 15km </w:t>
            </w:r>
            <w:r w:rsidRPr="00CE28AF">
              <w:rPr>
                <w:rFonts w:ascii="Arial" w:eastAsia="Times New Roman" w:hAnsi="Arial" w:cs="Arial"/>
                <w:sz w:val="20"/>
                <w:szCs w:val="20"/>
                <w:lang w:val="sr-Latn-RS" w:eastAsia="sr-Latn-RS"/>
              </w:rPr>
              <w:br/>
              <w:t>koju odredi Investitor ili Nadzorni organ</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29,23</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3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8.</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transport i ugradnja geotehničkog filca TIP250,</w:t>
            </w:r>
            <w:r w:rsidRPr="00CE28AF">
              <w:rPr>
                <w:rFonts w:ascii="Arial" w:eastAsia="Times New Roman" w:hAnsi="Arial" w:cs="Arial"/>
                <w:sz w:val="20"/>
                <w:szCs w:val="20"/>
                <w:lang w:val="sr-Latn-RS" w:eastAsia="sr-Latn-RS"/>
              </w:rPr>
              <w:br/>
              <w:t xml:space="preserve">za oblaganje drenažnog rova. Filc postaviti uz zemljanu ivicu iskopa, od betonske tajače do vrha drenažnog šljunka. Pozicijom je obuhvaćen sav potreban rad i materijal.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49,00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2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9.</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transport i ugradnja PVC folije debljine 0,18mm za zaštitu drenažne cevi i filca pri betoniranju tajače. U jediničnu cenu ulazi sav potreban rad i materijal kao i opsecanje folije posle betoniranja tajače, a pre zatrpavanja šljunkom.</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58,80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10.</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Ispiranje drenažne kanalizacije pre hidrauličkog </w:t>
            </w:r>
            <w:r w:rsidRPr="00CE28AF">
              <w:rPr>
                <w:rFonts w:ascii="Arial" w:eastAsia="Times New Roman" w:hAnsi="Arial" w:cs="Arial"/>
                <w:sz w:val="20"/>
                <w:szCs w:val="20"/>
                <w:lang w:val="sr-Latn-RS" w:eastAsia="sr-Latn-RS"/>
              </w:rPr>
              <w:br/>
              <w:t>ispitivanja uz odstranjivanje svih vrsta materijala koji su dospeli u kanalizaciju prilikom montaže.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867730"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867730" w:rsidRPr="00CE28AF" w:rsidRDefault="00867730"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867730" w:rsidRPr="00867730" w:rsidRDefault="00867730" w:rsidP="003E372D">
            <w:pPr>
              <w:spacing w:after="0" w:line="240" w:lineRule="auto"/>
              <w:jc w:val="right"/>
              <w:rPr>
                <w:rFonts w:ascii="Arial" w:eastAsia="Times New Roman" w:hAnsi="Arial" w:cs="Arial"/>
                <w:b/>
                <w:sz w:val="20"/>
                <w:szCs w:val="20"/>
                <w:lang w:val="sr-Latn-RS" w:eastAsia="sr-Latn-RS"/>
              </w:rPr>
            </w:pPr>
            <w:r w:rsidRPr="00867730">
              <w:rPr>
                <w:rFonts w:ascii="Arial" w:eastAsia="Times New Roman" w:hAnsi="Arial" w:cs="Arial"/>
                <w:b/>
                <w:sz w:val="20"/>
                <w:szCs w:val="20"/>
                <w:lang w:val="sr-Latn-RS" w:eastAsia="sr-Latn-RS"/>
              </w:rPr>
              <w:t xml:space="preserve">UKUPNO ZEMLJANI RADOVI </w:t>
            </w:r>
          </w:p>
        </w:tc>
        <w:tc>
          <w:tcPr>
            <w:tcW w:w="1097" w:type="dxa"/>
            <w:tcBorders>
              <w:top w:val="nil"/>
              <w:left w:val="nil"/>
              <w:bottom w:val="single" w:sz="4" w:space="0" w:color="auto"/>
              <w:right w:val="single" w:sz="8" w:space="0" w:color="auto"/>
            </w:tcBorders>
          </w:tcPr>
          <w:p w:rsidR="00867730" w:rsidRPr="00CE28AF" w:rsidRDefault="00867730"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867730" w:rsidRPr="00CE28AF" w:rsidRDefault="00867730"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Betonski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78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Betoniranje podloge za drenažnu cev od betona MB20 </w:t>
            </w:r>
            <w:r w:rsidRPr="00CE28AF">
              <w:rPr>
                <w:rFonts w:ascii="Arial" w:eastAsia="Times New Roman" w:hAnsi="Arial" w:cs="Arial"/>
                <w:sz w:val="20"/>
                <w:szCs w:val="20"/>
                <w:lang w:val="sr-Latn-RS" w:eastAsia="sr-Latn-RS"/>
              </w:rPr>
              <w:br/>
              <w:t>u svemu prema propisima za ovakvu vrstu radova. Pre betoniranja podloge izvršiti planiranje dna rova prema zadatim kotama i padovima iz projekta. U jediničnu cenu ulazi sav potreban rad i materijal.Obračun po m3.</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5,53</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04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Izrada zaštitnog trotoara oko objekta nearmiranim</w:t>
            </w:r>
            <w:r w:rsidRPr="00CE28AF">
              <w:rPr>
                <w:rFonts w:ascii="Arial" w:eastAsia="Times New Roman" w:hAnsi="Arial" w:cs="Arial"/>
                <w:sz w:val="20"/>
                <w:szCs w:val="20"/>
                <w:lang w:val="sr-Latn-RS" w:eastAsia="sr-Latn-RS"/>
              </w:rPr>
              <w:br/>
              <w:t>betonom MB20, debljine d=10cm, kao zaštite od atmosferskih voda i zaštita temeljnih zidova. Gornja površina trotoara je u nagibu od 2% od objekta. Na svakih 2m uraditi dilatacione razdelnice širine 2cm i ispuniti ih 2/3 peskom i 1/3 vrućim bitumenom. Trotoar odvojiti razdelnicom širine 2cm duž objekta i ispuniti je asfaltnim mastiksom.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180,00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3E372D"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3E372D" w:rsidRPr="00CE28AF" w:rsidRDefault="003E372D"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3E372D" w:rsidRPr="003E372D" w:rsidRDefault="003E372D" w:rsidP="003E372D">
            <w:pPr>
              <w:spacing w:after="0" w:line="240" w:lineRule="auto"/>
              <w:jc w:val="right"/>
              <w:rPr>
                <w:rFonts w:ascii="Arial" w:eastAsia="Times New Roman" w:hAnsi="Arial" w:cs="Arial"/>
                <w:b/>
                <w:sz w:val="20"/>
                <w:szCs w:val="20"/>
                <w:lang w:val="sr-Latn-RS" w:eastAsia="sr-Latn-RS"/>
              </w:rPr>
            </w:pPr>
            <w:r w:rsidRPr="003E372D">
              <w:rPr>
                <w:rFonts w:ascii="Arial" w:eastAsia="Times New Roman" w:hAnsi="Arial" w:cs="Arial"/>
                <w:b/>
                <w:sz w:val="20"/>
                <w:szCs w:val="20"/>
                <w:lang w:val="sr-Latn-RS" w:eastAsia="sr-Latn-RS"/>
              </w:rPr>
              <w:t xml:space="preserve">UKUPNO BETONSKI RADOVI </w:t>
            </w:r>
          </w:p>
        </w:tc>
        <w:tc>
          <w:tcPr>
            <w:tcW w:w="1097" w:type="dxa"/>
            <w:tcBorders>
              <w:top w:val="nil"/>
              <w:left w:val="nil"/>
              <w:bottom w:val="single" w:sz="4" w:space="0" w:color="auto"/>
              <w:right w:val="single" w:sz="8" w:space="0" w:color="auto"/>
            </w:tcBorders>
          </w:tcPr>
          <w:p w:rsidR="003E372D" w:rsidRPr="00CE28AF" w:rsidRDefault="003E372D"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3E372D" w:rsidRPr="00CE28AF" w:rsidRDefault="003E372D"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Zidarski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78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sanacija pukotina </w:t>
            </w:r>
            <w:r w:rsidRPr="00CE28AF">
              <w:rPr>
                <w:rFonts w:ascii="Arial" w:eastAsia="Times New Roman" w:hAnsi="Arial" w:cs="Arial"/>
                <w:sz w:val="20"/>
                <w:szCs w:val="20"/>
                <w:lang w:val="sr-Latn-RS" w:eastAsia="sr-Latn-RS"/>
              </w:rPr>
              <w:br/>
              <w:t>na bočnim delovima fasade. Podlogu pre nanošenja očistiti i oprati. Pukotine sanirati injektiranjem epoksidnim kitom "Sikadur 31" ili odgovarajućim. Razmak cevčica za injektiranje od 30cm do 50cm. Po završetku radova potrebno je negovati saniranu prslinu.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558"/>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potrebnog materijala i malterisanje oštećenih</w:t>
            </w:r>
            <w:r w:rsidRPr="00CE28AF">
              <w:rPr>
                <w:rFonts w:ascii="Arial" w:eastAsia="Times New Roman" w:hAnsi="Arial" w:cs="Arial"/>
                <w:sz w:val="20"/>
                <w:szCs w:val="20"/>
                <w:lang w:val="sr-Latn-RS" w:eastAsia="sr-Latn-RS"/>
              </w:rPr>
              <w:br/>
              <w:t>površina fasadnih zidova produžnim malterom razmere 1:3:9, debljine do 3cm u dva sloja. Pre malterisanja površine očistiti i isprskati cementnim mlekom. Podlogu pokvasiti i naneti prvi sloj. Drugi sloj perdašiti i uglačati. Omalterisane površine moraju biti ravne, bez preloma i bez talasa, a ivice oštre i prave. U cenu uračunati i eventualnu montažu i demontažu skele.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materijala i izrada cementne košuljice d=3cm, </w:t>
            </w:r>
            <w:r w:rsidRPr="00CE28AF">
              <w:rPr>
                <w:rFonts w:ascii="Arial" w:eastAsia="Times New Roman" w:hAnsi="Arial" w:cs="Arial"/>
                <w:sz w:val="20"/>
                <w:szCs w:val="20"/>
                <w:lang w:val="sr-Latn-RS" w:eastAsia="sr-Latn-RS"/>
              </w:rPr>
              <w:br/>
              <w:t>od cementnog maltera 1:3 sa postavljanjem rabic pletiva od pocinkovane žice. Površina se odrađuje finim perdašenjem uz posipanje cementa tako da se dobije potpuno ravna površina.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225,16</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78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potrebnog materijala i sanacija pukotina na unutrašnjim zidovima.Podlogu pre nanošenja očistiti i oprati. Pukotine sanirati injektiranjem epoksidnim kitom "Sikadur 31" ili odgovarajućim. Razmak cevčica za injektiranje od 30cm do 50cm. Po završetku radova potrebno je negovati saniranu prslinu.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45,00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3E372D"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3E372D" w:rsidRPr="00CE28AF" w:rsidRDefault="003E372D"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3E372D" w:rsidRPr="003E372D" w:rsidRDefault="003E372D" w:rsidP="003E372D">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 xml:space="preserve">UKUPNO ZIDARSKI RADOVI </w:t>
            </w:r>
          </w:p>
        </w:tc>
        <w:tc>
          <w:tcPr>
            <w:tcW w:w="1097" w:type="dxa"/>
            <w:tcBorders>
              <w:top w:val="nil"/>
              <w:left w:val="nil"/>
              <w:bottom w:val="single" w:sz="4" w:space="0" w:color="auto"/>
              <w:right w:val="single" w:sz="8" w:space="0" w:color="auto"/>
            </w:tcBorders>
          </w:tcPr>
          <w:p w:rsidR="003E372D" w:rsidRPr="00CE28AF" w:rsidRDefault="003E372D"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3E372D" w:rsidRPr="00CE28AF" w:rsidRDefault="003E372D"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Tesarski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90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xml:space="preserve">1. </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potrebnog materijala i zamena dotrajalih greda</w:t>
            </w:r>
            <w:r w:rsidRPr="00CE28AF">
              <w:rPr>
                <w:rFonts w:ascii="Arial" w:eastAsia="Times New Roman" w:hAnsi="Arial" w:cs="Arial"/>
                <w:sz w:val="20"/>
                <w:szCs w:val="20"/>
                <w:lang w:val="sr-Latn-RS" w:eastAsia="sr-Latn-RS"/>
              </w:rPr>
              <w:br/>
              <w:t xml:space="preserve"> i rogova krovne konstrukcije. Od suve četinarske građe po uzoru na demontirane elemente obraditi nove i ugraditi ih sa svim potrebnim vezama. U cenu ulaze eventualna podupiranja i obezbeđenje.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postavljanje daščane </w:t>
            </w:r>
            <w:r w:rsidRPr="00CE28AF">
              <w:rPr>
                <w:rFonts w:ascii="Arial" w:eastAsia="Times New Roman" w:hAnsi="Arial" w:cs="Arial"/>
                <w:sz w:val="20"/>
                <w:szCs w:val="20"/>
                <w:lang w:val="sr-Latn-RS" w:eastAsia="sr-Latn-RS"/>
              </w:rPr>
              <w:br/>
              <w:t>podloge preko krovne konstrukcije od OSB ploča debljine d=18m. Pričvršćivanje ploča se vrši ekserima (45mm do 75mm) Na svakih 30cm duž rogova, kao i na svakih 15cm uz ivicu ploče, a najmanje na 1cm od same ivice. Obračun po m2 postavljenje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640,00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Letvisanje krova letvama 24/48mm, paralelno sa </w:t>
            </w:r>
            <w:r w:rsidRPr="00CE28AF">
              <w:rPr>
                <w:rFonts w:ascii="Arial" w:eastAsia="Times New Roman" w:hAnsi="Arial" w:cs="Arial"/>
                <w:sz w:val="20"/>
                <w:szCs w:val="20"/>
                <w:lang w:val="sr-Latn-RS" w:eastAsia="sr-Latn-RS"/>
              </w:rPr>
              <w:br/>
              <w:t>rogovima, preko daščane oplate, za stvaranje vazdušnog prostora ispod pokrivača. Letve postaviti na razmak od 40cm. Letvisanje izvesti suvim, pravim i kvalitetnim jelovim letvama, optimalne dužine. Obračun po m2 mereno po kosini krova.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640,00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2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Letvisanje krova letvama 48/48mm, na razmaku od</w:t>
            </w:r>
            <w:r w:rsidRPr="00CE28AF">
              <w:rPr>
                <w:rFonts w:ascii="Arial" w:eastAsia="Times New Roman" w:hAnsi="Arial" w:cs="Arial"/>
                <w:sz w:val="20"/>
                <w:szCs w:val="20"/>
                <w:lang w:val="sr-Latn-RS" w:eastAsia="sr-Latn-RS"/>
              </w:rPr>
              <w:br/>
              <w:t xml:space="preserve"> 50cm za pokrivanje krova salonitom.Letvisanje izvesti suvim, pravim i kvalitetnim jelovim letvama, optimalne dužine. Obračun po m2 mereno po kosini krova.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640,00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99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5.</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Zaštitni premaz drvenih elemenata krova. </w:t>
            </w:r>
            <w:r w:rsidRPr="00CE28AF">
              <w:rPr>
                <w:rFonts w:ascii="Arial" w:eastAsia="Times New Roman" w:hAnsi="Arial" w:cs="Arial"/>
                <w:sz w:val="20"/>
                <w:szCs w:val="20"/>
                <w:lang w:val="sr-Latn-RS" w:eastAsia="sr-Latn-RS"/>
              </w:rPr>
              <w:br/>
              <w:t xml:space="preserve">Drvene elemente konstrukcije krova, tavanice, tavnjače i drugo zaštititi od insekata, algi, gljivica i truljenja sa dva do tri premaza hemijskim sredstvom po izboru </w:t>
            </w:r>
            <w:r w:rsidRPr="00CE28AF">
              <w:rPr>
                <w:rFonts w:ascii="Arial" w:eastAsia="Times New Roman" w:hAnsi="Arial" w:cs="Arial"/>
                <w:sz w:val="20"/>
                <w:szCs w:val="20"/>
                <w:lang w:val="sr-Latn-RS" w:eastAsia="sr-Latn-RS"/>
              </w:rPr>
              <w:lastRenderedPageBreak/>
              <w:t>projektanta. Obračun po m2 obrađenje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640,00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14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6.</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potrebnog materijala, izrada i opšivanje strehe</w:t>
            </w:r>
            <w:r w:rsidRPr="00CE28AF">
              <w:rPr>
                <w:rFonts w:ascii="Arial" w:eastAsia="Times New Roman" w:hAnsi="Arial" w:cs="Arial"/>
                <w:sz w:val="20"/>
                <w:szCs w:val="20"/>
                <w:lang w:val="sr-Latn-RS" w:eastAsia="sr-Latn-RS"/>
              </w:rPr>
              <w:br/>
              <w:t xml:space="preserve">krova borovim daskama na dodir sa postavljanjem pokrivnih lajsni, preko podužnih sastava. Obrađene daske izraditi od prvoklasne i suve borovine debljine 22mm, a širine i dužine po izboru projektanta. Preko podužnih sastava dasaka, na dodir i po obodu postaviti profilisane lajsne koje ulaze u cenu. Obračun količine radova po m2 postavljene površine.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89,08</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3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7.</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borovih dasaka, obrada i postavljanje čeone </w:t>
            </w:r>
            <w:r w:rsidRPr="00CE28AF">
              <w:rPr>
                <w:rFonts w:ascii="Arial" w:eastAsia="Times New Roman" w:hAnsi="Arial" w:cs="Arial"/>
                <w:sz w:val="20"/>
                <w:szCs w:val="20"/>
                <w:lang w:val="sr-Latn-RS" w:eastAsia="sr-Latn-RS"/>
              </w:rPr>
              <w:br/>
              <w:t>daske strehe. Obrađene daske izraditi od prvoklasne suve borovine debljine 22mm, a širine i dužine po izboru projektanta. Obračun količine radova po m1 strehe.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103,80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005132"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005132" w:rsidRPr="00CE28AF" w:rsidRDefault="00005132"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005132" w:rsidRPr="00005132" w:rsidRDefault="00005132" w:rsidP="00005132">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 xml:space="preserve">UKUPNO TESARSKI RADOVI </w:t>
            </w:r>
          </w:p>
        </w:tc>
        <w:tc>
          <w:tcPr>
            <w:tcW w:w="1097" w:type="dxa"/>
            <w:tcBorders>
              <w:top w:val="nil"/>
              <w:left w:val="nil"/>
              <w:bottom w:val="single" w:sz="4" w:space="0" w:color="auto"/>
              <w:right w:val="single" w:sz="8" w:space="0" w:color="auto"/>
            </w:tcBorders>
          </w:tcPr>
          <w:p w:rsidR="00005132" w:rsidRPr="00CE28AF" w:rsidRDefault="00005132"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005132" w:rsidRPr="00CE28AF" w:rsidRDefault="00005132"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Izolaterski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3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postavljanje </w:t>
            </w:r>
            <w:r w:rsidRPr="00CE28AF">
              <w:rPr>
                <w:rFonts w:ascii="Arial" w:eastAsia="Times New Roman" w:hAnsi="Arial" w:cs="Arial"/>
                <w:sz w:val="20"/>
                <w:szCs w:val="20"/>
                <w:lang w:val="sr-Latn-RS" w:eastAsia="sr-Latn-RS"/>
              </w:rPr>
              <w:br/>
              <w:t>paropropusne, vodonepropusne folije TIPa "HOMESEAL LDS 0,02" ili odgovarajuće, preko daščane podloge od OSB ploča. Pre postavljanja folije treba obezbediti da površina koja se pokriva, bude čvrsto fiksirana, čista, suva i glatka. Folija se spaja nerđajućim ekserima sa ravnom glavom ili heftalicom, preklopi treba da budu min 150mm širine. Preklope spajati odgovarajućom trakom prema uputstvu proizvođača.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640,00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490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obrada fasade </w:t>
            </w:r>
            <w:r w:rsidRPr="00CE28AF">
              <w:rPr>
                <w:rFonts w:ascii="Arial" w:eastAsia="Times New Roman" w:hAnsi="Arial" w:cs="Arial"/>
                <w:sz w:val="20"/>
                <w:szCs w:val="20"/>
                <w:lang w:val="sr-Latn-RS" w:eastAsia="sr-Latn-RS"/>
              </w:rPr>
              <w:br/>
              <w:t>postavljanjem mineralne vune u obliku tvrdih ploča, TIPa "KNAUF FKD-S" ili odgovarajući debljine 7cm, r=115kg/m3, l=0,036W/mK, klase 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415,46</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78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postavljanje podnih termoizolacionih ploča, </w:t>
            </w:r>
            <w:r w:rsidRPr="00CE28AF">
              <w:rPr>
                <w:rFonts w:ascii="Arial" w:eastAsia="Times New Roman" w:hAnsi="Arial" w:cs="Arial"/>
                <w:sz w:val="20"/>
                <w:szCs w:val="20"/>
                <w:lang w:val="sr-Latn-RS" w:eastAsia="sr-Latn-RS"/>
              </w:rPr>
              <w:br/>
              <w:t>styrodur 2800 C BASF ili odgovarajuće, debljine 8cm, od ekstrudiranepolistirolske pene, mase 30kg/m3 i PVC folije d=0,2mm. Styrodur ploče postaviti kao termoizolaciju podova tavanskog prostora, po detaljima i uputstvu projektanta.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480,00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417"/>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izrada hidroizolacije </w:t>
            </w:r>
            <w:r w:rsidRPr="00CE28AF">
              <w:rPr>
                <w:rFonts w:ascii="Arial" w:eastAsia="Times New Roman" w:hAnsi="Arial" w:cs="Arial"/>
                <w:sz w:val="20"/>
                <w:szCs w:val="20"/>
                <w:lang w:val="sr-Latn-RS" w:eastAsia="sr-Latn-RS"/>
              </w:rPr>
              <w:br/>
              <w:t xml:space="preserve">podova, elastičnim, bez rastvarača, zaptivačem za vlažne i mokre prostorije. Hidroizolacija se izvodi preko suve podloge na koju se nanosi duboko penetrirajući na bazi polimera i silikatne mesavine prajmer, pa nakon 30 minuta prvi sloj premaza.U uglove i spojeve poda i zida kao i slivnika i prodora sa prvim slojem utopiti i adekvatnu mrežicu šir.10cm. Nakon tri sata preko prvog naneti završni premaz. </w:t>
            </w:r>
            <w:r w:rsidRPr="00CE28AF">
              <w:rPr>
                <w:rFonts w:ascii="Arial" w:eastAsia="Times New Roman" w:hAnsi="Arial" w:cs="Arial"/>
                <w:sz w:val="20"/>
                <w:szCs w:val="20"/>
                <w:lang w:val="sr-Latn-RS" w:eastAsia="sr-Latn-RS"/>
              </w:rPr>
              <w:lastRenderedPageBreak/>
              <w:t>Hidroizolaciju podići uz holkere 15-20cm, a na mestima tuš kade do 150cm. Posle 24h na istu se mogu postavljati keramičke pločice.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80,12</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8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5.</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postavljanje staklene vune TIPa "Classic 040" </w:t>
            </w:r>
            <w:r w:rsidRPr="00CE28AF">
              <w:rPr>
                <w:rFonts w:ascii="Arial" w:eastAsia="Times New Roman" w:hAnsi="Arial" w:cs="Arial"/>
                <w:sz w:val="20"/>
                <w:szCs w:val="20"/>
                <w:lang w:val="sr-Latn-RS" w:eastAsia="sr-Latn-RS"/>
              </w:rPr>
              <w:br/>
              <w:t>ili odgovarajuće, debljine 22cm, gustine 13kg/m3, l=0,04W/mK i parne brane d=0,32mm TIPa "LDS 5 Silk" ili odgovarajuće. Staklenu vunu postaviti kao termo i zvučnu izolaciju, kao i protivpožarnu zaštitu sprata, po detaljima i uputstvima projektanta. Obračun količine radova po m2 izvedene izolacije.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42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6.</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potrebnog materijala i obrada fasade</w:t>
            </w:r>
            <w:r w:rsidRPr="00CE28AF">
              <w:rPr>
                <w:rFonts w:ascii="Arial" w:eastAsia="Times New Roman" w:hAnsi="Arial" w:cs="Arial"/>
                <w:sz w:val="20"/>
                <w:szCs w:val="20"/>
                <w:lang w:val="sr-Latn-RS" w:eastAsia="sr-Latn-RS"/>
              </w:rPr>
              <w:br/>
              <w:t xml:space="preserve"> postavljanjem mineralne vune u obliku tvrdih ploča TIPa "KNAUF FKD-S" ili odgovarajuće debljine 10cm, r=115kg/m3, l=0,036W/mK, klase 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7,50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87076B"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87076B" w:rsidRPr="00CE28AF" w:rsidRDefault="0087076B"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87076B" w:rsidRPr="0087076B" w:rsidRDefault="0087076B" w:rsidP="0087076B">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 xml:space="preserve">UKUPNO IZOLATERSKI RADOVI </w:t>
            </w:r>
          </w:p>
        </w:tc>
        <w:tc>
          <w:tcPr>
            <w:tcW w:w="1097" w:type="dxa"/>
            <w:tcBorders>
              <w:top w:val="nil"/>
              <w:left w:val="nil"/>
              <w:bottom w:val="single" w:sz="4" w:space="0" w:color="auto"/>
              <w:right w:val="single" w:sz="8" w:space="0" w:color="auto"/>
            </w:tcBorders>
          </w:tcPr>
          <w:p w:rsidR="0087076B" w:rsidRPr="00CE28AF" w:rsidRDefault="0087076B"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87076B" w:rsidRPr="00CE28AF" w:rsidRDefault="0087076B"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Limarski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Pokrivanje krova trapezastim plastificiranim </w:t>
            </w:r>
            <w:r w:rsidRPr="00CE28AF">
              <w:rPr>
                <w:rFonts w:ascii="Arial" w:eastAsia="Times New Roman" w:hAnsi="Arial" w:cs="Arial"/>
                <w:sz w:val="20"/>
                <w:szCs w:val="20"/>
                <w:lang w:val="sr-Latn-RS" w:eastAsia="sr-Latn-RS"/>
              </w:rPr>
              <w:br/>
              <w:t xml:space="preserve">limom TR 40/230 debljine 0,80mm, u boji po izboru projektanta. Pokrivanje izvesti po projektu, </w:t>
            </w:r>
            <w:r w:rsidRPr="00CE28AF">
              <w:rPr>
                <w:rFonts w:ascii="Arial" w:eastAsia="Times New Roman" w:hAnsi="Arial" w:cs="Arial"/>
                <w:sz w:val="20"/>
                <w:szCs w:val="20"/>
                <w:lang w:val="sr-Latn-RS" w:eastAsia="sr-Latn-RS"/>
              </w:rPr>
              <w:lastRenderedPageBreak/>
              <w:t>detaljima i uputstvu proizvođača i projektanta.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640,00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2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potrebnog materijala i opšivanje slemena</w:t>
            </w:r>
            <w:r w:rsidRPr="00CE28AF">
              <w:rPr>
                <w:rFonts w:ascii="Arial" w:eastAsia="Times New Roman" w:hAnsi="Arial" w:cs="Arial"/>
                <w:sz w:val="20"/>
                <w:szCs w:val="20"/>
                <w:lang w:val="sr-Latn-RS" w:eastAsia="sr-Latn-RS"/>
              </w:rPr>
              <w:br/>
              <w:t>krovnog pokrivača plastificiranim limom debljine 0,80mm, u boji po izboru projektanta. Opšivanje izvesti po projektu, detaljima i uputstvima projektanta.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60,00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Izrada i montaža snegobrana na limenom krovu od </w:t>
            </w:r>
            <w:r w:rsidRPr="00CE28AF">
              <w:rPr>
                <w:rFonts w:ascii="Arial" w:eastAsia="Times New Roman" w:hAnsi="Arial" w:cs="Arial"/>
                <w:sz w:val="20"/>
                <w:szCs w:val="20"/>
                <w:lang w:val="sr-Latn-RS" w:eastAsia="sr-Latn-RS"/>
              </w:rPr>
              <w:br/>
              <w:t>pocinkovanog plastificiranog lima debljine 0,60mm pravougaonog preseka razvijene širine RŠ 25-30cm. Snegobrane postaviti u dva smakuta reda, a u svemu prema detaljima i uputstvima projektanta. Obračun po m1 snegobrana.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104,00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99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xml:space="preserve">4. </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montaža horizontalnog </w:t>
            </w:r>
            <w:r w:rsidRPr="00CE28AF">
              <w:rPr>
                <w:rFonts w:ascii="Arial" w:eastAsia="Times New Roman" w:hAnsi="Arial" w:cs="Arial"/>
                <w:sz w:val="20"/>
                <w:szCs w:val="20"/>
                <w:lang w:val="sr-Latn-RS" w:eastAsia="sr-Latn-RS"/>
              </w:rPr>
              <w:br/>
              <w:t xml:space="preserve">oluka od pocinkovanog lima, razvijene širine RŠ 50cm, debljine 0,60mm. Oluke spajati nitnama, jednoredno sa max razmakom 3cm i letovati kalajem od najmanje 40%. Držače visećih oluka uraditi od pocinkovanog flaha 25x5mm i nitovati sa prednje strane nitnama Ø4mm na razmak od 80cm.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104,00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01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xml:space="preserve">5. </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montaža olučnih </w:t>
            </w:r>
            <w:r w:rsidRPr="00CE28AF">
              <w:rPr>
                <w:rFonts w:ascii="Arial" w:eastAsia="Times New Roman" w:hAnsi="Arial" w:cs="Arial"/>
                <w:sz w:val="20"/>
                <w:szCs w:val="20"/>
                <w:lang w:val="sr-Latn-RS" w:eastAsia="sr-Latn-RS"/>
              </w:rPr>
              <w:br/>
              <w:t xml:space="preserve">pocinkovanih cevi, razvijene širine RŠ 66cm, preseka 15x15cm, debljine 0,60mm. Delovi olučnih cevi moraju da ulaze jedan u drugi min 50mm i  da se zaletuju kalajem od najmanje 40%. Pocinkovane obujnice sa držačima postaviti na razmak od 200cm. Preko obujnice postaviti ukrasnu traku. Cevi moraju biti udaljene od zida min 20mm. Završetak olučne cevi po detalju.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55,00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6.</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opšivanje ventilacionih </w:t>
            </w:r>
            <w:r w:rsidRPr="00CE28AF">
              <w:rPr>
                <w:rFonts w:ascii="Arial" w:eastAsia="Times New Roman" w:hAnsi="Arial" w:cs="Arial"/>
                <w:sz w:val="20"/>
                <w:szCs w:val="20"/>
                <w:lang w:val="sr-Latn-RS" w:eastAsia="sr-Latn-RS"/>
              </w:rPr>
              <w:br/>
              <w:t>glava pocinkovanim limom razvijene širine RŠ 40cm, debljine 0,60mm. Lim uz ventilaciju podići najmanje za 20cm. Rub lima-ivicu izolovati. Obračun po komadu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29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7.</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Nabavka potrebnog materijala i opšivanje spoljašnjeg</w:t>
            </w:r>
            <w:r w:rsidRPr="00CE28AF">
              <w:rPr>
                <w:rFonts w:ascii="Arial" w:eastAsia="Times New Roman" w:hAnsi="Arial" w:cs="Arial"/>
                <w:sz w:val="20"/>
                <w:szCs w:val="20"/>
                <w:lang w:val="sr-Latn-RS" w:eastAsia="sr-Latn-RS"/>
              </w:rPr>
              <w:br/>
              <w:t xml:space="preserve">solbanka prozora aluminijumskom okapnicom, razvijene širine RŠ do 60cm, debljine 0,60mm, strane solbanka prema zidu i štoku prozora podići u vis do 25mm, u štok prozora učvrstiti ukivanjem na razmak od 50-80mm. Prednju stranu solbanka pričvrstiti za drvene paknice ili izbušiti podlogu. Postaviti plastične tiplove i pričvrstiti pocinkovanim holšrafovima. </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60,00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8.</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izrada i montaža izlaza </w:t>
            </w:r>
            <w:r w:rsidRPr="00CE28AF">
              <w:rPr>
                <w:rFonts w:ascii="Arial" w:eastAsia="Times New Roman" w:hAnsi="Arial" w:cs="Arial"/>
                <w:sz w:val="20"/>
                <w:szCs w:val="20"/>
                <w:lang w:val="sr-Latn-RS" w:eastAsia="sr-Latn-RS"/>
              </w:rPr>
              <w:br/>
              <w:t>na krov dim 60x60cm, od pocinkovanog lim debljine 0,60mm. Poklopac izraditi sa potrebnim šarkama i ručicom za otvaranje po detaljima i uputstvu projektanta. Obračun po komadu.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F45870"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F45870" w:rsidRPr="00CE28AF" w:rsidRDefault="00F45870"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F45870" w:rsidRPr="00F45870" w:rsidRDefault="00F45870" w:rsidP="00F45870">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LIMARSKI RADOVI</w:t>
            </w:r>
          </w:p>
        </w:tc>
        <w:tc>
          <w:tcPr>
            <w:tcW w:w="1097" w:type="dxa"/>
            <w:tcBorders>
              <w:top w:val="nil"/>
              <w:left w:val="nil"/>
              <w:bottom w:val="single" w:sz="4" w:space="0" w:color="auto"/>
              <w:right w:val="single" w:sz="8" w:space="0" w:color="auto"/>
            </w:tcBorders>
          </w:tcPr>
          <w:p w:rsidR="00F45870" w:rsidRPr="00CE28AF" w:rsidRDefault="00F45870"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F45870" w:rsidRPr="00CE28AF" w:rsidRDefault="00F45870"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Stolarski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992"/>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transport i ugradnja sobnih vrata i čamovog </w:t>
            </w:r>
            <w:r w:rsidRPr="00CE28AF">
              <w:rPr>
                <w:rFonts w:ascii="Arial" w:eastAsia="Times New Roman" w:hAnsi="Arial" w:cs="Arial"/>
                <w:sz w:val="20"/>
                <w:szCs w:val="20"/>
                <w:lang w:val="sr-Latn-RS" w:eastAsia="sr-Latn-RS"/>
              </w:rPr>
              <w:br/>
              <w:t>praga u izvedbi TIPa "KRAFT MASTER" ili odgovarajućeg. Štok vrata izrađen je od reljefnog medijapana i širine je do 20cm (u zavisnosti od debljine zida), a obostrano se postavljaju pervajz lajsne. Ukoliko je debljina zida veća od 20cm, pervajz lajsne postavljati samo sa jedne strane, a sa druge strane predvideti i završnu obradu špaletne. Krilo je obloženo reljefnim medijapanom sa ispunom od kartonskog saća. Prag je čamov, pričvršćen sa tri mesingana šrafa. Krilo vrata, štok, pervajzi i čamov prag završno su lakirani/bojeni po izboru investitora. Vrata su snabdevena sa tri šarke, bravom sa kvakom, tri ključa, i diht gumom. Obračun po komadu.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nil"/>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dimenzije 80x205cm</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dimenzije 90x205cm</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26,00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519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Izrada isporuka i montaža drvene zastakljene pregrade </w:t>
            </w:r>
            <w:r w:rsidRPr="00CE28AF">
              <w:rPr>
                <w:rFonts w:ascii="Arial" w:eastAsia="Times New Roman" w:hAnsi="Arial" w:cs="Arial"/>
                <w:sz w:val="20"/>
                <w:szCs w:val="20"/>
                <w:lang w:val="sr-Latn-RS" w:eastAsia="sr-Latn-RS"/>
              </w:rPr>
              <w:br/>
              <w:t>sa dvokrilnim vratima i nadsvetlom. Ramovi su od prvoklasne hrastove građe koja je površinski obrađena, bajcovana u tonu po izboru projektanta, sa nanošenjem temeljnog poliuretanskog laka u dva sloja i završnim poliuretanskim mat lakom visoke tvrdoće. Puni deo se izrađuje od ramovske konstrukcije sa papirnim saćem obostrano obloženim medijapanom debljine 6mm, furniranim hrastovim furnirom. Vrata opšiti pervajz lajsnama od hrastovog masiva polukružnog oblika, preseka 80x30mm (Obostrano). Način otvaranja prema šemi, oko vertikalne osovine. Zastakljenje je termopan sigurnosnim laminiranim staklom 4+15+4mm. Vrata snabdeti odgovarajućim okovom, ručicom za otvaranje, bravom za zaključavanje i mehanizmom za samozatvaranje. Ugraditi gumeni odbojnik u podu. Isporučilac dokazuje atestima da su vrata izvedena prema traženim zahtevima. Sve izmene raditi uz saglasnost projektanta. Sve mere uzeti na licu mesta.</w:t>
            </w:r>
            <w:r w:rsidRPr="00CE28AF">
              <w:rPr>
                <w:rFonts w:ascii="Arial" w:eastAsia="Times New Roman" w:hAnsi="Arial" w:cs="Arial"/>
                <w:sz w:val="20"/>
                <w:szCs w:val="20"/>
                <w:lang w:val="sr-Latn-RS" w:eastAsia="sr-Latn-RS"/>
              </w:rPr>
              <w:br/>
              <w:t>dimenzije 200x205+92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F45870"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F45870" w:rsidRPr="00CE28AF" w:rsidRDefault="00F45870"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F45870" w:rsidRPr="00F45870" w:rsidRDefault="00F45870" w:rsidP="00F45870">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STOLARSKI RADOVI</w:t>
            </w:r>
          </w:p>
        </w:tc>
        <w:tc>
          <w:tcPr>
            <w:tcW w:w="1097" w:type="dxa"/>
            <w:tcBorders>
              <w:top w:val="nil"/>
              <w:left w:val="nil"/>
              <w:bottom w:val="single" w:sz="4" w:space="0" w:color="auto"/>
              <w:right w:val="single" w:sz="8" w:space="0" w:color="auto"/>
            </w:tcBorders>
          </w:tcPr>
          <w:p w:rsidR="00F45870" w:rsidRPr="00CE28AF" w:rsidRDefault="00F45870"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F45870" w:rsidRPr="00CE28AF" w:rsidRDefault="00F45870"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Suvomontažni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558"/>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Izrada spuštenog plafona sa čeličnom potkonstrukcijom</w:t>
            </w:r>
            <w:r w:rsidRPr="00CE28AF">
              <w:rPr>
                <w:rFonts w:ascii="Arial" w:eastAsia="Times New Roman" w:hAnsi="Arial" w:cs="Arial"/>
                <w:sz w:val="20"/>
                <w:szCs w:val="20"/>
                <w:lang w:val="sr-Latn-RS" w:eastAsia="sr-Latn-RS"/>
              </w:rPr>
              <w:br/>
              <w:t xml:space="preserve"> i oblaganje gips kartsonskim pločama GKB 15mm, sistem Knauf D112 ili odgovarajući. Dvostruku potkonstrukciju iraditi od nosivih i montažnih i pocinkovanih profila CD 60x27mm, pričvrćenih visilicama za nosivi plafon i obloziti gips kartonskim pločama, po projektu i uputstvu proizvođača. Sastave obraditi glet masom i bandaž trakama po uputstvu projektanta. Obračun količine radova po m2 postavljene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379,20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42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Oblaganje plafona sa blago otpornim gips kartonskim </w:t>
            </w:r>
            <w:r w:rsidRPr="00CE28AF">
              <w:rPr>
                <w:rFonts w:ascii="Arial" w:eastAsia="Times New Roman" w:hAnsi="Arial" w:cs="Arial"/>
                <w:sz w:val="20"/>
                <w:szCs w:val="20"/>
                <w:lang w:val="sr-Latn-RS" w:eastAsia="sr-Latn-RS"/>
              </w:rPr>
              <w:br/>
              <w:t xml:space="preserve">pločama GKB 15mm, sistem Knauf D112 ili odgovarajući. Dvostruku potkonstrukciju iraditi od nosivih i montažnih i pocinkovanih profila CD 60x27mm, pričvrćenih visilicama za </w:t>
            </w:r>
            <w:r w:rsidRPr="00CE28AF">
              <w:rPr>
                <w:rFonts w:ascii="Arial" w:eastAsia="Times New Roman" w:hAnsi="Arial" w:cs="Arial"/>
                <w:sz w:val="20"/>
                <w:szCs w:val="20"/>
                <w:lang w:val="sr-Latn-RS" w:eastAsia="sr-Latn-RS"/>
              </w:rPr>
              <w:lastRenderedPageBreak/>
              <w:t>nosivi plafon i obloziti gips kartonskim pločama, po projektu i uputstvu proizvođača. Sastave obraditi glet masom i bandaž trakama po uputstvu projektanta. Obračun količine radova po m2 postavljene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81,20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F45870"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F45870" w:rsidRPr="00CE28AF" w:rsidRDefault="00F45870"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F45870" w:rsidRPr="00F45870" w:rsidRDefault="00F45870" w:rsidP="00F45870">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SUVOMONTAZNI RADOVI</w:t>
            </w:r>
          </w:p>
        </w:tc>
        <w:tc>
          <w:tcPr>
            <w:tcW w:w="1097" w:type="dxa"/>
            <w:tcBorders>
              <w:top w:val="nil"/>
              <w:left w:val="nil"/>
              <w:bottom w:val="single" w:sz="4" w:space="0" w:color="auto"/>
              <w:right w:val="single" w:sz="8" w:space="0" w:color="auto"/>
            </w:tcBorders>
          </w:tcPr>
          <w:p w:rsidR="00F45870" w:rsidRPr="00CE28AF" w:rsidRDefault="00F45870"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F45870" w:rsidRPr="00CE28AF" w:rsidRDefault="00F45870"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Keramičarski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postavljanje podnih </w:t>
            </w:r>
            <w:r w:rsidRPr="00CE28AF">
              <w:rPr>
                <w:rFonts w:ascii="Arial" w:eastAsia="Times New Roman" w:hAnsi="Arial" w:cs="Arial"/>
                <w:sz w:val="20"/>
                <w:szCs w:val="20"/>
                <w:lang w:val="sr-Latn-RS" w:eastAsia="sr-Latn-RS"/>
              </w:rPr>
              <w:br/>
              <w:t>protvkliznih keramičkih pločica, na lepku, u ulaznim holovima soba, hodniku na I spratu i ulaznom holu u paviljon. Protiv klizne i otporne na hemikalije keramičke pločice I klase, domaće proizvodnje, postaviti u sloju lepka, po izboru projektanta. Po potrebi ivice pločica ručno dobrusiti. Polaganje izvesti ravno i pločice zaliti cementnim mlekom. Postavljene pločice fugovati i očistiti. U cenu ulazi i nabavka pločica. Obračun količine radova po m2 poda.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280,00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postavljanje sokle od </w:t>
            </w:r>
            <w:r w:rsidRPr="00CE28AF">
              <w:rPr>
                <w:rFonts w:ascii="Arial" w:eastAsia="Times New Roman" w:hAnsi="Arial" w:cs="Arial"/>
                <w:sz w:val="20"/>
                <w:szCs w:val="20"/>
                <w:lang w:val="sr-Latn-RS" w:eastAsia="sr-Latn-RS"/>
              </w:rPr>
              <w:br/>
              <w:t>podnih keramičkih pločica visine do 10cm. Pločice lepiti lepkom za pločice. Podloga mora biti ravna i pripremljena. Postavljene pločice fugovati i soklu očistiti. U cenu ulazi i nabavka pločica. Obračun radova po m1 sokle.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105,00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78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transport i oblaganje </w:t>
            </w:r>
            <w:r w:rsidRPr="00CE28AF">
              <w:rPr>
                <w:rFonts w:ascii="Arial" w:eastAsia="Times New Roman" w:hAnsi="Arial" w:cs="Arial"/>
                <w:sz w:val="20"/>
                <w:szCs w:val="20"/>
                <w:lang w:val="sr-Latn-RS" w:eastAsia="sr-Latn-RS"/>
              </w:rPr>
              <w:br/>
              <w:t>podova u sanitarnim čvorovima, podnim keramičkim pločicama I klase, dimenzije do 33x33cm i boje po izboru projektanta. Pločice postaviti na lepak, fugovati i očistiti u slogu po izboru projektanta. Sve komplet sa izvođenjem nagiba prema rešetki i obradom oko iste plaća se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80,12</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80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Postavljanje zidnih keramičkih pločica dimenzije </w:t>
            </w:r>
            <w:r w:rsidRPr="00CE28AF">
              <w:rPr>
                <w:rFonts w:ascii="Arial" w:eastAsia="Times New Roman" w:hAnsi="Arial" w:cs="Arial"/>
                <w:sz w:val="20"/>
                <w:szCs w:val="20"/>
                <w:lang w:val="sr-Latn-RS" w:eastAsia="sr-Latn-RS"/>
              </w:rPr>
              <w:br/>
              <w:t>do 33x33cm, na lepak u sanitarnim čvorovima. Pločice I klase, domaće proizvodnje, lepiti lepkom u slogu fuga na fugu. Po potrebi ivice pločice ručno dobrusiti. Obložene površine moraju biti ravne i vertikalne. Postavljene pločice fugovati i očistiti piljevinom. U cenu ulazi nabavka pločica. Na ivicama zidova postaviti al.ivične lajsne u boji prirodnog aluminijuma, mat. U cenu ulazi nabavka i postavljanje istih. Obračun količine radova po m2 pločica.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454,32</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E4628B"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E4628B" w:rsidRPr="00CE28AF" w:rsidRDefault="00E4628B"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E4628B" w:rsidRPr="00E4628B" w:rsidRDefault="00E4628B" w:rsidP="00E4628B">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 xml:space="preserve">UKUPNO KERAMICARSKI RADOVI </w:t>
            </w:r>
          </w:p>
        </w:tc>
        <w:tc>
          <w:tcPr>
            <w:tcW w:w="1097" w:type="dxa"/>
            <w:tcBorders>
              <w:top w:val="nil"/>
              <w:left w:val="nil"/>
              <w:bottom w:val="single" w:sz="4" w:space="0" w:color="auto"/>
              <w:right w:val="single" w:sz="8" w:space="0" w:color="auto"/>
            </w:tcBorders>
          </w:tcPr>
          <w:p w:rsidR="00E4628B" w:rsidRPr="00CE28AF" w:rsidRDefault="00E4628B"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E4628B" w:rsidRPr="00CE28AF" w:rsidRDefault="00E4628B"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Podopolagački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306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postavljanje bukovog parketa po uzoru na </w:t>
            </w:r>
            <w:r w:rsidRPr="00CE28AF">
              <w:rPr>
                <w:rFonts w:ascii="Arial" w:eastAsia="Times New Roman" w:hAnsi="Arial" w:cs="Arial"/>
                <w:sz w:val="20"/>
                <w:szCs w:val="20"/>
                <w:lang w:val="sr-Latn-RS" w:eastAsia="sr-Latn-RS"/>
              </w:rPr>
              <w:br/>
              <w:t>postojeći, preko betonske podloge. Postaviti parket I klase po uzoru na postojeći, a preko prethodno očišćene podloge. Preko neravne podloge naneti sloj Vinflex mase, što tanje. Parket postaviti lepljenjem preko betonske podloge, odgovarajućim lepkom, na hladno. Lepak naneti po celoj površini podloge. Sve dodirne spojnice daščica moraju biti zatvorene. Izmedju parketa i zida ostaviti dilatacione razdelnice. Pored zidova postaviti hrastove lajsne I klase i na svakih 80cm pričvrstiti ih za zid. Sučeljavanja gerovati.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130,00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Struganje parketa mašinskim putem. Parket strugati </w:t>
            </w:r>
            <w:r w:rsidRPr="00CE28AF">
              <w:rPr>
                <w:rFonts w:ascii="Arial" w:eastAsia="Times New Roman" w:hAnsi="Arial" w:cs="Arial"/>
                <w:sz w:val="20"/>
                <w:szCs w:val="20"/>
                <w:lang w:val="sr-Latn-RS" w:eastAsia="sr-Latn-RS"/>
              </w:rPr>
              <w:br/>
              <w:t>mašinskim putem sa 3 vrste papira, od kojih je poslednji finoće najmanje 120. Valjak na parket mašini podesiti da ostrugana površina bude potpuno ravna, bez udubljenja ili drugih tragova. Obrusiti sve lajsne. Obračun po m2 ostrugane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371,51</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 xml:space="preserve"> 3. </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Lakiranje parketa lakom po izboru projektanta. Parket </w:t>
            </w:r>
            <w:r w:rsidRPr="00CE28AF">
              <w:rPr>
                <w:rFonts w:ascii="Arial" w:eastAsia="Times New Roman" w:hAnsi="Arial" w:cs="Arial"/>
                <w:sz w:val="20"/>
                <w:szCs w:val="20"/>
                <w:lang w:val="sr-Latn-RS" w:eastAsia="sr-Latn-RS"/>
              </w:rPr>
              <w:br/>
              <w:t>lakirati 3 puta. Otvorene fuge parketa kitovati smesom fine strugotine i laka. Po sušenju preći finom šmirglom, opajati pod i lakirati prvi put. Posle 24h parket kitovati, preći finom šmirglom, opajati pod i lakirati drugi put. Potpuno osušenih drugi sloj laka fino brusiti, opajati pod i lakirati treći put. Prilikom lakiranja, voditi računa da četka bude natopljena lakom. Obračun po m2 lakirane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371,51</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86471B"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86471B" w:rsidRPr="00CE28AF" w:rsidRDefault="0086471B"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86471B" w:rsidRPr="0086471B" w:rsidRDefault="0086471B" w:rsidP="0086471B">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PODOPOLAGACKI RADOVI</w:t>
            </w:r>
          </w:p>
        </w:tc>
        <w:tc>
          <w:tcPr>
            <w:tcW w:w="1097" w:type="dxa"/>
            <w:tcBorders>
              <w:top w:val="nil"/>
              <w:left w:val="nil"/>
              <w:bottom w:val="single" w:sz="4" w:space="0" w:color="auto"/>
              <w:right w:val="single" w:sz="8" w:space="0" w:color="auto"/>
            </w:tcBorders>
          </w:tcPr>
          <w:p w:rsidR="0086471B" w:rsidRPr="00CE28AF" w:rsidRDefault="0086471B"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86471B" w:rsidRPr="00CE28AF" w:rsidRDefault="0086471B"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Fasaderski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85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xml:space="preserve">1. </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obrada fasade plastičnim </w:t>
            </w:r>
            <w:r w:rsidRPr="00CE28AF">
              <w:rPr>
                <w:rFonts w:ascii="Arial" w:eastAsia="Times New Roman" w:hAnsi="Arial" w:cs="Arial"/>
                <w:sz w:val="20"/>
                <w:szCs w:val="20"/>
                <w:lang w:val="sr-Latn-RS" w:eastAsia="sr-Latn-RS"/>
              </w:rPr>
              <w:br/>
              <w:t>malterom (bavalit) sa zaribavanjem. Boja fasade u osnovnom tonu. Podloga fasade mora biti zdrava i suva. Podlogu očistiti i impregnirati izalacionom masom radi bolje veze. Naneti molerskom četkom u jednom sloju, a ako podloga jako upija premazati dva puta. Na osušenu podlogu naneti glet hoblom u debljini sloja do max veličine zrna. Strukturu maltera izvući kružnim zaribavanjem gumenom glet hoblom ili vertikalnim ili horizontalnim zaribavanjem stiroporom. Otvore i drugo zaštiti PVC folijom što ulazi u cenu.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415,46</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F04406"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F04406" w:rsidRPr="00CE28AF" w:rsidRDefault="00F04406"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F04406" w:rsidRPr="00F04406" w:rsidRDefault="00F04406" w:rsidP="00F04406">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FASADERSKI RADOVI</w:t>
            </w:r>
          </w:p>
        </w:tc>
        <w:tc>
          <w:tcPr>
            <w:tcW w:w="1097" w:type="dxa"/>
            <w:tcBorders>
              <w:top w:val="nil"/>
              <w:left w:val="nil"/>
              <w:bottom w:val="single" w:sz="4" w:space="0" w:color="auto"/>
              <w:right w:val="single" w:sz="8" w:space="0" w:color="auto"/>
            </w:tcBorders>
          </w:tcPr>
          <w:p w:rsidR="00F04406" w:rsidRPr="00CE28AF" w:rsidRDefault="00F04406"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F04406" w:rsidRPr="00CE28AF" w:rsidRDefault="00F04406"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Molersko farbarski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4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za gletovanje plafona i </w:t>
            </w:r>
            <w:r w:rsidRPr="00CE28AF">
              <w:rPr>
                <w:rFonts w:ascii="Arial" w:eastAsia="Times New Roman" w:hAnsi="Arial" w:cs="Arial"/>
                <w:sz w:val="20"/>
                <w:szCs w:val="20"/>
                <w:lang w:val="sr-Latn-RS" w:eastAsia="sr-Latn-RS"/>
              </w:rPr>
              <w:br/>
              <w:t>oštećenih delova zidova disperzivnim gitom. Površine obrusiti očistiti i izvršiti neutralizovanje. Pregledati i gitovati manja oštećenja i pukotine. Impregnirati i prevući disperzivni git dva puta. U cenu ulazi i pomoćna skela. Obračun količine radova po m2 gletovane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585,25</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1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bojenje gletovanih plafona poludisperzivnim bojama, u tonu po izboru projektanta. Sve površine brusiti, impregnirati i kitovati manja oštećenja. Predbojiti i ispraviti toniranje disperzionim gitom, a </w:t>
            </w:r>
            <w:r w:rsidRPr="00CE28AF">
              <w:rPr>
                <w:rFonts w:ascii="Arial" w:eastAsia="Times New Roman" w:hAnsi="Arial" w:cs="Arial"/>
                <w:sz w:val="20"/>
                <w:szCs w:val="20"/>
                <w:lang w:val="sr-Latn-RS" w:eastAsia="sr-Latn-RS"/>
              </w:rPr>
              <w:lastRenderedPageBreak/>
              <w:t>zatim bojiti poludisperzivnom bojom prvi i drugi put.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461,25</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3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potrebnog materijala i bojenje gletovanih zidova </w:t>
            </w:r>
            <w:r w:rsidRPr="00CE28AF">
              <w:rPr>
                <w:rFonts w:ascii="Arial" w:eastAsia="Times New Roman" w:hAnsi="Arial" w:cs="Arial"/>
                <w:sz w:val="20"/>
                <w:szCs w:val="20"/>
                <w:lang w:val="sr-Latn-RS" w:eastAsia="sr-Latn-RS"/>
              </w:rPr>
              <w:br/>
              <w:t>poludisperzivnim bojama u tonu po izboru projektanta. Sve površine brusiti, impregnirati i kitovati manja oštećenja. Predbojiti i ispraviti toniranje disperzionim gitom, a zatim bojiti poludisperzivnom bojom prvi i drugi put.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1.720,00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78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Bojenje nove strehe. Vrsta boje, proizvođač i ton po </w:t>
            </w:r>
            <w:r w:rsidRPr="00CE28AF">
              <w:rPr>
                <w:rFonts w:ascii="Arial" w:eastAsia="Times New Roman" w:hAnsi="Arial" w:cs="Arial"/>
                <w:sz w:val="20"/>
                <w:szCs w:val="20"/>
                <w:lang w:val="sr-Latn-RS" w:eastAsia="sr-Latn-RS"/>
              </w:rPr>
              <w:br/>
              <w:t>izboru projektanta. Pre bojenja drvo očistiti od maltera i prašine, a zatim natopiti razređenim firnisom. Izvršiti brušenje  i predkitovanje uljanim kitom. Prevući uljanim kitom prvi put, brustiti i ponovo kitovati. Bojiti uljanom bojom. Fino brusiti i bojiti emajl lakom.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90,00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59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5.</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Bojenje drvene ograde, lazurnim bojama. Bojiti </w:t>
            </w:r>
            <w:r w:rsidRPr="00CE28AF">
              <w:rPr>
                <w:rFonts w:ascii="Arial" w:eastAsia="Times New Roman" w:hAnsi="Arial" w:cs="Arial"/>
                <w:sz w:val="20"/>
                <w:szCs w:val="20"/>
                <w:lang w:val="sr-Latn-RS" w:eastAsia="sr-Latn-RS"/>
              </w:rPr>
              <w:br/>
              <w:t>sandlinom ili nekim sličnim sredstvom po izboru projektanta. Pre bojenja sve površine preći finom šmirglom, da ostane glatka površina. Bojiti dva puta sa razmakom za sušenje od 24h. Preći najfinijom šmirglom i bojiti po treći put.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147,20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13366D"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tcPr>
          <w:p w:rsidR="0013366D" w:rsidRPr="00CE28AF" w:rsidRDefault="0013366D"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nil"/>
              <w:left w:val="nil"/>
              <w:bottom w:val="single" w:sz="4" w:space="0" w:color="auto"/>
              <w:right w:val="single" w:sz="8" w:space="0" w:color="auto"/>
            </w:tcBorders>
            <w:shd w:val="clear" w:color="auto" w:fill="auto"/>
            <w:noWrap/>
            <w:vAlign w:val="bottom"/>
          </w:tcPr>
          <w:p w:rsidR="0013366D" w:rsidRPr="0013366D" w:rsidRDefault="0013366D" w:rsidP="0013366D">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MOLERSKO FARBARSKI RADOVI</w:t>
            </w:r>
          </w:p>
        </w:tc>
        <w:tc>
          <w:tcPr>
            <w:tcW w:w="1097" w:type="dxa"/>
            <w:tcBorders>
              <w:top w:val="nil"/>
              <w:left w:val="nil"/>
              <w:bottom w:val="single" w:sz="4" w:space="0" w:color="auto"/>
              <w:right w:val="single" w:sz="8" w:space="0" w:color="auto"/>
            </w:tcBorders>
          </w:tcPr>
          <w:p w:rsidR="0013366D" w:rsidRPr="00CE28AF" w:rsidRDefault="0013366D"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13366D" w:rsidRPr="00CE28AF" w:rsidRDefault="0013366D"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Završni radovi</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52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Završno pranje i čišćenje svih prostorija posle obavljenih </w:t>
            </w:r>
            <w:r w:rsidRPr="00CE28AF">
              <w:rPr>
                <w:rFonts w:ascii="Arial" w:eastAsia="Times New Roman" w:hAnsi="Arial" w:cs="Arial"/>
                <w:sz w:val="20"/>
                <w:szCs w:val="20"/>
                <w:lang w:val="sr-Latn-RS" w:eastAsia="sr-Latn-RS"/>
              </w:rPr>
              <w:br/>
              <w:t>svih građevinskih i zanatskih radova.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1.060,00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2.</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Prikupljanje i odvoz šuta. Prikupiti šut i drugi otpadni </w:t>
            </w:r>
            <w:r w:rsidRPr="00CE28AF">
              <w:rPr>
                <w:rFonts w:ascii="Arial" w:eastAsia="Times New Roman" w:hAnsi="Arial" w:cs="Arial"/>
                <w:sz w:val="20"/>
                <w:szCs w:val="20"/>
                <w:lang w:val="sr-Latn-RS" w:eastAsia="sr-Latn-RS"/>
              </w:rPr>
              <w:br/>
              <w:t>materijal, utovariti u kamion i odvesti na gradsku deponiju udaljenu do 15km. Obračun količine radova po m3, mereno u rastresitom stanju.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m3</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24,23</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3.</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postavljenje podnih al. Lajsni na spoju </w:t>
            </w:r>
            <w:r w:rsidRPr="00CE28AF">
              <w:rPr>
                <w:rFonts w:ascii="Arial" w:eastAsia="Times New Roman" w:hAnsi="Arial" w:cs="Arial"/>
                <w:sz w:val="20"/>
                <w:szCs w:val="20"/>
                <w:lang w:val="sr-Latn-RS" w:eastAsia="sr-Latn-RS"/>
              </w:rPr>
              <w:br/>
              <w:t>različitih obrada podova. Širina lajsne 6cm.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32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4.</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montaža komplet WC šolje- monoblok, </w:t>
            </w:r>
            <w:r w:rsidRPr="00CE28AF">
              <w:rPr>
                <w:rFonts w:ascii="Arial" w:eastAsia="Times New Roman" w:hAnsi="Arial" w:cs="Arial"/>
                <w:sz w:val="20"/>
                <w:szCs w:val="20"/>
                <w:lang w:val="sr-Latn-RS" w:eastAsia="sr-Latn-RS"/>
              </w:rPr>
              <w:br/>
              <w:t>sa svom pripadajućom opremom:</w:t>
            </w:r>
            <w:r w:rsidRPr="00CE28AF">
              <w:rPr>
                <w:rFonts w:ascii="Arial" w:eastAsia="Times New Roman" w:hAnsi="Arial" w:cs="Arial"/>
                <w:sz w:val="20"/>
                <w:szCs w:val="20"/>
                <w:lang w:val="sr-Latn-RS" w:eastAsia="sr-Latn-RS"/>
              </w:rPr>
              <w:br/>
              <w:t>- keramička šolja sa zaptivnim gumama</w:t>
            </w:r>
            <w:r w:rsidRPr="00CE28AF">
              <w:rPr>
                <w:rFonts w:ascii="Arial" w:eastAsia="Times New Roman" w:hAnsi="Arial" w:cs="Arial"/>
                <w:sz w:val="20"/>
                <w:szCs w:val="20"/>
                <w:lang w:val="sr-Latn-RS" w:eastAsia="sr-Latn-RS"/>
              </w:rPr>
              <w:br/>
              <w:t>- tvrdi, masivni PVC poklopac za klozetsku šolju</w:t>
            </w:r>
            <w:r w:rsidRPr="00CE28AF">
              <w:rPr>
                <w:rFonts w:ascii="Arial" w:eastAsia="Times New Roman" w:hAnsi="Arial" w:cs="Arial"/>
                <w:sz w:val="20"/>
                <w:szCs w:val="20"/>
                <w:lang w:val="sr-Latn-RS" w:eastAsia="sr-Latn-RS"/>
              </w:rPr>
              <w:br/>
              <w:t>- bešumni keramički vodokotlić</w:t>
            </w:r>
            <w:r w:rsidRPr="00CE28AF">
              <w:rPr>
                <w:rFonts w:ascii="Arial" w:eastAsia="Times New Roman" w:hAnsi="Arial" w:cs="Arial"/>
                <w:sz w:val="20"/>
                <w:szCs w:val="20"/>
                <w:lang w:val="sr-Latn-RS" w:eastAsia="sr-Latn-RS"/>
              </w:rPr>
              <w:br/>
              <w:t>- fleksibilno crevo sa holenderima za priključenje vodokotlića na vodovodnu mrežu</w:t>
            </w:r>
            <w:r w:rsidRPr="00CE28AF">
              <w:rPr>
                <w:rFonts w:ascii="Arial" w:eastAsia="Times New Roman" w:hAnsi="Arial" w:cs="Arial"/>
                <w:sz w:val="20"/>
                <w:szCs w:val="20"/>
                <w:lang w:val="sr-Latn-RS" w:eastAsia="sr-Latn-RS"/>
              </w:rPr>
              <w:br/>
              <w:t>- Potreban spojni i zaptivni materijal</w:t>
            </w:r>
            <w:r w:rsidRPr="00CE28AF">
              <w:rPr>
                <w:rFonts w:ascii="Arial" w:eastAsia="Times New Roman" w:hAnsi="Arial" w:cs="Arial"/>
                <w:sz w:val="20"/>
                <w:szCs w:val="20"/>
                <w:lang w:val="sr-Latn-RS" w:eastAsia="sr-Latn-RS"/>
              </w:rPr>
              <w:br/>
              <w:t>Obračun po kompletu sve montirano, povezano i ispitano</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26,00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558"/>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5.</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montaža umivaonika od sanitarne keramike </w:t>
            </w:r>
            <w:r w:rsidRPr="00CE28AF">
              <w:rPr>
                <w:rFonts w:ascii="Arial" w:eastAsia="Times New Roman" w:hAnsi="Arial" w:cs="Arial"/>
                <w:sz w:val="20"/>
                <w:szCs w:val="20"/>
                <w:lang w:val="sr-Latn-RS" w:eastAsia="sr-Latn-RS"/>
              </w:rPr>
              <w:br/>
              <w:t>polukružno-ovalnog oblika dimenzije 60x55cm (školjka, polustub, sifon i spojni materijal sve komplet)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78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6.</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montaža četvrtaste tuš kade od akrila </w:t>
            </w:r>
            <w:r w:rsidRPr="00CE28AF">
              <w:rPr>
                <w:rFonts w:ascii="Arial" w:eastAsia="Times New Roman" w:hAnsi="Arial" w:cs="Arial"/>
                <w:sz w:val="20"/>
                <w:szCs w:val="20"/>
                <w:lang w:val="sr-Latn-RS" w:eastAsia="sr-Latn-RS"/>
              </w:rPr>
              <w:br/>
              <w:t xml:space="preserve">dimenzije 90x90cm sa oblogom od akrila bez kabine </w:t>
            </w:r>
            <w:r w:rsidRPr="00CE28AF">
              <w:rPr>
                <w:rFonts w:ascii="Arial" w:eastAsia="Times New Roman" w:hAnsi="Arial" w:cs="Arial"/>
                <w:sz w:val="20"/>
                <w:szCs w:val="20"/>
                <w:lang w:val="sr-Latn-RS" w:eastAsia="sr-Latn-RS"/>
              </w:rPr>
              <w:br/>
              <w:t>(kada, metalne nožice, odlivni ventil sa sifonom i spojni materijal). Zaptivanje oko kade obaviti vodootpornim providnim silikonskim kitom.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22,00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7.</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montaža pravougaonog ogledala </w:t>
            </w:r>
            <w:r w:rsidRPr="00CE28AF">
              <w:rPr>
                <w:rFonts w:ascii="Arial" w:eastAsia="Times New Roman" w:hAnsi="Arial" w:cs="Arial"/>
                <w:sz w:val="20"/>
                <w:szCs w:val="20"/>
                <w:lang w:val="sr-Latn-RS" w:eastAsia="sr-Latn-RS"/>
              </w:rPr>
              <w:br/>
              <w:t>dimenzije 60x80cm. Iznad umivaonika TIPa "Diplon" ili odgovarajući.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76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8.</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montaža držača za Rolo Toaletni papir sa </w:t>
            </w:r>
            <w:r w:rsidRPr="00CE28AF">
              <w:rPr>
                <w:rFonts w:ascii="Arial" w:eastAsia="Times New Roman" w:hAnsi="Arial" w:cs="Arial"/>
                <w:sz w:val="20"/>
                <w:szCs w:val="20"/>
                <w:lang w:val="sr-Latn-RS" w:eastAsia="sr-Latn-RS"/>
              </w:rPr>
              <w:br/>
              <w:t>mogućnošću zaključavanja. Obračunava se i plaća po komadu.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26,00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020"/>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9.</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montaža zidnog Dozatora tečnog sapuna sa </w:t>
            </w:r>
            <w:r w:rsidRPr="00CE28AF">
              <w:rPr>
                <w:rFonts w:ascii="Arial" w:eastAsia="Times New Roman" w:hAnsi="Arial" w:cs="Arial"/>
                <w:sz w:val="20"/>
                <w:szCs w:val="20"/>
                <w:lang w:val="sr-Latn-RS" w:eastAsia="sr-Latn-RS"/>
              </w:rPr>
              <w:br/>
              <w:t>mogućnošću zaključavanja.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27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10.</w:t>
            </w:r>
          </w:p>
        </w:tc>
        <w:tc>
          <w:tcPr>
            <w:tcW w:w="3439" w:type="dxa"/>
            <w:tcBorders>
              <w:top w:val="nil"/>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montaža jednoručne stojeće baterije za </w:t>
            </w:r>
            <w:r w:rsidRPr="00CE28AF">
              <w:rPr>
                <w:rFonts w:ascii="Arial" w:eastAsia="Times New Roman" w:hAnsi="Arial" w:cs="Arial"/>
                <w:sz w:val="20"/>
                <w:szCs w:val="20"/>
                <w:lang w:val="sr-Latn-RS" w:eastAsia="sr-Latn-RS"/>
              </w:rPr>
              <w:br/>
              <w:t xml:space="preserve">umivaonik. Priključak sa dve cevi (topla i hladna voda) slavina sa kompletnom pripadajućom opremom za ugradnju, sifone </w:t>
            </w:r>
            <w:r w:rsidRPr="00CE28AF">
              <w:rPr>
                <w:rFonts w:ascii="Arial" w:eastAsia="Times New Roman" w:hAnsi="Arial" w:cs="Arial"/>
                <w:sz w:val="20"/>
                <w:szCs w:val="20"/>
                <w:lang w:val="sr-Latn-RS" w:eastAsia="sr-Latn-RS"/>
              </w:rPr>
              <w:lastRenderedPageBreak/>
              <w:t>gumice sve komplet. Obračunava se i plaća po komadu.</w:t>
            </w:r>
          </w:p>
        </w:tc>
        <w:tc>
          <w:tcPr>
            <w:tcW w:w="1134"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lastRenderedPageBreak/>
              <w:t>kom</w:t>
            </w:r>
          </w:p>
        </w:tc>
        <w:tc>
          <w:tcPr>
            <w:tcW w:w="995" w:type="dxa"/>
            <w:tcBorders>
              <w:top w:val="nil"/>
              <w:left w:val="nil"/>
              <w:bottom w:val="single" w:sz="4"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24,00</w:t>
            </w:r>
          </w:p>
        </w:tc>
        <w:tc>
          <w:tcPr>
            <w:tcW w:w="1231"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1290"/>
        </w:trPr>
        <w:tc>
          <w:tcPr>
            <w:tcW w:w="672" w:type="dxa"/>
            <w:tcBorders>
              <w:top w:val="nil"/>
              <w:left w:val="single" w:sz="8" w:space="0" w:color="auto"/>
              <w:bottom w:val="single" w:sz="8"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lastRenderedPageBreak/>
              <w:t>11.</w:t>
            </w:r>
          </w:p>
        </w:tc>
        <w:tc>
          <w:tcPr>
            <w:tcW w:w="3439" w:type="dxa"/>
            <w:tcBorders>
              <w:top w:val="nil"/>
              <w:left w:val="nil"/>
              <w:bottom w:val="single" w:sz="8" w:space="0" w:color="auto"/>
              <w:right w:val="single" w:sz="4" w:space="0" w:color="auto"/>
            </w:tcBorders>
            <w:shd w:val="clear" w:color="auto" w:fill="auto"/>
            <w:vAlign w:val="bottom"/>
            <w:hideMark/>
          </w:tcPr>
          <w:p w:rsidR="00CE28AF" w:rsidRPr="00CE28AF" w:rsidRDefault="00CE28AF" w:rsidP="00CE28AF">
            <w:pPr>
              <w:spacing w:after="0" w:line="240" w:lineRule="auto"/>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xml:space="preserve">Nabavka i montaža jednoručna zidna baterija bez </w:t>
            </w:r>
            <w:r w:rsidRPr="00CE28AF">
              <w:rPr>
                <w:rFonts w:ascii="Arial" w:eastAsia="Times New Roman" w:hAnsi="Arial" w:cs="Arial"/>
                <w:sz w:val="20"/>
                <w:szCs w:val="20"/>
                <w:lang w:val="sr-Latn-RS" w:eastAsia="sr-Latn-RS"/>
              </w:rPr>
              <w:br/>
              <w:t>odvoda za kadu samo sa odvodom za tuš sa gibljivim crevom i zidnom šipkom sa promenljivom visinom držača tuša od prohroma. Obračunava se i plaća po komadu u cenu uračunato sve komplet.</w:t>
            </w:r>
          </w:p>
        </w:tc>
        <w:tc>
          <w:tcPr>
            <w:tcW w:w="1134" w:type="dxa"/>
            <w:tcBorders>
              <w:top w:val="nil"/>
              <w:left w:val="nil"/>
              <w:bottom w:val="single" w:sz="8"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kom</w:t>
            </w:r>
          </w:p>
        </w:tc>
        <w:tc>
          <w:tcPr>
            <w:tcW w:w="995" w:type="dxa"/>
            <w:tcBorders>
              <w:top w:val="nil"/>
              <w:left w:val="nil"/>
              <w:bottom w:val="single" w:sz="8" w:space="0" w:color="auto"/>
              <w:right w:val="single" w:sz="8"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22,00</w:t>
            </w:r>
          </w:p>
        </w:tc>
        <w:tc>
          <w:tcPr>
            <w:tcW w:w="1231" w:type="dxa"/>
            <w:tcBorders>
              <w:top w:val="nil"/>
              <w:left w:val="nil"/>
              <w:bottom w:val="single" w:sz="8"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8"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8"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8"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03492F" w:rsidRPr="00CE28AF" w:rsidTr="002E0A55">
        <w:trPr>
          <w:trHeight w:val="273"/>
        </w:trPr>
        <w:tc>
          <w:tcPr>
            <w:tcW w:w="672" w:type="dxa"/>
            <w:tcBorders>
              <w:top w:val="single" w:sz="8" w:space="0" w:color="auto"/>
              <w:left w:val="single" w:sz="4" w:space="0" w:color="auto"/>
              <w:bottom w:val="single" w:sz="4" w:space="0" w:color="auto"/>
              <w:right w:val="single" w:sz="4" w:space="0" w:color="auto"/>
            </w:tcBorders>
            <w:shd w:val="clear" w:color="auto" w:fill="auto"/>
            <w:noWrap/>
            <w:vAlign w:val="bottom"/>
          </w:tcPr>
          <w:p w:rsidR="0003492F" w:rsidRPr="00CE28AF" w:rsidRDefault="0003492F" w:rsidP="00CE28AF">
            <w:pPr>
              <w:spacing w:after="0" w:line="240" w:lineRule="auto"/>
              <w:jc w:val="center"/>
              <w:rPr>
                <w:rFonts w:ascii="Arial" w:eastAsia="Times New Roman" w:hAnsi="Arial" w:cs="Arial"/>
                <w:b/>
                <w:bCs/>
                <w:sz w:val="20"/>
                <w:szCs w:val="20"/>
                <w:lang w:val="sr-Latn-RS" w:eastAsia="sr-Latn-RS"/>
              </w:rPr>
            </w:pPr>
          </w:p>
        </w:tc>
        <w:tc>
          <w:tcPr>
            <w:tcW w:w="7896" w:type="dxa"/>
            <w:gridSpan w:val="5"/>
            <w:tcBorders>
              <w:top w:val="single" w:sz="8" w:space="0" w:color="auto"/>
              <w:left w:val="nil"/>
              <w:bottom w:val="single" w:sz="4" w:space="0" w:color="auto"/>
              <w:right w:val="single" w:sz="4" w:space="0" w:color="auto"/>
            </w:tcBorders>
            <w:shd w:val="clear" w:color="auto" w:fill="auto"/>
            <w:vAlign w:val="bottom"/>
          </w:tcPr>
          <w:p w:rsidR="0003492F" w:rsidRPr="0003492F" w:rsidRDefault="0003492F" w:rsidP="0003492F">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ZAVRSNI RADOVI</w:t>
            </w:r>
          </w:p>
        </w:tc>
        <w:tc>
          <w:tcPr>
            <w:tcW w:w="1097" w:type="dxa"/>
            <w:tcBorders>
              <w:top w:val="single" w:sz="8" w:space="0" w:color="auto"/>
              <w:left w:val="nil"/>
              <w:bottom w:val="single" w:sz="4" w:space="0" w:color="auto"/>
              <w:right w:val="single" w:sz="4" w:space="0" w:color="auto"/>
            </w:tcBorders>
          </w:tcPr>
          <w:p w:rsidR="0003492F" w:rsidRPr="00CE28AF" w:rsidRDefault="0003492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8" w:space="0" w:color="auto"/>
              <w:left w:val="nil"/>
              <w:bottom w:val="single" w:sz="4" w:space="0" w:color="auto"/>
              <w:right w:val="single" w:sz="4" w:space="0" w:color="auto"/>
            </w:tcBorders>
          </w:tcPr>
          <w:p w:rsidR="0003492F" w:rsidRPr="00CE28AF" w:rsidRDefault="0003492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525"/>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w:t>
            </w:r>
          </w:p>
        </w:tc>
        <w:tc>
          <w:tcPr>
            <w:tcW w:w="3439" w:type="dxa"/>
            <w:tcBorders>
              <w:top w:val="single" w:sz="4" w:space="0" w:color="auto"/>
              <w:left w:val="nil"/>
              <w:bottom w:val="single" w:sz="4" w:space="0" w:color="auto"/>
              <w:right w:val="single" w:sz="4" w:space="0" w:color="auto"/>
            </w:tcBorders>
            <w:shd w:val="clear" w:color="auto" w:fill="auto"/>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xml:space="preserve">Rekapitulacija </w:t>
            </w:r>
            <w:r w:rsidRPr="00CE28AF">
              <w:rPr>
                <w:rFonts w:ascii="Arial" w:eastAsia="Times New Roman" w:hAnsi="Arial" w:cs="Arial"/>
                <w:b/>
                <w:bCs/>
                <w:sz w:val="20"/>
                <w:szCs w:val="20"/>
                <w:lang w:val="sr-Latn-RS" w:eastAsia="sr-Latn-RS"/>
              </w:rPr>
              <w:br/>
              <w:t>građevinskih i građevinsko zanatskih radova</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left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left w:val="nil"/>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w:t>
            </w:r>
          </w:p>
        </w:tc>
        <w:tc>
          <w:tcPr>
            <w:tcW w:w="3439" w:type="dxa"/>
            <w:tcBorders>
              <w:top w:val="single" w:sz="4" w:space="0" w:color="auto"/>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Pripremni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 xml:space="preserve"> 2. </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Demontaža i rušenje</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3.</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Zemljani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4.</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Betonski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5.</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Zidarski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6.</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Tesarski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7.</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Izolaterski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8.</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Limarski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9.</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Stolarski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10.</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Suvomontažni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11.</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Keramičarski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12.</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Podopolagački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13.</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Fasaderski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55"/>
        </w:trPr>
        <w:tc>
          <w:tcPr>
            <w:tcW w:w="672" w:type="dxa"/>
            <w:tcBorders>
              <w:top w:val="nil"/>
              <w:left w:val="single" w:sz="8"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14.</w:t>
            </w:r>
          </w:p>
        </w:tc>
        <w:tc>
          <w:tcPr>
            <w:tcW w:w="3439" w:type="dxa"/>
            <w:tcBorders>
              <w:top w:val="nil"/>
              <w:left w:val="nil"/>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Molersko farbarski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single" w:sz="4" w:space="0" w:color="auto"/>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nil"/>
              <w:left w:val="nil"/>
              <w:bottom w:val="single" w:sz="4" w:space="0" w:color="auto"/>
              <w:right w:val="single" w:sz="8"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CE28AF" w:rsidRPr="00CE28AF" w:rsidTr="002E0A55">
        <w:trPr>
          <w:trHeight w:val="270"/>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15.</w:t>
            </w:r>
          </w:p>
        </w:tc>
        <w:tc>
          <w:tcPr>
            <w:tcW w:w="3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28AF" w:rsidRPr="00CE28AF" w:rsidRDefault="00CE28AF" w:rsidP="00CE28AF">
            <w:pPr>
              <w:spacing w:after="0" w:line="240" w:lineRule="auto"/>
              <w:rPr>
                <w:rFonts w:ascii="Arial" w:eastAsia="Times New Roman" w:hAnsi="Arial" w:cs="Arial"/>
                <w:b/>
                <w:bCs/>
                <w:sz w:val="20"/>
                <w:szCs w:val="20"/>
                <w:lang w:val="sr-Latn-RS" w:eastAsia="sr-Latn-RS"/>
              </w:rPr>
            </w:pPr>
            <w:r w:rsidRPr="00CE28AF">
              <w:rPr>
                <w:rFonts w:ascii="Arial" w:eastAsia="Times New Roman" w:hAnsi="Arial" w:cs="Arial"/>
                <w:b/>
                <w:bCs/>
                <w:sz w:val="20"/>
                <w:szCs w:val="20"/>
                <w:lang w:val="sr-Latn-RS" w:eastAsia="sr-Latn-RS"/>
              </w:rPr>
              <w:t>Završni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r w:rsidRPr="00CE28AF">
              <w:rPr>
                <w:rFonts w:ascii="Arial" w:eastAsia="Times New Roman" w:hAnsi="Arial" w:cs="Arial"/>
                <w:sz w:val="20"/>
                <w:szCs w:val="20"/>
                <w:lang w:val="sr-Latn-RS" w:eastAsia="sr-Latn-RS"/>
              </w:rPr>
              <w:t> </w:t>
            </w:r>
          </w:p>
        </w:tc>
        <w:tc>
          <w:tcPr>
            <w:tcW w:w="1231" w:type="dxa"/>
            <w:tcBorders>
              <w:top w:val="single" w:sz="4" w:space="0" w:color="auto"/>
              <w:bottom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left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left w:val="single" w:sz="4" w:space="0" w:color="auto"/>
              <w:bottom w:val="single" w:sz="4" w:space="0" w:color="auto"/>
              <w:right w:val="single" w:sz="4" w:space="0" w:color="auto"/>
            </w:tcBorders>
          </w:tcPr>
          <w:p w:rsidR="00CE28AF" w:rsidRPr="00CE28AF" w:rsidRDefault="00CE28AF" w:rsidP="00CE28AF">
            <w:pPr>
              <w:spacing w:after="0" w:line="240" w:lineRule="auto"/>
              <w:jc w:val="center"/>
              <w:rPr>
                <w:rFonts w:ascii="Arial" w:eastAsia="Times New Roman" w:hAnsi="Arial" w:cs="Arial"/>
                <w:sz w:val="20"/>
                <w:szCs w:val="20"/>
                <w:lang w:val="sr-Latn-RS" w:eastAsia="sr-Latn-RS"/>
              </w:rPr>
            </w:pPr>
          </w:p>
        </w:tc>
      </w:tr>
      <w:tr w:rsidR="00A31CC5" w:rsidRPr="00CE28AF" w:rsidTr="002E0A55">
        <w:trPr>
          <w:trHeight w:val="270"/>
        </w:trPr>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CC5" w:rsidRPr="00A31CC5" w:rsidRDefault="00A31CC5" w:rsidP="00CE28AF">
            <w:pPr>
              <w:spacing w:after="0" w:line="240" w:lineRule="auto"/>
              <w:jc w:val="center"/>
              <w:rPr>
                <w:rFonts w:ascii="Arial" w:eastAsia="Times New Roman" w:hAnsi="Arial" w:cs="Arial"/>
                <w:b/>
                <w:bCs/>
                <w:sz w:val="20"/>
                <w:szCs w:val="20"/>
                <w:lang w:val="sr-Cyrl-RS" w:eastAsia="sr-Latn-RS"/>
              </w:rPr>
            </w:pPr>
            <w:r>
              <w:rPr>
                <w:rFonts w:ascii="Arial" w:eastAsia="Times New Roman" w:hAnsi="Arial" w:cs="Arial"/>
                <w:b/>
                <w:bCs/>
                <w:sz w:val="20"/>
                <w:szCs w:val="20"/>
                <w:lang w:val="sr-Cyrl-RS" w:eastAsia="sr-Latn-RS"/>
              </w:rPr>
              <w:t xml:space="preserve">16. </w:t>
            </w:r>
          </w:p>
        </w:tc>
        <w:tc>
          <w:tcPr>
            <w:tcW w:w="3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1CC5" w:rsidRPr="00A31CC5" w:rsidRDefault="00A31CC5" w:rsidP="00A31CC5">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 xml:space="preserve">UKUPNO </w:t>
            </w:r>
          </w:p>
        </w:tc>
        <w:tc>
          <w:tcPr>
            <w:tcW w:w="1134" w:type="dxa"/>
            <w:tcBorders>
              <w:top w:val="single" w:sz="4" w:space="0" w:color="auto"/>
              <w:left w:val="single" w:sz="4" w:space="0" w:color="auto"/>
              <w:bottom w:val="single" w:sz="4" w:space="0" w:color="auto"/>
            </w:tcBorders>
            <w:shd w:val="clear" w:color="auto" w:fill="auto"/>
            <w:noWrap/>
            <w:vAlign w:val="bottom"/>
          </w:tcPr>
          <w:p w:rsidR="00A31CC5" w:rsidRPr="00CE28AF" w:rsidRDefault="00A31CC5" w:rsidP="00CE28AF">
            <w:pPr>
              <w:spacing w:after="0" w:line="240" w:lineRule="auto"/>
              <w:jc w:val="center"/>
              <w:rPr>
                <w:rFonts w:ascii="Arial" w:eastAsia="Times New Roman" w:hAnsi="Arial" w:cs="Arial"/>
                <w:sz w:val="20"/>
                <w:szCs w:val="20"/>
                <w:lang w:val="sr-Latn-RS" w:eastAsia="sr-Latn-RS"/>
              </w:rPr>
            </w:pPr>
          </w:p>
        </w:tc>
        <w:tc>
          <w:tcPr>
            <w:tcW w:w="995" w:type="dxa"/>
            <w:tcBorders>
              <w:top w:val="single" w:sz="4" w:space="0" w:color="auto"/>
              <w:bottom w:val="single" w:sz="4" w:space="0" w:color="auto"/>
            </w:tcBorders>
            <w:shd w:val="clear" w:color="auto" w:fill="auto"/>
            <w:noWrap/>
            <w:vAlign w:val="bottom"/>
          </w:tcPr>
          <w:p w:rsidR="00A31CC5" w:rsidRPr="00CE28AF" w:rsidRDefault="00A31CC5" w:rsidP="00CE28AF">
            <w:pPr>
              <w:spacing w:after="0" w:line="240" w:lineRule="auto"/>
              <w:jc w:val="center"/>
              <w:rPr>
                <w:rFonts w:ascii="Arial" w:eastAsia="Times New Roman" w:hAnsi="Arial" w:cs="Arial"/>
                <w:sz w:val="20"/>
                <w:szCs w:val="20"/>
                <w:lang w:val="sr-Latn-RS" w:eastAsia="sr-Latn-RS"/>
              </w:rPr>
            </w:pPr>
          </w:p>
        </w:tc>
        <w:tc>
          <w:tcPr>
            <w:tcW w:w="1231" w:type="dxa"/>
            <w:tcBorders>
              <w:top w:val="single" w:sz="4" w:space="0" w:color="auto"/>
              <w:bottom w:val="single" w:sz="4" w:space="0" w:color="auto"/>
            </w:tcBorders>
          </w:tcPr>
          <w:p w:rsidR="00A31CC5" w:rsidRPr="00CE28AF" w:rsidRDefault="00A31CC5"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bottom w:val="single" w:sz="4" w:space="0" w:color="auto"/>
              <w:right w:val="single" w:sz="4" w:space="0" w:color="auto"/>
            </w:tcBorders>
          </w:tcPr>
          <w:p w:rsidR="00A31CC5" w:rsidRPr="00CE28AF" w:rsidRDefault="00A31CC5"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left w:val="single" w:sz="4" w:space="0" w:color="auto"/>
              <w:bottom w:val="single" w:sz="4" w:space="0" w:color="auto"/>
              <w:right w:val="single" w:sz="4" w:space="0" w:color="auto"/>
            </w:tcBorders>
          </w:tcPr>
          <w:p w:rsidR="00A31CC5" w:rsidRPr="00CE28AF" w:rsidRDefault="00A31CC5" w:rsidP="00CE28AF">
            <w:pPr>
              <w:spacing w:after="0" w:line="240" w:lineRule="auto"/>
              <w:jc w:val="center"/>
              <w:rPr>
                <w:rFonts w:ascii="Arial" w:eastAsia="Times New Roman" w:hAnsi="Arial" w:cs="Arial"/>
                <w:sz w:val="20"/>
                <w:szCs w:val="20"/>
                <w:lang w:val="sr-Latn-RS" w:eastAsia="sr-Latn-RS"/>
              </w:rPr>
            </w:pPr>
          </w:p>
        </w:tc>
        <w:tc>
          <w:tcPr>
            <w:tcW w:w="1097" w:type="dxa"/>
            <w:tcBorders>
              <w:top w:val="single" w:sz="4" w:space="0" w:color="auto"/>
              <w:left w:val="single" w:sz="4" w:space="0" w:color="auto"/>
              <w:bottom w:val="single" w:sz="4" w:space="0" w:color="auto"/>
              <w:right w:val="single" w:sz="4" w:space="0" w:color="auto"/>
            </w:tcBorders>
          </w:tcPr>
          <w:p w:rsidR="00A31CC5" w:rsidRPr="00CE28AF" w:rsidRDefault="00A31CC5" w:rsidP="00CE28AF">
            <w:pPr>
              <w:spacing w:after="0" w:line="240" w:lineRule="auto"/>
              <w:jc w:val="center"/>
              <w:rPr>
                <w:rFonts w:ascii="Arial" w:eastAsia="Times New Roman" w:hAnsi="Arial" w:cs="Arial"/>
                <w:sz w:val="20"/>
                <w:szCs w:val="20"/>
                <w:lang w:val="sr-Latn-RS" w:eastAsia="sr-Latn-RS"/>
              </w:rPr>
            </w:pPr>
          </w:p>
        </w:tc>
      </w:tr>
    </w:tbl>
    <w:p w:rsidR="004E65A0" w:rsidRDefault="004E65A0" w:rsidP="00775E1F">
      <w:pPr>
        <w:spacing w:after="0" w:line="240" w:lineRule="auto"/>
        <w:jc w:val="both"/>
        <w:rPr>
          <w:rFonts w:ascii="Verdana" w:eastAsia="Times New Roman" w:hAnsi="Verdana" w:cs="Times New Roman"/>
          <w:sz w:val="20"/>
          <w:szCs w:val="20"/>
          <w:lang w:val="sr-Cyrl-CS"/>
        </w:rPr>
      </w:pPr>
    </w:p>
    <w:p w:rsidR="004E65A0" w:rsidRPr="0090364E" w:rsidRDefault="0090364E" w:rsidP="00775E1F">
      <w:pPr>
        <w:spacing w:after="0" w:line="240" w:lineRule="auto"/>
        <w:jc w:val="both"/>
        <w:rPr>
          <w:rFonts w:ascii="Verdana" w:eastAsia="Times New Roman" w:hAnsi="Verdana" w:cs="Times New Roman"/>
          <w:b/>
          <w:sz w:val="24"/>
          <w:szCs w:val="24"/>
          <w:u w:val="single"/>
          <w:lang w:val="sr-Cyrl-RS"/>
        </w:rPr>
      </w:pPr>
      <w:r w:rsidRPr="0090364E">
        <w:rPr>
          <w:rFonts w:ascii="Verdana" w:eastAsia="Times New Roman" w:hAnsi="Verdana" w:cs="Times New Roman"/>
          <w:b/>
          <w:sz w:val="24"/>
          <w:szCs w:val="24"/>
          <w:u w:val="single"/>
          <w:lang w:val="sr-Cyrl-RS"/>
        </w:rPr>
        <w:t>ПАВИЉОН 2</w:t>
      </w:r>
    </w:p>
    <w:p w:rsidR="004E65A0" w:rsidRDefault="004E65A0" w:rsidP="00775E1F">
      <w:pPr>
        <w:spacing w:after="0" w:line="240" w:lineRule="auto"/>
        <w:jc w:val="both"/>
        <w:rPr>
          <w:rFonts w:ascii="Verdana" w:eastAsia="Times New Roman" w:hAnsi="Verdana" w:cs="Times New Roman"/>
          <w:sz w:val="20"/>
          <w:szCs w:val="20"/>
          <w:lang w:val="sr-Cyrl-CS"/>
        </w:rPr>
      </w:pPr>
    </w:p>
    <w:tbl>
      <w:tblPr>
        <w:tblW w:w="10915" w:type="dxa"/>
        <w:tblInd w:w="-1144" w:type="dxa"/>
        <w:tblLook w:val="04A0" w:firstRow="1" w:lastRow="0" w:firstColumn="1" w:lastColumn="0" w:noHBand="0" w:noVBand="1"/>
      </w:tblPr>
      <w:tblGrid>
        <w:gridCol w:w="708"/>
        <w:gridCol w:w="3120"/>
        <w:gridCol w:w="1134"/>
        <w:gridCol w:w="995"/>
        <w:gridCol w:w="1273"/>
        <w:gridCol w:w="1275"/>
        <w:gridCol w:w="1197"/>
        <w:gridCol w:w="1213"/>
      </w:tblGrid>
      <w:tr w:rsidR="0090364E" w:rsidRPr="0090364E" w:rsidTr="00B042E4">
        <w:trPr>
          <w:trHeight w:val="255"/>
        </w:trPr>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R.br.</w:t>
            </w:r>
          </w:p>
        </w:tc>
        <w:tc>
          <w:tcPr>
            <w:tcW w:w="3120" w:type="dxa"/>
            <w:tcBorders>
              <w:top w:val="single" w:sz="8" w:space="0" w:color="auto"/>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Opis pozicije</w:t>
            </w:r>
          </w:p>
        </w:tc>
        <w:tc>
          <w:tcPr>
            <w:tcW w:w="1134" w:type="dxa"/>
            <w:tcBorders>
              <w:top w:val="single" w:sz="8" w:space="0" w:color="auto"/>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Jed. Mere</w:t>
            </w:r>
          </w:p>
        </w:tc>
        <w:tc>
          <w:tcPr>
            <w:tcW w:w="995" w:type="dxa"/>
            <w:tcBorders>
              <w:top w:val="single" w:sz="8" w:space="0" w:color="auto"/>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Kol</w:t>
            </w:r>
          </w:p>
        </w:tc>
        <w:tc>
          <w:tcPr>
            <w:tcW w:w="1273" w:type="dxa"/>
            <w:tcBorders>
              <w:top w:val="single" w:sz="8" w:space="0" w:color="auto"/>
              <w:left w:val="nil"/>
              <w:bottom w:val="single" w:sz="4" w:space="0" w:color="auto"/>
              <w:right w:val="single" w:sz="8" w:space="0" w:color="auto"/>
            </w:tcBorders>
          </w:tcPr>
          <w:p w:rsidR="0090364E" w:rsidRDefault="00B042E4" w:rsidP="0090364E">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Jed.cena</w:t>
            </w:r>
          </w:p>
          <w:p w:rsidR="00B042E4" w:rsidRPr="00B042E4" w:rsidRDefault="00B042E4" w:rsidP="0090364E">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bez pdv-a</w:t>
            </w:r>
          </w:p>
        </w:tc>
        <w:tc>
          <w:tcPr>
            <w:tcW w:w="1275" w:type="dxa"/>
            <w:tcBorders>
              <w:top w:val="single" w:sz="8" w:space="0" w:color="auto"/>
              <w:left w:val="nil"/>
              <w:bottom w:val="single" w:sz="4" w:space="0" w:color="auto"/>
              <w:right w:val="single" w:sz="8" w:space="0" w:color="auto"/>
            </w:tcBorders>
          </w:tcPr>
          <w:p w:rsidR="0090364E" w:rsidRDefault="00B042E4" w:rsidP="0090364E">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Jed.cena</w:t>
            </w:r>
          </w:p>
          <w:p w:rsidR="00B042E4" w:rsidRPr="0090364E" w:rsidRDefault="00B042E4" w:rsidP="0090364E">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sa pdv-om</w:t>
            </w:r>
          </w:p>
        </w:tc>
        <w:tc>
          <w:tcPr>
            <w:tcW w:w="1197" w:type="dxa"/>
            <w:tcBorders>
              <w:top w:val="single" w:sz="8" w:space="0" w:color="auto"/>
              <w:left w:val="nil"/>
              <w:bottom w:val="single" w:sz="4" w:space="0" w:color="auto"/>
              <w:right w:val="single" w:sz="8" w:space="0" w:color="auto"/>
            </w:tcBorders>
          </w:tcPr>
          <w:p w:rsidR="0090364E" w:rsidRDefault="00B042E4" w:rsidP="0090364E">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Ukupno bez</w:t>
            </w:r>
          </w:p>
          <w:p w:rsidR="00B042E4" w:rsidRPr="0090364E" w:rsidRDefault="00B042E4" w:rsidP="0090364E">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pdv-a</w:t>
            </w:r>
          </w:p>
        </w:tc>
        <w:tc>
          <w:tcPr>
            <w:tcW w:w="1213" w:type="dxa"/>
            <w:tcBorders>
              <w:top w:val="single" w:sz="8" w:space="0" w:color="auto"/>
              <w:left w:val="nil"/>
              <w:bottom w:val="single" w:sz="4" w:space="0" w:color="auto"/>
              <w:right w:val="single" w:sz="8" w:space="0" w:color="auto"/>
            </w:tcBorders>
          </w:tcPr>
          <w:p w:rsidR="0090364E" w:rsidRDefault="00B042E4" w:rsidP="0090364E">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 xml:space="preserve">Ukupno sa </w:t>
            </w:r>
          </w:p>
          <w:p w:rsidR="00B042E4" w:rsidRPr="0090364E" w:rsidRDefault="00B042E4" w:rsidP="0090364E">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pdv-om</w:t>
            </w: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Pripremni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E425D1">
        <w:trPr>
          <w:trHeight w:val="567"/>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 Nabavka i postavljanje polietilenske folije, obostrano,</w:t>
            </w:r>
            <w:r w:rsidRPr="0090364E">
              <w:rPr>
                <w:rFonts w:ascii="Arial" w:eastAsia="Times New Roman" w:hAnsi="Arial" w:cs="Arial"/>
                <w:sz w:val="20"/>
                <w:szCs w:val="20"/>
                <w:lang w:val="sr-Latn-RS" w:eastAsia="sr-Latn-RS"/>
              </w:rPr>
              <w:br/>
              <w:t xml:space="preserve"> preko fasadnih otvora, vrata i prozora, radi zastite.</w:t>
            </w:r>
            <w:r w:rsidRPr="0090364E">
              <w:rPr>
                <w:rFonts w:ascii="Arial" w:eastAsia="Times New Roman" w:hAnsi="Arial" w:cs="Arial"/>
                <w:sz w:val="20"/>
                <w:szCs w:val="20"/>
                <w:lang w:val="sr-Latn-RS" w:eastAsia="sr-Latn-RS"/>
              </w:rPr>
              <w:br/>
              <w:t xml:space="preserve"> Foliju učvrstiti drvenim letvama, vodeći računa da</w:t>
            </w:r>
            <w:r w:rsidRPr="0090364E">
              <w:rPr>
                <w:rFonts w:ascii="Arial" w:eastAsia="Times New Roman" w:hAnsi="Arial" w:cs="Arial"/>
                <w:sz w:val="20"/>
                <w:szCs w:val="20"/>
                <w:lang w:val="sr-Latn-RS" w:eastAsia="sr-Latn-RS"/>
              </w:rPr>
              <w:br/>
              <w:t xml:space="preserve"> se ne ošteti postojeća stolarija.</w:t>
            </w:r>
            <w:r w:rsidRPr="0090364E">
              <w:rPr>
                <w:rFonts w:ascii="Arial" w:eastAsia="Times New Roman" w:hAnsi="Arial" w:cs="Arial"/>
                <w:sz w:val="20"/>
                <w:szCs w:val="20"/>
                <w:lang w:val="sr-Latn-RS" w:eastAsia="sr-Latn-RS"/>
              </w:rPr>
              <w:br/>
              <w:t xml:space="preserve"> Sva eventualna oštećenja padaju</w:t>
            </w:r>
            <w:r w:rsidRPr="0090364E">
              <w:rPr>
                <w:rFonts w:ascii="Arial" w:eastAsia="Times New Roman" w:hAnsi="Arial" w:cs="Arial"/>
                <w:sz w:val="20"/>
                <w:szCs w:val="20"/>
                <w:lang w:val="sr-Latn-RS" w:eastAsia="sr-Latn-RS"/>
              </w:rPr>
              <w:br/>
              <w:t xml:space="preserve"> na teret izvođača. Obračun po m2 folije. </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170,00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A4B5B">
        <w:trPr>
          <w:trHeight w:val="557"/>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Iznošenje postojećeg nameštaja iz prostora koji se adaptira.</w:t>
            </w:r>
            <w:r w:rsidRPr="0090364E">
              <w:rPr>
                <w:rFonts w:ascii="Arial" w:eastAsia="Times New Roman" w:hAnsi="Arial" w:cs="Arial"/>
                <w:sz w:val="20"/>
                <w:szCs w:val="20"/>
                <w:lang w:val="sr-Latn-RS" w:eastAsia="sr-Latn-RS"/>
              </w:rPr>
              <w:br/>
              <w:t>Nameštaj deponovati u okviru objekta po završenim radovima vratiti ga na prvobitno mesto. Obračun po m2 povrtšine prostorije.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850,00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E27CAC">
        <w:trPr>
          <w:trHeight w:val="42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Montaža i demontaža metalne cevaste fasadne skele,</w:t>
            </w:r>
            <w:r w:rsidRPr="0090364E">
              <w:rPr>
                <w:rFonts w:ascii="Arial" w:eastAsia="Times New Roman" w:hAnsi="Arial" w:cs="Arial"/>
                <w:sz w:val="20"/>
                <w:szCs w:val="20"/>
                <w:lang w:val="sr-Latn-RS" w:eastAsia="sr-Latn-RS"/>
              </w:rPr>
              <w:br/>
              <w:t xml:space="preserve"> za radove u svemu po važećim propisima i merama HTZ-a. Skela mora biti statički stabilna, ankerovana za objekat i propisno uzemljena. Na svakih 2m visine postaviti radne platforme od fosni. Sa spoljne strane platformi postaviti fosne na "KANT". Celokupnu površinu skele pokriti jutanim ili PVC zastorima. Skelu prima i preko dnevnika daje dozvolu za upotrebu, Statičar. Koristi se za sve vreme trajanja radova. Obračun količine radova po m2 vertikalne projekcije montirane skele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647,74</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2335FC"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2335FC" w:rsidRPr="0090364E" w:rsidRDefault="002335FC"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2335FC" w:rsidRPr="002335FC" w:rsidRDefault="002335FC" w:rsidP="002335FC">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PRIPREMNI RADOVI</w:t>
            </w:r>
          </w:p>
        </w:tc>
        <w:tc>
          <w:tcPr>
            <w:tcW w:w="1197" w:type="dxa"/>
            <w:tcBorders>
              <w:top w:val="nil"/>
              <w:left w:val="nil"/>
              <w:bottom w:val="single" w:sz="4" w:space="0" w:color="auto"/>
              <w:right w:val="single" w:sz="8" w:space="0" w:color="auto"/>
            </w:tcBorders>
          </w:tcPr>
          <w:p w:rsidR="002335FC" w:rsidRPr="0090364E" w:rsidRDefault="002335FC"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2335FC" w:rsidRPr="0090364E" w:rsidRDefault="002335FC"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Demontaža i rušenje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76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Demontaža vertikalnih oluka dim.12/14cm od </w:t>
            </w:r>
            <w:r w:rsidRPr="0090364E">
              <w:rPr>
                <w:rFonts w:ascii="Arial" w:eastAsia="Times New Roman" w:hAnsi="Arial" w:cs="Arial"/>
                <w:sz w:val="20"/>
                <w:szCs w:val="20"/>
                <w:lang w:val="sr-Latn-RS" w:eastAsia="sr-Latn-RS"/>
              </w:rPr>
              <w:br/>
              <w:t>pocinkovanog lima d=0,6mm. Skladištenje i ponovna montaža nakon izrade fasade.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80,00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81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Pažljiva demontaža postojeće gromobranske trake i </w:t>
            </w:r>
            <w:r w:rsidRPr="0090364E">
              <w:rPr>
                <w:rFonts w:ascii="Arial" w:eastAsia="Times New Roman" w:hAnsi="Arial" w:cs="Arial"/>
                <w:sz w:val="20"/>
                <w:szCs w:val="20"/>
                <w:lang w:val="sr-Latn-RS" w:eastAsia="sr-Latn-RS"/>
              </w:rPr>
              <w:br/>
              <w:t>nosača, sa krova i fasadnih zidova i ponovna montaža nakon završetka fasaderskih radova.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80,00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29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Pažljiva demontaža i usecanje postojećeg oštećenog </w:t>
            </w:r>
            <w:r w:rsidRPr="0090364E">
              <w:rPr>
                <w:rFonts w:ascii="Arial" w:eastAsia="Times New Roman" w:hAnsi="Arial" w:cs="Arial"/>
                <w:sz w:val="20"/>
                <w:szCs w:val="20"/>
                <w:lang w:val="sr-Latn-RS" w:eastAsia="sr-Latn-RS"/>
              </w:rPr>
              <w:br/>
              <w:t>parketa zajedno sa lajsnama u sobama. Parket i lajsne pažljivo demontirati, očistiti, složiti za ponovnu upotrebu ili odneti na gradilišnu deponiju. Obračun po m2 parketa.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285,30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A4B5B">
        <w:trPr>
          <w:trHeight w:val="557"/>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Skidanje laminata sa poda zajedno sa lajsnama i</w:t>
            </w:r>
            <w:r w:rsidRPr="0090364E">
              <w:rPr>
                <w:rFonts w:ascii="Arial" w:eastAsia="Times New Roman" w:hAnsi="Arial" w:cs="Arial"/>
                <w:sz w:val="20"/>
                <w:szCs w:val="20"/>
                <w:lang w:val="sr-Latn-RS" w:eastAsia="sr-Latn-RS"/>
              </w:rPr>
              <w:br/>
              <w:t>svim slojevima prosečne debljine od 6cm, sve do cementne košuljice. Šut skinuti, prikupiti i odneti na gradilišnu deponiju.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86,53</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02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5.</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Skidanje PVC poda sa svim slojevima do cementne</w:t>
            </w:r>
            <w:r w:rsidRPr="0090364E">
              <w:rPr>
                <w:rFonts w:ascii="Arial" w:eastAsia="Times New Roman" w:hAnsi="Arial" w:cs="Arial"/>
                <w:sz w:val="20"/>
                <w:szCs w:val="20"/>
                <w:lang w:val="sr-Latn-RS" w:eastAsia="sr-Latn-RS"/>
              </w:rPr>
              <w:br/>
              <w:t>košuljice debljine do 6cm. PVC i ostale slojeve procenjene debljine do 4cm skinuti, upakovati i odneti na gradilišnu deponiju.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55,98</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76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6.</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Pažljiva demontaža vrata zajedno sa štokom i</w:t>
            </w:r>
            <w:r w:rsidRPr="0090364E">
              <w:rPr>
                <w:rFonts w:ascii="Arial" w:eastAsia="Times New Roman" w:hAnsi="Arial" w:cs="Arial"/>
                <w:sz w:val="20"/>
                <w:szCs w:val="20"/>
                <w:lang w:val="sr-Latn-RS" w:eastAsia="sr-Latn-RS"/>
              </w:rPr>
              <w:br/>
              <w:t xml:space="preserve">nadsvetlom. Demontiranu stolariju prikupiti i odneti na gradilišnu deponiju. </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207x230+50cm.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14,00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206x140cm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4,00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85x85cm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VRATA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105x230cm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215x230+100cm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105x205cm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80x205cm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76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7.</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Pažljiva demontaža vrata zajedno sa štokom.</w:t>
            </w:r>
            <w:r w:rsidRPr="0090364E">
              <w:rPr>
                <w:rFonts w:ascii="Arial" w:eastAsia="Times New Roman" w:hAnsi="Arial" w:cs="Arial"/>
                <w:sz w:val="20"/>
                <w:szCs w:val="20"/>
                <w:lang w:val="sr-Latn-RS" w:eastAsia="sr-Latn-RS"/>
              </w:rPr>
              <w:br/>
              <w:t>Demontirana vrata prikupiti i odneti na gradilišnu deponiju. Obračun po komadu vrata.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105x205cm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6,00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80x205cm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16,00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76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8.</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Demontaža tuš kada u kupatilima dim. 80x80cm.</w:t>
            </w:r>
            <w:r w:rsidRPr="0090364E">
              <w:rPr>
                <w:rFonts w:ascii="Arial" w:eastAsia="Times New Roman" w:hAnsi="Arial" w:cs="Arial"/>
                <w:sz w:val="20"/>
                <w:szCs w:val="20"/>
                <w:lang w:val="sr-Latn-RS" w:eastAsia="sr-Latn-RS"/>
              </w:rPr>
              <w:br/>
              <w:t>Šut prikupiti i odneti na gradilišnu deponije. Obračun po komadu.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76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9.</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Pažljiva demontaža komplet WC šolja i vodokotlića</w:t>
            </w:r>
            <w:r w:rsidRPr="0090364E">
              <w:rPr>
                <w:rFonts w:ascii="Arial" w:eastAsia="Times New Roman" w:hAnsi="Arial" w:cs="Arial"/>
                <w:sz w:val="20"/>
                <w:szCs w:val="20"/>
                <w:lang w:val="sr-Latn-RS" w:eastAsia="sr-Latn-RS"/>
              </w:rPr>
              <w:br/>
              <w:t xml:space="preserve"> i predaja investitoru uz zapisničku predaju, PVC odvesti na gradilišnu deponiju.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08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10.</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Pažljiva demontaža umivaonika sa baterijom i sifonom.</w:t>
            </w:r>
            <w:r w:rsidRPr="0090364E">
              <w:rPr>
                <w:rFonts w:ascii="Arial" w:eastAsia="Times New Roman" w:hAnsi="Arial" w:cs="Arial"/>
                <w:sz w:val="20"/>
                <w:szCs w:val="20"/>
                <w:lang w:val="sr-Latn-RS" w:eastAsia="sr-Latn-RS"/>
              </w:rPr>
              <w:br/>
              <w:t>Demontirati kompletan umivaonik, sifon i bateriju i predati investitoru uz zapisničku predaju.</w:t>
            </w:r>
          </w:p>
        </w:tc>
        <w:tc>
          <w:tcPr>
            <w:tcW w:w="1134"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76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Pažljiva demontaža slivnika.</w:t>
            </w:r>
            <w:r w:rsidRPr="0090364E">
              <w:rPr>
                <w:rFonts w:ascii="Arial" w:eastAsia="Times New Roman" w:hAnsi="Arial" w:cs="Arial"/>
                <w:sz w:val="20"/>
                <w:szCs w:val="20"/>
                <w:lang w:val="sr-Latn-RS" w:eastAsia="sr-Latn-RS"/>
              </w:rPr>
              <w:br/>
              <w:t>Demontirati komplet slivnik i odvesti na gradilišnu deponiju.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76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Pažljiva demontaža kompletne sanitarne galanterije.</w:t>
            </w:r>
            <w:r w:rsidRPr="0090364E">
              <w:rPr>
                <w:rFonts w:ascii="Arial" w:eastAsia="Times New Roman" w:hAnsi="Arial" w:cs="Arial"/>
                <w:sz w:val="20"/>
                <w:szCs w:val="20"/>
                <w:lang w:val="sr-Latn-RS" w:eastAsia="sr-Latn-RS"/>
              </w:rPr>
              <w:br/>
              <w:t>(Ogledala, držači sapuna, peškira, toalet papira, četke za WC) i zapisnički predati investitoru.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E425D1">
        <w:trPr>
          <w:trHeight w:val="708"/>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13.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Skidanje poda od keramičkih pločica postavljenih u</w:t>
            </w:r>
            <w:r w:rsidRPr="0090364E">
              <w:rPr>
                <w:rFonts w:ascii="Arial" w:eastAsia="Times New Roman" w:hAnsi="Arial" w:cs="Arial"/>
                <w:sz w:val="20"/>
                <w:szCs w:val="20"/>
                <w:lang w:val="sr-Latn-RS" w:eastAsia="sr-Latn-RS"/>
              </w:rPr>
              <w:br/>
              <w:t>cementnom malteru sa svim slojevima do betonske ploče debljine do 10cm. Obiti pločice i skinuti podlogu do betonske konstrukcije.Šut prikupiti izneti i odneti na gradilišnu deponiju.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38,20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86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Obijanje zidnih keramičkih pločica zajedno sa malterom. </w:t>
            </w:r>
            <w:r w:rsidRPr="0090364E">
              <w:rPr>
                <w:rFonts w:ascii="Arial" w:eastAsia="Times New Roman" w:hAnsi="Arial" w:cs="Arial"/>
                <w:sz w:val="20"/>
                <w:szCs w:val="20"/>
                <w:lang w:val="sr-Latn-RS" w:eastAsia="sr-Latn-RS"/>
              </w:rPr>
              <w:br/>
              <w:t>Obiti pločice sa malterom i klamfama očistiti spojnice do dubine od 2cm, a površinu opeke očistiti čeličnim četkama. Šut prikupiti izneti i odneti do gradilišne deponije. U cenu ulazi i pomoćna skela. Obračun po m2 obijene površine, otvori se odbijaju.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321,30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27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15.</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Pažljiva demontaža betonskih podnih ploča dim 25x25x3cm na terasi postavljenih u sloju peska. Pažljivo demotirati betonske ploče predati ih investitoru za ponovnu upotrebu, šut prikupiti, iznet i odneti na gradilišnu deponiju.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90,00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54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16.</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Obijanje maltera sa fasadnih zidova ne delu terase. Obiti malter i klamfama očistiti spojnice do dubine 2cm. Površine opeka očistiti čeličnim četkama i oprati zidove vodom. Šut prikupiti, izneti i odneti na gradilišnu deponiju.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32,00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282E07"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282E07" w:rsidRPr="0090364E" w:rsidRDefault="00282E07"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282E07" w:rsidRPr="00282E07" w:rsidRDefault="00282E07" w:rsidP="00282E07">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DEMONTAZA I RUSENJE</w:t>
            </w:r>
          </w:p>
        </w:tc>
        <w:tc>
          <w:tcPr>
            <w:tcW w:w="1197" w:type="dxa"/>
            <w:tcBorders>
              <w:top w:val="nil"/>
              <w:left w:val="nil"/>
              <w:bottom w:val="single" w:sz="4" w:space="0" w:color="auto"/>
              <w:right w:val="single" w:sz="8" w:space="0" w:color="auto"/>
            </w:tcBorders>
          </w:tcPr>
          <w:p w:rsidR="00282E07" w:rsidRPr="0090364E" w:rsidRDefault="00282E07"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282E07" w:rsidRPr="0090364E" w:rsidRDefault="00282E07"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Betonski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04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Izrada nove rabicirane i perašene cementne košuljice na terasi debljine min 5cm kao podloge za postavljanje keramičkih pločica A klase, otpornih na mraz u cementnom malteru 1:3 sa fugovanjem i izradom nove hidroizolacije. Košuljica rabicirana armaturnom mrežom Q-131 Ø=5mm, postavljenom obavezno u sredinu sloja. Gornja površina glatko perdašena.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158,60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04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Izrada zaštitnog trotoara oko objekta nearmiranim</w:t>
            </w:r>
            <w:r w:rsidRPr="0090364E">
              <w:rPr>
                <w:rFonts w:ascii="Arial" w:eastAsia="Times New Roman" w:hAnsi="Arial" w:cs="Arial"/>
                <w:sz w:val="20"/>
                <w:szCs w:val="20"/>
                <w:lang w:val="sr-Latn-RS" w:eastAsia="sr-Latn-RS"/>
              </w:rPr>
              <w:br/>
              <w:t>betonom MB20, debljine d=10cm, kao zaštite od atmosferskih voda i zaštita temeljnih zidova. Gornja površina trotoara je u nagibu od 2% od objekta. Na svakih 2m uraditi dilatacione razdelnice širine 2cm i ispuniti ih 2/3 peskom i 1/3 vrućim bitumenom. Trotoar odvojiti razdelnicom širine 2cm duž objekta i ispuniti je asfaltnim mastiksom.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72,11</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FE0FD7"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FE0FD7" w:rsidRPr="0090364E" w:rsidRDefault="00FE0FD7"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FE0FD7" w:rsidRPr="00FE0FD7" w:rsidRDefault="00FE0FD7" w:rsidP="00FE0FD7">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BETONSKI RADOVI</w:t>
            </w:r>
          </w:p>
        </w:tc>
        <w:tc>
          <w:tcPr>
            <w:tcW w:w="1197" w:type="dxa"/>
            <w:tcBorders>
              <w:top w:val="nil"/>
              <w:left w:val="nil"/>
              <w:bottom w:val="single" w:sz="4" w:space="0" w:color="auto"/>
              <w:right w:val="single" w:sz="8" w:space="0" w:color="auto"/>
            </w:tcBorders>
          </w:tcPr>
          <w:p w:rsidR="00FE0FD7" w:rsidRPr="0090364E" w:rsidRDefault="00FE0FD7"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FE0FD7" w:rsidRPr="0090364E" w:rsidRDefault="00FE0FD7"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Zidarski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78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potrebnog materijala i sanacija pukotina </w:t>
            </w:r>
            <w:r w:rsidRPr="0090364E">
              <w:rPr>
                <w:rFonts w:ascii="Arial" w:eastAsia="Times New Roman" w:hAnsi="Arial" w:cs="Arial"/>
                <w:sz w:val="20"/>
                <w:szCs w:val="20"/>
                <w:lang w:val="sr-Latn-RS" w:eastAsia="sr-Latn-RS"/>
              </w:rPr>
              <w:br/>
              <w:t>na bočnim delovima fasade. Podlogu pre nanošenja očistiti i oprati. Pukotine sanirati injektiranjem epoksidnim kitom "Sikadur 31" ili odgovarajućim. Razmak cevčica za injektiranje od 30cm do 50cm. Po završetku radova potrebno je negovati saniranu prslinu.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55,00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Nabavka potrebnog materijala i malterisanje oštećenih</w:t>
            </w:r>
            <w:r w:rsidRPr="0090364E">
              <w:rPr>
                <w:rFonts w:ascii="Arial" w:eastAsia="Times New Roman" w:hAnsi="Arial" w:cs="Arial"/>
                <w:sz w:val="20"/>
                <w:szCs w:val="20"/>
                <w:lang w:val="sr-Latn-RS" w:eastAsia="sr-Latn-RS"/>
              </w:rPr>
              <w:br/>
              <w:t>površina fasadnih zidova produžnim malterom razmere 1:3:9, debljine do 3cm u dva sloja. Pre malterisanja površine očistiti i isprskati cementnim mlekom. Podlogu pokvasiti i naneti prvi sloj. Drugi sloj perdašiti i uglačati. Omalterisane površine moraju biti ravne, bez preloma i bez talasa, a ivice oštre i prave. U cenu uračunati i eventualnu montažu i demontažu skele.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60,00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74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materijala i izrada cementne košuljice d=3cm, </w:t>
            </w:r>
            <w:r w:rsidRPr="0090364E">
              <w:rPr>
                <w:rFonts w:ascii="Arial" w:eastAsia="Times New Roman" w:hAnsi="Arial" w:cs="Arial"/>
                <w:sz w:val="20"/>
                <w:szCs w:val="20"/>
                <w:lang w:val="sr-Latn-RS" w:eastAsia="sr-Latn-RS"/>
              </w:rPr>
              <w:br/>
              <w:t>od cementnog maltera 1:3 sa postavljanjem rabic pletiva od pocinkovane žice. Površina se odrađuje finim perdašenjem uz posipanje cementa tako da se dobije potpuno ravna površina.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261,17</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331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potrebnog materijala za obradu unutrašnjih i spoljašnjih špaletni novo postavljenih prozora i vrata. Pre obrade površine očistiti i isprskati mlekom. Prvi sloj grunt raditi produžnim malterom debljine sloja do 2cm od prosejanog šljunka "jedinice" i gašenog kreča. Malter naneti preko podloge i narezati radi boljeg prihvatanja drugog sloja. Drugi sloj spraviti sa "sitnim i čistim" peskom bez primesa mulja i organskih materija. Perdašiti uz kvašenje i glačanje malim perdaškama. Omalterisane površine moraju biti ravne, bez preloma i talasa, a ivice oštre i prave. Malter kvasiti da ne dodje do brzog sušenja i pregorevanja. </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472,60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382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5.</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Malterisanje fasadnog zida na delu terase, produžnim malterom R1:2:6 u dva sloja. Pre malterisanja površine očistiti i postaviti armaturnu i rabic mrežu. Rabic mreža se veže na noseću mrežu punktovanu ili izrađenu od armature Ø6mm na razmaku od 15-20cm u oba pravca. Armatura je vezana za konstrukciji nerđajućim ankerima. Rabic mreža se prethodno prska cementnim mlekom zatim malteriše. Prvi sloj grunt raditi produžnim malterom debljine sloja 2cm od prosejanog šljunka"jedinice". Malter stalno mešati da se krečno mleko ne izdvoji. Malter naneti preko pokvašene podloge i narezati radi prihvatranja drugog sloja. Drugi sloj spraviti sa sitnim i čistim peskom, bez primesa mulja i organskih materija. </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32,00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CC2DBB"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CC2DBB" w:rsidRPr="0090364E" w:rsidRDefault="00CC2DBB"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CC2DBB" w:rsidRPr="00CC2DBB" w:rsidRDefault="00CC2DBB" w:rsidP="00CC2DBB">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ZIDARSKI RADOVI</w:t>
            </w:r>
          </w:p>
        </w:tc>
        <w:tc>
          <w:tcPr>
            <w:tcW w:w="1197" w:type="dxa"/>
            <w:tcBorders>
              <w:top w:val="nil"/>
              <w:left w:val="nil"/>
              <w:bottom w:val="single" w:sz="4" w:space="0" w:color="auto"/>
              <w:right w:val="single" w:sz="8" w:space="0" w:color="auto"/>
            </w:tcBorders>
          </w:tcPr>
          <w:p w:rsidR="00CC2DBB" w:rsidRPr="0090364E" w:rsidRDefault="00CC2DBB"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CC2DBB" w:rsidRPr="0090364E" w:rsidRDefault="00CC2DBB"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Izolaterski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E425D1">
        <w:trPr>
          <w:trHeight w:val="567"/>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potrebnog materijala i obrada fasade </w:t>
            </w:r>
            <w:r w:rsidRPr="0090364E">
              <w:rPr>
                <w:rFonts w:ascii="Arial" w:eastAsia="Times New Roman" w:hAnsi="Arial" w:cs="Arial"/>
                <w:sz w:val="20"/>
                <w:szCs w:val="20"/>
                <w:lang w:val="sr-Latn-RS" w:eastAsia="sr-Latn-RS"/>
              </w:rPr>
              <w:br/>
              <w:t xml:space="preserve">postavljanjem mineralne vune u obliku tvrdih ploča, TIPa "KNAUF FKD-S" ili odgovarajući debljine 7cm, r=115kg/m3, l=0,036W/mK, klase </w:t>
            </w:r>
            <w:r w:rsidRPr="0090364E">
              <w:rPr>
                <w:rFonts w:ascii="Arial" w:eastAsia="Times New Roman" w:hAnsi="Arial" w:cs="Arial"/>
                <w:sz w:val="20"/>
                <w:szCs w:val="20"/>
                <w:lang w:val="sr-Latn-RS" w:eastAsia="sr-Latn-RS"/>
              </w:rPr>
              <w:lastRenderedPageBreak/>
              <w:t>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478,22</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331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potrebnog materijala i izrada hidroizolacije </w:t>
            </w:r>
            <w:r w:rsidRPr="0090364E">
              <w:rPr>
                <w:rFonts w:ascii="Arial" w:eastAsia="Times New Roman" w:hAnsi="Arial" w:cs="Arial"/>
                <w:sz w:val="20"/>
                <w:szCs w:val="20"/>
                <w:lang w:val="sr-Latn-RS" w:eastAsia="sr-Latn-RS"/>
              </w:rPr>
              <w:br/>
              <w:t>podova, elastičnim, bez rastvarača, zaptivačem za vlažne i mokre prostorije. Hidroizolacija se izvodi preko suve podloge na koju se nanosi duboko penetrirajući na bazi polimera i silikatne mesavine prajmer, pa nakon 30 minuta prvi sloj premaza.U uglove i spojeve poda i zida kao i slivnika i prodora sa prvim slojem utopiti i adekvatnu mrežicu šir.10cm. Nakon tri sata preko prvog naneti završni premaz. Hidroizolaciju podići uz holkere 15-20cm, a na mestima tuš kade do 150cm. Posle 24h na istu se mogu postavljati keramičke pločice.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122,00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A4B5B">
        <w:trPr>
          <w:trHeight w:val="557"/>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postavljanje staklene vune TIPa "Classic 040" </w:t>
            </w:r>
            <w:r w:rsidRPr="0090364E">
              <w:rPr>
                <w:rFonts w:ascii="Arial" w:eastAsia="Times New Roman" w:hAnsi="Arial" w:cs="Arial"/>
                <w:sz w:val="20"/>
                <w:szCs w:val="20"/>
                <w:lang w:val="sr-Latn-RS" w:eastAsia="sr-Latn-RS"/>
              </w:rPr>
              <w:br/>
              <w:t xml:space="preserve">ili odgovarajuće, debljine 8cm, gustine 13kg/m3, l=0,04W/mK i parne brane d=0,32mm TIPa "LDS 5 Silk" ili odgovarajuće. </w:t>
            </w:r>
            <w:r w:rsidRPr="0090364E">
              <w:rPr>
                <w:rFonts w:ascii="Arial" w:eastAsia="Times New Roman" w:hAnsi="Arial" w:cs="Arial"/>
                <w:sz w:val="20"/>
                <w:szCs w:val="20"/>
                <w:lang w:val="sr-Latn-RS" w:eastAsia="sr-Latn-RS"/>
              </w:rPr>
              <w:lastRenderedPageBreak/>
              <w:t>Staklenu vunu postaviti kao termo i zvučnu izolaciju, kao i protivpožarnu zaštitu sprata, po detaljima i uputstvima projektanta. Obračun količine radova po m2 izvedene izolacije.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450,00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E425D1">
        <w:trPr>
          <w:trHeight w:val="2551"/>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Nabavka potrebnog materijala i obrada fasade</w:t>
            </w:r>
            <w:r w:rsidRPr="0090364E">
              <w:rPr>
                <w:rFonts w:ascii="Arial" w:eastAsia="Times New Roman" w:hAnsi="Arial" w:cs="Arial"/>
                <w:sz w:val="20"/>
                <w:szCs w:val="20"/>
                <w:lang w:val="sr-Latn-RS" w:eastAsia="sr-Latn-RS"/>
              </w:rPr>
              <w:br/>
              <w:t xml:space="preserve"> postavljanjem mineralne vune u obliku tvrdih ploča TIPa "KNAUF FKD-S" ili odgovarajuće debljine 10cm, r=115kg/m3, l=0,036W/mK, klase vatrootpornosti A1, sa pripremom za izradu fasadne obloge. Fasadne ploče od mineralne vune postaviti kao termo i zvučnu izolaciju fasade preko građevinskog lepka i ankerovati ih. Ugraditi plastične kotve, ankere, 5-6 kom/m2 kao i metalne i PVC profile za zaštitu uglova i ivica fasade. Preko postavljenih ploča ravnomerno naneti cementni lepak u sloju 4-5mm i utisnuti sa preklopom staklenu mrežicu, preko cele površine. U cenu uračunati sav propratni potrošni materijal (metalne kotve, ankere, metalne ugaone profile, ugaone prozorske profile i dr.) kao i sve neophodne predradnje (nanošenje osnovnog premaza, korigovanje neravnina većih od 1cm, brušenje površina, dodatno armiranje staklenom mrežicom na uglovima otvora, oblikovanje ivica, otklanjanje svih neravnina i sl.) Obračun količine radova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8,00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A4B5B">
        <w:trPr>
          <w:trHeight w:val="557"/>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5.</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postavljanje staklene vune TIPa "Classic 040" </w:t>
            </w:r>
            <w:r w:rsidRPr="0090364E">
              <w:rPr>
                <w:rFonts w:ascii="Arial" w:eastAsia="Times New Roman" w:hAnsi="Arial" w:cs="Arial"/>
                <w:sz w:val="20"/>
                <w:szCs w:val="20"/>
                <w:lang w:val="sr-Latn-RS" w:eastAsia="sr-Latn-RS"/>
              </w:rPr>
              <w:br/>
              <w:t>ili odgovarajuće, debljine 6cm, gustine 13kg/m3, l=0,04W/mK i parne brane d=0,32mm TIPa "LDS 5 Silk" ili odgovarajuće. Staklenu vunu postaviti kao termo i zvučnu izolaciju, kao i protivpožarnu zaštitu sprata, po detaljima i uputstvima projektanta. Obračun količine radova po m2 izvedene izolacije.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260,00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183A08"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183A08" w:rsidRPr="0090364E" w:rsidRDefault="00183A08"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183A08" w:rsidRPr="00183A08" w:rsidRDefault="00183A08" w:rsidP="00183A08">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IZOLATERSKI RADOVI</w:t>
            </w:r>
          </w:p>
        </w:tc>
        <w:tc>
          <w:tcPr>
            <w:tcW w:w="1197" w:type="dxa"/>
            <w:tcBorders>
              <w:top w:val="nil"/>
              <w:left w:val="nil"/>
              <w:bottom w:val="single" w:sz="4" w:space="0" w:color="auto"/>
              <w:right w:val="single" w:sz="8" w:space="0" w:color="auto"/>
            </w:tcBorders>
          </w:tcPr>
          <w:p w:rsidR="00183A08" w:rsidRPr="0090364E" w:rsidRDefault="00183A08"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183A08" w:rsidRPr="0090364E" w:rsidRDefault="00183A08"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Stolarski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382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transport i ugradnja sobnih vrata i čamovog </w:t>
            </w:r>
            <w:r w:rsidRPr="0090364E">
              <w:rPr>
                <w:rFonts w:ascii="Arial" w:eastAsia="Times New Roman" w:hAnsi="Arial" w:cs="Arial"/>
                <w:sz w:val="20"/>
                <w:szCs w:val="20"/>
                <w:lang w:val="sr-Latn-RS" w:eastAsia="sr-Latn-RS"/>
              </w:rPr>
              <w:br/>
              <w:t>praga u izvedbi TIPa "KRAFT MASTER" ili odgovarajućeg. Štok vrata izrađen je od reljefnog medijapana i širine je do 20cm (u zavisnosti od debljine zida), a obostrano se postavljaju pervajz lajsne. Ukoliko je debljina zida veća od 20cm, pervajz lajsne postavljati samo sa jedne strane, a sa druge strane predvideti i završnu obradu špaletne. Krilo je obloženo reljefnim medijapanom sa ispunom od kartonskog saća. Prag je čamov, pričvršćen sa tri mesingana šrafa. Krilo vrata, štok, pervajzi i čamov prag završno su lakirani/bojeni po izboru investitora. Vrata su snabdevena sa tri šarke, bravom sa kvakom, tri ključa, i diht gumom. Obračun po komadu.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dimenzije 80x205cm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16,00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dimenzije 105x205cm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6,00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6D75C0"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6D75C0" w:rsidRPr="0090364E" w:rsidRDefault="006D75C0"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6D75C0" w:rsidRPr="006D75C0" w:rsidRDefault="006D75C0" w:rsidP="006D75C0">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STOLARSKI RADOVI</w:t>
            </w:r>
          </w:p>
        </w:tc>
        <w:tc>
          <w:tcPr>
            <w:tcW w:w="1197" w:type="dxa"/>
            <w:tcBorders>
              <w:top w:val="nil"/>
              <w:left w:val="nil"/>
              <w:bottom w:val="single" w:sz="4" w:space="0" w:color="auto"/>
              <w:right w:val="single" w:sz="8" w:space="0" w:color="auto"/>
            </w:tcBorders>
          </w:tcPr>
          <w:p w:rsidR="006D75C0" w:rsidRPr="0090364E" w:rsidRDefault="006D75C0"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6D75C0" w:rsidRPr="0090364E" w:rsidRDefault="006D75C0"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Građevinska stolarija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433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ugradnja zastakljenih PVC prozora dim po </w:t>
            </w:r>
            <w:r w:rsidRPr="0090364E">
              <w:rPr>
                <w:rFonts w:ascii="Arial" w:eastAsia="Times New Roman" w:hAnsi="Arial" w:cs="Arial"/>
                <w:sz w:val="20"/>
                <w:szCs w:val="20"/>
                <w:lang w:val="sr-Latn-RS" w:eastAsia="sr-Latn-RS"/>
              </w:rPr>
              <w:br/>
              <w:t xml:space="preserve">specifikaciji kako sledi. Prozor od visokootpornog tvrdog PVCa sa više komornim sistemom profila, ojačanim čeličnim nerđajućim profilima, po šemi stolarije i detaljima. Dihtovani trajno elastičnom EPDM gumom, vulkanizovanom na uglovima. Okovi boja prozora prema uzoru na postojeću stolariju koja se ne menja(bela). Krila prozora zastakljena niskoemisionim termo Flot staklom. Koeficijent toplote provodljivosti termičkog skolpa prozora UW max 1.5W/m2K. Način otvaranja krila prema šemi stolarije oko vertikalne ose i na ventus. Način ugradnje je suva ugradnja sa pur penom i silikonskim kitom. Pozicija obuhvata i nabavku i ugradnju PVC podprozorske daske u beloj boji.m Sve mere uzeti na licu mesta. Obračun količine radova po komadu prozora. </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207x230+50cm.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14,00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206x140cm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4,00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85x85cm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29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ugradnja PVC vrata dimenzija po </w:t>
            </w:r>
            <w:r w:rsidRPr="0090364E">
              <w:rPr>
                <w:rFonts w:ascii="Arial" w:eastAsia="Times New Roman" w:hAnsi="Arial" w:cs="Arial"/>
                <w:sz w:val="20"/>
                <w:szCs w:val="20"/>
                <w:lang w:val="sr-Latn-RS" w:eastAsia="sr-Latn-RS"/>
              </w:rPr>
              <w:br/>
              <w:t>specifikaciji kako sledi. Vrata od visokootpornog tvrdog PVC profila u beloj boji ojačanog čeličnim nerđajućim profilima i ispunom krila od punog PVC panela, po šemi stolarije i detaljima. Okov i brava sa dva ključa po izboru projektanta. Način ugradnje je suva ugradnja sa pur penom i silikonskim kitom. Sve mere uzeti na licu mesta. Obračun količine radova po komadu vrata.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215x230+100cm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105x230cm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nil"/>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105x205cm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Dim 80x205cm</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C16139"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C16139" w:rsidRPr="0090364E" w:rsidRDefault="00C16139" w:rsidP="0090364E">
            <w:pPr>
              <w:spacing w:after="0" w:line="240" w:lineRule="auto"/>
              <w:jc w:val="center"/>
              <w:rPr>
                <w:rFonts w:ascii="Arial" w:eastAsia="Times New Roman" w:hAnsi="Arial" w:cs="Arial"/>
                <w:b/>
                <w:bCs/>
                <w:color w:val="FF0000"/>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C16139" w:rsidRPr="00C16139" w:rsidRDefault="00C16139" w:rsidP="00C16139">
            <w:pPr>
              <w:spacing w:after="0" w:line="240" w:lineRule="auto"/>
              <w:jc w:val="right"/>
              <w:rPr>
                <w:rFonts w:ascii="Arial" w:eastAsia="Times New Roman" w:hAnsi="Arial" w:cs="Arial"/>
                <w:b/>
                <w:color w:val="FF0000"/>
                <w:sz w:val="20"/>
                <w:szCs w:val="20"/>
                <w:lang w:val="sr-Latn-RS" w:eastAsia="sr-Latn-RS"/>
              </w:rPr>
            </w:pPr>
            <w:r>
              <w:rPr>
                <w:rFonts w:ascii="Arial" w:eastAsia="Times New Roman" w:hAnsi="Arial" w:cs="Arial"/>
                <w:b/>
                <w:sz w:val="20"/>
                <w:szCs w:val="20"/>
                <w:lang w:val="sr-Latn-RS" w:eastAsia="sr-Latn-RS"/>
              </w:rPr>
              <w:t>UKUPNO GRADJ</w:t>
            </w:r>
            <w:r w:rsidRPr="00C16139">
              <w:rPr>
                <w:rFonts w:ascii="Arial" w:eastAsia="Times New Roman" w:hAnsi="Arial" w:cs="Arial"/>
                <w:b/>
                <w:sz w:val="20"/>
                <w:szCs w:val="20"/>
                <w:lang w:val="sr-Latn-RS" w:eastAsia="sr-Latn-RS"/>
              </w:rPr>
              <w:t>EVINSKA STOLARIJA</w:t>
            </w:r>
          </w:p>
        </w:tc>
        <w:tc>
          <w:tcPr>
            <w:tcW w:w="1197" w:type="dxa"/>
            <w:tcBorders>
              <w:top w:val="nil"/>
              <w:left w:val="nil"/>
              <w:bottom w:val="single" w:sz="4" w:space="0" w:color="auto"/>
              <w:right w:val="single" w:sz="8" w:space="0" w:color="auto"/>
            </w:tcBorders>
          </w:tcPr>
          <w:p w:rsidR="00C16139" w:rsidRPr="0090364E" w:rsidRDefault="00C16139" w:rsidP="0090364E">
            <w:pPr>
              <w:spacing w:after="0" w:line="240" w:lineRule="auto"/>
              <w:jc w:val="center"/>
              <w:rPr>
                <w:rFonts w:ascii="Arial" w:eastAsia="Times New Roman" w:hAnsi="Arial" w:cs="Arial"/>
                <w:color w:val="FF0000"/>
                <w:sz w:val="20"/>
                <w:szCs w:val="20"/>
                <w:lang w:val="sr-Latn-RS" w:eastAsia="sr-Latn-RS"/>
              </w:rPr>
            </w:pPr>
          </w:p>
        </w:tc>
        <w:tc>
          <w:tcPr>
            <w:tcW w:w="1213" w:type="dxa"/>
            <w:tcBorders>
              <w:top w:val="nil"/>
              <w:left w:val="nil"/>
              <w:bottom w:val="single" w:sz="4" w:space="0" w:color="auto"/>
              <w:right w:val="single" w:sz="8" w:space="0" w:color="auto"/>
            </w:tcBorders>
          </w:tcPr>
          <w:p w:rsidR="00C16139" w:rsidRPr="0090364E" w:rsidRDefault="00C16139" w:rsidP="0090364E">
            <w:pPr>
              <w:spacing w:after="0" w:line="240" w:lineRule="auto"/>
              <w:jc w:val="center"/>
              <w:rPr>
                <w:rFonts w:ascii="Arial" w:eastAsia="Times New Roman" w:hAnsi="Arial" w:cs="Arial"/>
                <w:color w:val="FF0000"/>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color w:val="FF0000"/>
                <w:sz w:val="20"/>
                <w:szCs w:val="20"/>
                <w:lang w:val="sr-Latn-RS" w:eastAsia="sr-Latn-RS"/>
              </w:rPr>
            </w:pPr>
            <w:r w:rsidRPr="0090364E">
              <w:rPr>
                <w:rFonts w:ascii="Arial" w:eastAsia="Times New Roman" w:hAnsi="Arial" w:cs="Arial"/>
                <w:b/>
                <w:bCs/>
                <w:color w:val="FF0000"/>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Suvomontažni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color w:val="FF0000"/>
                <w:sz w:val="20"/>
                <w:szCs w:val="20"/>
                <w:lang w:val="sr-Latn-RS" w:eastAsia="sr-Latn-RS"/>
              </w:rPr>
            </w:pPr>
            <w:r w:rsidRPr="0090364E">
              <w:rPr>
                <w:rFonts w:ascii="Arial" w:eastAsia="Times New Roman" w:hAnsi="Arial" w:cs="Arial"/>
                <w:color w:val="FF0000"/>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color w:val="FF0000"/>
                <w:sz w:val="20"/>
                <w:szCs w:val="20"/>
                <w:lang w:val="sr-Latn-RS" w:eastAsia="sr-Latn-RS"/>
              </w:rPr>
            </w:pPr>
            <w:r w:rsidRPr="0090364E">
              <w:rPr>
                <w:rFonts w:ascii="Arial" w:eastAsia="Times New Roman" w:hAnsi="Arial" w:cs="Arial"/>
                <w:color w:val="FF0000"/>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color w:val="FF0000"/>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color w:val="FF0000"/>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color w:val="FF0000"/>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color w:val="FF0000"/>
                <w:sz w:val="20"/>
                <w:szCs w:val="20"/>
                <w:lang w:val="sr-Latn-RS" w:eastAsia="sr-Latn-RS"/>
              </w:rPr>
            </w:pPr>
          </w:p>
        </w:tc>
      </w:tr>
      <w:tr w:rsidR="0090364E" w:rsidRPr="0090364E" w:rsidTr="00B042E4">
        <w:trPr>
          <w:trHeight w:val="280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Izrada spuštenog plafona sa čeličnom potkonstrukcijom</w:t>
            </w:r>
            <w:r w:rsidRPr="0090364E">
              <w:rPr>
                <w:rFonts w:ascii="Arial" w:eastAsia="Times New Roman" w:hAnsi="Arial" w:cs="Arial"/>
                <w:sz w:val="20"/>
                <w:szCs w:val="20"/>
                <w:lang w:val="sr-Latn-RS" w:eastAsia="sr-Latn-RS"/>
              </w:rPr>
              <w:br/>
              <w:t xml:space="preserve"> i oblaganje gips kartsonskim pločama GKB 15mm, sistem Knauf D112 ili odgovarajući. Dvostruku potkonstrukciju izraditi od nosivih i montažnih i pocinkovanih profila CD 60x27mm, pričvrćenih visilicama za nosivi plafon i obloziti gips kartonskim pločama, po projektu i uputstvu proizvođača. Sastave obraditi glet masom i bandaž trakama po uputstvu projektanta. Obračun količine radova po m2 postavljene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176,60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2E0A55">
        <w:trPr>
          <w:trHeight w:val="85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Oblaganje plafona sa blago otpornim gips kartonskim </w:t>
            </w:r>
            <w:r w:rsidRPr="0090364E">
              <w:rPr>
                <w:rFonts w:ascii="Arial" w:eastAsia="Times New Roman" w:hAnsi="Arial" w:cs="Arial"/>
                <w:sz w:val="20"/>
                <w:szCs w:val="20"/>
                <w:lang w:val="sr-Latn-RS" w:eastAsia="sr-Latn-RS"/>
              </w:rPr>
              <w:br/>
              <w:t xml:space="preserve">pločama GKB 15mm, sistem Knauf D112 ili odgovarajući. Dvostruku potkonstrukciju iraditi od nosivih i montažnih i pocinkovanih profila CD 60x27mm, pričvrćenih visilicama za nosivi plafon i obloziti gips kartonskim pločama, po projektu i uputstvu proizvođača. Sastave obraditi glet masom i bandaž trakama po uputstvu projektanta. Obračun količine </w:t>
            </w:r>
            <w:r w:rsidRPr="0090364E">
              <w:rPr>
                <w:rFonts w:ascii="Arial" w:eastAsia="Times New Roman" w:hAnsi="Arial" w:cs="Arial"/>
                <w:sz w:val="20"/>
                <w:szCs w:val="20"/>
                <w:lang w:val="sr-Latn-RS" w:eastAsia="sr-Latn-RS"/>
              </w:rPr>
              <w:lastRenderedPageBreak/>
              <w:t>radova po m2 postavljene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122,77</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290FB9"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290FB9" w:rsidRPr="0090364E" w:rsidRDefault="00290FB9"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290FB9" w:rsidRPr="00290FB9" w:rsidRDefault="00290FB9" w:rsidP="00290FB9">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SUVOMONTAZNI RADOVI</w:t>
            </w:r>
          </w:p>
        </w:tc>
        <w:tc>
          <w:tcPr>
            <w:tcW w:w="1197" w:type="dxa"/>
            <w:tcBorders>
              <w:top w:val="nil"/>
              <w:left w:val="nil"/>
              <w:bottom w:val="single" w:sz="4" w:space="0" w:color="auto"/>
              <w:right w:val="single" w:sz="8" w:space="0" w:color="auto"/>
            </w:tcBorders>
          </w:tcPr>
          <w:p w:rsidR="00290FB9" w:rsidRPr="0090364E" w:rsidRDefault="00290FB9"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290FB9" w:rsidRPr="0090364E" w:rsidRDefault="00290FB9"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Keramičarski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29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potrebnog materijala i postavljanje podnih </w:t>
            </w:r>
            <w:r w:rsidRPr="0090364E">
              <w:rPr>
                <w:rFonts w:ascii="Arial" w:eastAsia="Times New Roman" w:hAnsi="Arial" w:cs="Arial"/>
                <w:sz w:val="20"/>
                <w:szCs w:val="20"/>
                <w:lang w:val="sr-Latn-RS" w:eastAsia="sr-Latn-RS"/>
              </w:rPr>
              <w:br/>
              <w:t>protvkliznih keramičkih pločica, na lepku, u kuhinji i trpezariji. Protiv klizne i otporne na hemikalije keramičke pločice I klase, domaće proizvodnje, postaviti u sloju lepka, po izboru projektanta. Po potrebi ivice pločica ručno dobrusiti. Polaganje izvesti ravno i pločice zaliti cementnim mlekom. Postavljene pločice fugovati i očistiti. U cenu ulazi i nabavka pločica. Obračun količine radova po m2 poda.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276,68</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53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potrebnog materijala i postavljanje sokle od </w:t>
            </w:r>
            <w:r w:rsidRPr="0090364E">
              <w:rPr>
                <w:rFonts w:ascii="Arial" w:eastAsia="Times New Roman" w:hAnsi="Arial" w:cs="Arial"/>
                <w:sz w:val="20"/>
                <w:szCs w:val="20"/>
                <w:lang w:val="sr-Latn-RS" w:eastAsia="sr-Latn-RS"/>
              </w:rPr>
              <w:br/>
              <w:t>podnih keramičkih pločica visine do 10cm. Pločice lepiti lepkom za pločice. Podloga mora biti ravna i pripremljena. Postavljene pločice fugovati i soklu očistiti. U cenu ulazi i nabavka pločica. Obračun radova po m1 sokle.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81,50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78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potrebnog materijala, transport i oblaganje </w:t>
            </w:r>
            <w:r w:rsidRPr="0090364E">
              <w:rPr>
                <w:rFonts w:ascii="Arial" w:eastAsia="Times New Roman" w:hAnsi="Arial" w:cs="Arial"/>
                <w:sz w:val="20"/>
                <w:szCs w:val="20"/>
                <w:lang w:val="sr-Latn-RS" w:eastAsia="sr-Latn-RS"/>
              </w:rPr>
              <w:br/>
              <w:t>podova u sanitarnim čvorovima, podnim keramičkim pločicama I klase, dimenzije do 33x33cm i boje po izboru projektanta. Pločice postaviti na lepak, fugovati i očistiti u slogu po izboru projektanta. Sve komplet sa izvođenjem nagiba prema rešetki i obradom oko iste plaća se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38,20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2E0A55">
        <w:trPr>
          <w:trHeight w:val="127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Postavljanje zidnih keramičkih pločica dimenzije </w:t>
            </w:r>
            <w:r w:rsidRPr="0090364E">
              <w:rPr>
                <w:rFonts w:ascii="Arial" w:eastAsia="Times New Roman" w:hAnsi="Arial" w:cs="Arial"/>
                <w:sz w:val="20"/>
                <w:szCs w:val="20"/>
                <w:lang w:val="sr-Latn-RS" w:eastAsia="sr-Latn-RS"/>
              </w:rPr>
              <w:br/>
              <w:t xml:space="preserve">do 33x33cm, na lepak u sanitarnim čvorovima. Pločice I klase, domaće proizvodnje, lepiti lepkom u slogu fuga na fugu. Po potrebi ivice pločice ručno dobrusiti. Obložene površine moraju biti ravne i vertikalne. Postavljene pločice fugovati i očistiti piljevinom. U cenu ulazi nabavka pločica. Na ivicama zidova postaviti al.ivične lajsne u </w:t>
            </w:r>
            <w:r w:rsidRPr="0090364E">
              <w:rPr>
                <w:rFonts w:ascii="Arial" w:eastAsia="Times New Roman" w:hAnsi="Arial" w:cs="Arial"/>
                <w:sz w:val="20"/>
                <w:szCs w:val="20"/>
                <w:lang w:val="sr-Latn-RS" w:eastAsia="sr-Latn-RS"/>
              </w:rPr>
              <w:lastRenderedPageBreak/>
              <w:t>boji prirodnog aluminijuma, mat. U cenu ulazi nabavka i postavljanje istih. Obračun količine radova po m2 pločica.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lastRenderedPageBreak/>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245,70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D03CA0"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D03CA0" w:rsidRPr="0090364E" w:rsidRDefault="00D03CA0"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D03CA0" w:rsidRPr="00D03CA0" w:rsidRDefault="00D03CA0" w:rsidP="00D03CA0">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KERAMICARSKI RADOVI</w:t>
            </w:r>
          </w:p>
        </w:tc>
        <w:tc>
          <w:tcPr>
            <w:tcW w:w="1197" w:type="dxa"/>
            <w:tcBorders>
              <w:top w:val="nil"/>
              <w:left w:val="nil"/>
              <w:bottom w:val="single" w:sz="4" w:space="0" w:color="auto"/>
              <w:right w:val="single" w:sz="8" w:space="0" w:color="auto"/>
            </w:tcBorders>
          </w:tcPr>
          <w:p w:rsidR="00D03CA0" w:rsidRPr="0090364E" w:rsidRDefault="00D03CA0"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D03CA0" w:rsidRPr="0090364E" w:rsidRDefault="00D03CA0"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Podopolagački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306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postavljanje bukovog parketa po uzoru na </w:t>
            </w:r>
            <w:r w:rsidRPr="0090364E">
              <w:rPr>
                <w:rFonts w:ascii="Arial" w:eastAsia="Times New Roman" w:hAnsi="Arial" w:cs="Arial"/>
                <w:sz w:val="20"/>
                <w:szCs w:val="20"/>
                <w:lang w:val="sr-Latn-RS" w:eastAsia="sr-Latn-RS"/>
              </w:rPr>
              <w:br/>
              <w:t>postojeći, preko betonske podloge. Postaviti parket I klase po uzoru na postojeći, a preko prethodno očišćene podloge. Preko neravne podloge naneti sloj Vinflex mase, što tanje. Parket postaviti lepljenjem preko betonske podloge, odgovarajućim lepkom, na hladno. Lepak naneti po celoj površini podloge. Sve dodirne spojnice daščica moraju biti zatvorene. Izmedju parketa i zida ostaviti dilatacione razdelnice. Pored zidova postaviti hrastove lajsne I klase i na svakih 80cm pričvrstiti ih za zid. Sučeljavanja gerovati.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125,00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A4B5B">
        <w:trPr>
          <w:trHeight w:val="841"/>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Struganje parketa mašinskim putem. Parket strugati </w:t>
            </w:r>
            <w:r w:rsidRPr="0090364E">
              <w:rPr>
                <w:rFonts w:ascii="Arial" w:eastAsia="Times New Roman" w:hAnsi="Arial" w:cs="Arial"/>
                <w:sz w:val="20"/>
                <w:szCs w:val="20"/>
                <w:lang w:val="sr-Latn-RS" w:eastAsia="sr-Latn-RS"/>
              </w:rPr>
              <w:br/>
              <w:t>mašinskim putem sa 3 vrste papira, od kojih je poslednji finoće najmanje 120. Valjak na parket mašini podesiti da ostrugana površina bude potpuno ravna, bez udubljenja ili drugih tragova. Obrusiti sve lajsne. Obračun po m2 ostrugane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233,50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xml:space="preserve"> 3.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Lakiranje parketa lakom po izboru projektanta. Parket </w:t>
            </w:r>
            <w:r w:rsidRPr="0090364E">
              <w:rPr>
                <w:rFonts w:ascii="Arial" w:eastAsia="Times New Roman" w:hAnsi="Arial" w:cs="Arial"/>
                <w:sz w:val="20"/>
                <w:szCs w:val="20"/>
                <w:lang w:val="sr-Latn-RS" w:eastAsia="sr-Latn-RS"/>
              </w:rPr>
              <w:br/>
              <w:t>lakirati 3 puta. Otvorene fuge parketa kitovati smesom fine strugotine i laka. Po sušenju preći finom šmirglom, opajati pod i lakirati prvi put. Posle 24h parket kitovati, preći finom šmirglom, opajati pod i lakirati drugi put. Potpuno osušenih drugi sloj laka fino brusiti, opajati pod i lakirati treći put. Prilikom lakiranja, voditi računa da četka bude natopljena lakom. Obračun po m2 lakirane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233,50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02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Postavljanje prethodno demontiranih podnih ploča dim 25x25x3cm na podlogu od peska. Betonske ploče ostaviti u sloju peska debljine 10cm a spojnice ispuniti peskom.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45,00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27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5.</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Nabavka potrebnog materijala za postavljanje betonskih podnih ploča dim22x22x3cm po uzoru na postojeći. Betonske ploče postaviti u sloju peska debljine 10cm, a spojnice ispuniti peskom. U cenu ulazi i nabavka betonski ploča. Obračun po m2 poda.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45,00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11453F"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11453F" w:rsidRPr="0090364E" w:rsidRDefault="0011453F"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11453F" w:rsidRPr="0011453F" w:rsidRDefault="0011453F" w:rsidP="0011453F">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PODOPOLAGACKI RADOVI</w:t>
            </w:r>
          </w:p>
        </w:tc>
        <w:tc>
          <w:tcPr>
            <w:tcW w:w="1197" w:type="dxa"/>
            <w:tcBorders>
              <w:top w:val="nil"/>
              <w:left w:val="nil"/>
              <w:bottom w:val="single" w:sz="4" w:space="0" w:color="auto"/>
              <w:right w:val="single" w:sz="8" w:space="0" w:color="auto"/>
            </w:tcBorders>
          </w:tcPr>
          <w:p w:rsidR="0011453F" w:rsidRPr="0090364E" w:rsidRDefault="0011453F"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11453F" w:rsidRPr="0090364E" w:rsidRDefault="0011453F"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Fasaderski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348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xml:space="preserve">1. </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potrebnog materijala i obrada fasade plastičnim </w:t>
            </w:r>
            <w:r w:rsidRPr="0090364E">
              <w:rPr>
                <w:rFonts w:ascii="Arial" w:eastAsia="Times New Roman" w:hAnsi="Arial" w:cs="Arial"/>
                <w:sz w:val="20"/>
                <w:szCs w:val="20"/>
                <w:lang w:val="sr-Latn-RS" w:eastAsia="sr-Latn-RS"/>
              </w:rPr>
              <w:br/>
              <w:t>malterom (bavalit) sa zaribavanjem. Boja fasade u osnovnom tonu. Podloga fasade mora biti zdrava i suva. Podlogu očistiti i impregnirati izalacionom masom radi bolje veze. Naneti molerskom četkom u jednom sloju, a ako podloga jako upija premazati dva puta. Na osušenu podlogu naneti glet hoblom u debljini sloja do max veličine zrna. Strukturu maltera izvući kružnim zaribavanjem gumenom glet hoblom ili vertikalnim ili horizontalnim zaribavanjem stiroporom. Otvore i drugo zaštiti PVC folijom što ulazi u cenu.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647,74</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55652F"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55652F" w:rsidRPr="0090364E" w:rsidRDefault="0055652F"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55652F" w:rsidRPr="0055652F" w:rsidRDefault="0055652F" w:rsidP="0055652F">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FASADERSKI RADOVI</w:t>
            </w:r>
          </w:p>
        </w:tc>
        <w:tc>
          <w:tcPr>
            <w:tcW w:w="1197" w:type="dxa"/>
            <w:tcBorders>
              <w:top w:val="nil"/>
              <w:left w:val="nil"/>
              <w:bottom w:val="single" w:sz="4" w:space="0" w:color="auto"/>
              <w:right w:val="single" w:sz="8" w:space="0" w:color="auto"/>
            </w:tcBorders>
          </w:tcPr>
          <w:p w:rsidR="0055652F" w:rsidRPr="0090364E" w:rsidRDefault="0055652F"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55652F" w:rsidRPr="0090364E" w:rsidRDefault="0055652F"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Molersko farbarski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90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potrebnog materijala za gletovanje plafona i </w:t>
            </w:r>
            <w:r w:rsidRPr="0090364E">
              <w:rPr>
                <w:rFonts w:ascii="Arial" w:eastAsia="Times New Roman" w:hAnsi="Arial" w:cs="Arial"/>
                <w:sz w:val="20"/>
                <w:szCs w:val="20"/>
                <w:lang w:val="sr-Latn-RS" w:eastAsia="sr-Latn-RS"/>
              </w:rPr>
              <w:br/>
              <w:t>oštećenih delova zidova disperzivnim gitom. Površine obrusiti očistiti i izvršiti neutralizovanje. Pregledati i gitovati manja oštećenja i pukotine. Impregnirati i prevući disperzivni git dva puta. U cenu ulazi i pomoćna skela. Obračun količine radova po m2 gletovane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303,89</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51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Nabavka potrebnog materijala i bojenje gletovanih plafona poludisperzivnim bojama, u tonu po izboru projektanta. Sve površine brusiti, impregnirati i kitovati manja oštećenja. Predbojiti i ispraviti toniranje disperzionim gitom, a zatim bojiti poludisperzivnom bojom prvi i drugi put.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836,26</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51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Gletovanje obradjenih špaletni novopostavljenih prozora i vrata disperzivnim gitom. Površine obrusiti, očistititi i izvršiti neutralizovanje. Pregledati i gitovati manja oštećenja i pukotine. Impregnirati i prevući disperzivni git u dva sloja. </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472,60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08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potrebnog materijala i bojenje gletovanih zidova </w:t>
            </w:r>
            <w:r w:rsidRPr="0090364E">
              <w:rPr>
                <w:rFonts w:ascii="Arial" w:eastAsia="Times New Roman" w:hAnsi="Arial" w:cs="Arial"/>
                <w:sz w:val="20"/>
                <w:szCs w:val="20"/>
                <w:lang w:val="sr-Latn-RS" w:eastAsia="sr-Latn-RS"/>
              </w:rPr>
              <w:br/>
              <w:t>poludisperzivnim bojama u tonu po izboru projektanta. Sve površine brusiti, impregnirati i kitovati manja oštećenja. Predbojiti i ispraviti toniranje disperzionim gitom, a zatim bojiti poludisperzivnom bojom prvi i drugi put.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2.358,25</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80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5.</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Bojenje drvene ograde, lazurnim bojama. Bojiti </w:t>
            </w:r>
            <w:r w:rsidRPr="0090364E">
              <w:rPr>
                <w:rFonts w:ascii="Arial" w:eastAsia="Times New Roman" w:hAnsi="Arial" w:cs="Arial"/>
                <w:sz w:val="20"/>
                <w:szCs w:val="20"/>
                <w:lang w:val="sr-Latn-RS" w:eastAsia="sr-Latn-RS"/>
              </w:rPr>
              <w:br/>
              <w:t>sandlinom ili nekim sličnim sredstvom po izboru projektanta. Pre bojenja sve površine preći finom šmirglom, da ostane glatka površina. Bojiti dva puta sa razmakom za sušenje od 24h. Preći najfinijom šmirglom i bojiti po treći put.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61,00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80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6.</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Skidanje stare boje i bojenje metalne ograde bojom za metal. Pre bojenja skinuti staru boju i koroziju hemijskim i fizičkim sredstvima, brusiti i očistiti. Na ogradu naneti impregnaciju i osnovnu boju, a zatim bojiti dva puta bojom za metal. Obračun po m2. obojene površine.</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32,50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29232A" w:rsidRPr="0090364E" w:rsidTr="00232129">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tcPr>
          <w:p w:rsidR="0029232A" w:rsidRPr="0090364E" w:rsidRDefault="0029232A"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nil"/>
              <w:left w:val="nil"/>
              <w:bottom w:val="single" w:sz="4" w:space="0" w:color="auto"/>
              <w:right w:val="single" w:sz="8" w:space="0" w:color="auto"/>
            </w:tcBorders>
            <w:shd w:val="clear" w:color="auto" w:fill="auto"/>
            <w:noWrap/>
            <w:vAlign w:val="bottom"/>
          </w:tcPr>
          <w:p w:rsidR="0029232A" w:rsidRPr="0029232A" w:rsidRDefault="0029232A" w:rsidP="0029232A">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MOLERSKO FARBARSKI RADOVI</w:t>
            </w:r>
          </w:p>
        </w:tc>
        <w:tc>
          <w:tcPr>
            <w:tcW w:w="1197" w:type="dxa"/>
            <w:tcBorders>
              <w:top w:val="nil"/>
              <w:left w:val="nil"/>
              <w:bottom w:val="single" w:sz="4" w:space="0" w:color="auto"/>
              <w:right w:val="single" w:sz="8" w:space="0" w:color="auto"/>
            </w:tcBorders>
          </w:tcPr>
          <w:p w:rsidR="0029232A" w:rsidRPr="0090364E" w:rsidRDefault="0029232A"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29232A" w:rsidRPr="0090364E" w:rsidRDefault="0029232A"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Završni radovi</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05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Završno pranje i čišćenje svih prostorija posle obavljenih </w:t>
            </w:r>
            <w:r w:rsidRPr="0090364E">
              <w:rPr>
                <w:rFonts w:ascii="Arial" w:eastAsia="Times New Roman" w:hAnsi="Arial" w:cs="Arial"/>
                <w:sz w:val="20"/>
                <w:szCs w:val="20"/>
                <w:lang w:val="sr-Latn-RS" w:eastAsia="sr-Latn-RS"/>
              </w:rPr>
              <w:br/>
              <w:t>svih građevinskih i zanatskih radova. Obračun po m2.</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850,00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05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Izrada i postavljanje borovog rukohvata ograde. Rukohvat izraditi i postaviti od prvoklasne i suve borovine, po detaljima i uputstvu projektanta. Sastave rukohvata gerovati. Obračun po m1 rukohvata</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57,48</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05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3.</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Zamena oštećenih drvenih talpi i rukohvata sa ograda na terasama i bojenje drvenih talpi sandolinom za spolju upotrebu, u svemu kao postojeće. Obračun po m2. </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m2</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26,20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12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4.</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Prikupljanje i odvoz šuta. Prikupiti šut i drugi otpadni </w:t>
            </w:r>
            <w:r w:rsidRPr="0090364E">
              <w:rPr>
                <w:rFonts w:ascii="Arial" w:eastAsia="Times New Roman" w:hAnsi="Arial" w:cs="Arial"/>
                <w:sz w:val="20"/>
                <w:szCs w:val="20"/>
                <w:lang w:val="sr-Latn-RS" w:eastAsia="sr-Latn-RS"/>
              </w:rPr>
              <w:br/>
              <w:t>materijal, utovariti u kamion i odvesti na gradsku deponiju udaljenu do 15km. Obračun količine radova po m3, mereno u rastresitom stanju.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m3</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15,96</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84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5.</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postavljenje podnih al. Lajsni na spoju </w:t>
            </w:r>
            <w:r w:rsidRPr="0090364E">
              <w:rPr>
                <w:rFonts w:ascii="Arial" w:eastAsia="Times New Roman" w:hAnsi="Arial" w:cs="Arial"/>
                <w:sz w:val="20"/>
                <w:szCs w:val="20"/>
                <w:lang w:val="sr-Latn-RS" w:eastAsia="sr-Latn-RS"/>
              </w:rPr>
              <w:br/>
              <w:t>različitih obrada podova. Širina lajsne 6cm. Obračun po m1</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m1</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25,00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282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6.</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montaža komplet WC šolje- monoblok, </w:t>
            </w:r>
            <w:r w:rsidRPr="0090364E">
              <w:rPr>
                <w:rFonts w:ascii="Arial" w:eastAsia="Times New Roman" w:hAnsi="Arial" w:cs="Arial"/>
                <w:sz w:val="20"/>
                <w:szCs w:val="20"/>
                <w:lang w:val="sr-Latn-RS" w:eastAsia="sr-Latn-RS"/>
              </w:rPr>
              <w:br/>
              <w:t>sa svom pripadajućom opremom:</w:t>
            </w:r>
            <w:r w:rsidRPr="0090364E">
              <w:rPr>
                <w:rFonts w:ascii="Arial" w:eastAsia="Times New Roman" w:hAnsi="Arial" w:cs="Arial"/>
                <w:sz w:val="20"/>
                <w:szCs w:val="20"/>
                <w:lang w:val="sr-Latn-RS" w:eastAsia="sr-Latn-RS"/>
              </w:rPr>
              <w:br/>
              <w:t>- keramička šolja sa zaptivnim gumama</w:t>
            </w:r>
            <w:r w:rsidRPr="0090364E">
              <w:rPr>
                <w:rFonts w:ascii="Arial" w:eastAsia="Times New Roman" w:hAnsi="Arial" w:cs="Arial"/>
                <w:sz w:val="20"/>
                <w:szCs w:val="20"/>
                <w:lang w:val="sr-Latn-RS" w:eastAsia="sr-Latn-RS"/>
              </w:rPr>
              <w:br/>
              <w:t>- tvrdi, masivni PVC poklopac za klozetsku šolju</w:t>
            </w:r>
            <w:r w:rsidRPr="0090364E">
              <w:rPr>
                <w:rFonts w:ascii="Arial" w:eastAsia="Times New Roman" w:hAnsi="Arial" w:cs="Arial"/>
                <w:sz w:val="20"/>
                <w:szCs w:val="20"/>
                <w:lang w:val="sr-Latn-RS" w:eastAsia="sr-Latn-RS"/>
              </w:rPr>
              <w:br/>
              <w:t>- bešumni keramički vodokotlić</w:t>
            </w:r>
            <w:r w:rsidRPr="0090364E">
              <w:rPr>
                <w:rFonts w:ascii="Arial" w:eastAsia="Times New Roman" w:hAnsi="Arial" w:cs="Arial"/>
                <w:sz w:val="20"/>
                <w:szCs w:val="20"/>
                <w:lang w:val="sr-Latn-RS" w:eastAsia="sr-Latn-RS"/>
              </w:rPr>
              <w:br/>
              <w:t>- fleksibilno crevo sa holenderima za priključenje vodokotlića na vodovodnu mrežu</w:t>
            </w:r>
            <w:r w:rsidRPr="0090364E">
              <w:rPr>
                <w:rFonts w:ascii="Arial" w:eastAsia="Times New Roman" w:hAnsi="Arial" w:cs="Arial"/>
                <w:sz w:val="20"/>
                <w:szCs w:val="20"/>
                <w:lang w:val="sr-Latn-RS" w:eastAsia="sr-Latn-RS"/>
              </w:rPr>
              <w:br/>
              <w:t>- Potreban spojni i zaptivni materijal</w:t>
            </w:r>
            <w:r w:rsidRPr="0090364E">
              <w:rPr>
                <w:rFonts w:ascii="Arial" w:eastAsia="Times New Roman" w:hAnsi="Arial" w:cs="Arial"/>
                <w:sz w:val="20"/>
                <w:szCs w:val="20"/>
                <w:lang w:val="sr-Latn-RS" w:eastAsia="sr-Latn-RS"/>
              </w:rPr>
              <w:br/>
              <w:t>Obračun po kompletu sve montirano, povezano i ispitano</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A4B5B">
        <w:trPr>
          <w:trHeight w:val="558"/>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7.</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montaža umivaonika od sanitarne keramike </w:t>
            </w:r>
            <w:r w:rsidRPr="0090364E">
              <w:rPr>
                <w:rFonts w:ascii="Arial" w:eastAsia="Times New Roman" w:hAnsi="Arial" w:cs="Arial"/>
                <w:sz w:val="20"/>
                <w:szCs w:val="20"/>
                <w:lang w:val="sr-Latn-RS" w:eastAsia="sr-Latn-RS"/>
              </w:rPr>
              <w:br/>
              <w:t>polukružno-ovalnog oblika dimenzije 60x55cm (školjka, polustub, sifon i spojni materijal sve komplet)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78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8.</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montaža četvrtaste tuš kade od akrila </w:t>
            </w:r>
            <w:r w:rsidRPr="0090364E">
              <w:rPr>
                <w:rFonts w:ascii="Arial" w:eastAsia="Times New Roman" w:hAnsi="Arial" w:cs="Arial"/>
                <w:sz w:val="20"/>
                <w:szCs w:val="20"/>
                <w:lang w:val="sr-Latn-RS" w:eastAsia="sr-Latn-RS"/>
              </w:rPr>
              <w:br/>
              <w:t xml:space="preserve">dimenzije 90x90cm sa oblogom od akrila bez kabine </w:t>
            </w:r>
            <w:r w:rsidRPr="0090364E">
              <w:rPr>
                <w:rFonts w:ascii="Arial" w:eastAsia="Times New Roman" w:hAnsi="Arial" w:cs="Arial"/>
                <w:sz w:val="20"/>
                <w:szCs w:val="20"/>
                <w:lang w:val="sr-Latn-RS" w:eastAsia="sr-Latn-RS"/>
              </w:rPr>
              <w:br/>
              <w:t>(kada, metalne nožice, odlivni ventil sa sifonom i spojni materijal). Zaptivanje oko kade obaviti vodootpornim providnim silikonskim kitom.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09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9.</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montaža pravougaonog ogledala </w:t>
            </w:r>
            <w:r w:rsidRPr="0090364E">
              <w:rPr>
                <w:rFonts w:ascii="Arial" w:eastAsia="Times New Roman" w:hAnsi="Arial" w:cs="Arial"/>
                <w:sz w:val="20"/>
                <w:szCs w:val="20"/>
                <w:lang w:val="sr-Latn-RS" w:eastAsia="sr-Latn-RS"/>
              </w:rPr>
              <w:br/>
              <w:t>dimenzije 60x80cm. Iznad umivaonika TIPa "Diplon" ili odgovarajući.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87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10.</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montaža držača za Rolo Toaletni papir sa </w:t>
            </w:r>
            <w:r w:rsidRPr="0090364E">
              <w:rPr>
                <w:rFonts w:ascii="Arial" w:eastAsia="Times New Roman" w:hAnsi="Arial" w:cs="Arial"/>
                <w:sz w:val="20"/>
                <w:szCs w:val="20"/>
                <w:lang w:val="sr-Latn-RS" w:eastAsia="sr-Latn-RS"/>
              </w:rPr>
              <w:br/>
              <w:t>mogućnošću zaključavanja. Obračunava se i plaća po komadu.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02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11.</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montaža zidnog Dozatora tečnog sapuna sa </w:t>
            </w:r>
            <w:r w:rsidRPr="0090364E">
              <w:rPr>
                <w:rFonts w:ascii="Arial" w:eastAsia="Times New Roman" w:hAnsi="Arial" w:cs="Arial"/>
                <w:sz w:val="20"/>
                <w:szCs w:val="20"/>
                <w:lang w:val="sr-Latn-RS" w:eastAsia="sr-Latn-RS"/>
              </w:rPr>
              <w:br/>
              <w:t>mogućnošću zaključavanja. Obračunava se i plaća po komadu. U cenu je uračunato sve komplet.</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B042E4">
        <w:trPr>
          <w:trHeight w:val="1350"/>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12.</w:t>
            </w:r>
          </w:p>
        </w:tc>
        <w:tc>
          <w:tcPr>
            <w:tcW w:w="3120" w:type="dxa"/>
            <w:tcBorders>
              <w:top w:val="nil"/>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montaža jednoručne stojeće baterije za </w:t>
            </w:r>
            <w:r w:rsidRPr="0090364E">
              <w:rPr>
                <w:rFonts w:ascii="Arial" w:eastAsia="Times New Roman" w:hAnsi="Arial" w:cs="Arial"/>
                <w:sz w:val="20"/>
                <w:szCs w:val="20"/>
                <w:lang w:val="sr-Latn-RS" w:eastAsia="sr-Latn-RS"/>
              </w:rPr>
              <w:br/>
              <w:t>umivaonik. Priključak sa dve cevi (topla i hladna voda) slavina sa kompletnom pripadajućom opremom za ugradnju, sifone gumice sve komplet. Obračunava se i plaća po komadu.</w:t>
            </w:r>
          </w:p>
        </w:tc>
        <w:tc>
          <w:tcPr>
            <w:tcW w:w="1134"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4"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FD2FE6">
        <w:trPr>
          <w:trHeight w:val="557"/>
        </w:trPr>
        <w:tc>
          <w:tcPr>
            <w:tcW w:w="708" w:type="dxa"/>
            <w:tcBorders>
              <w:top w:val="nil"/>
              <w:left w:val="single" w:sz="8" w:space="0" w:color="auto"/>
              <w:bottom w:val="single" w:sz="8"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13.</w:t>
            </w:r>
          </w:p>
        </w:tc>
        <w:tc>
          <w:tcPr>
            <w:tcW w:w="3120" w:type="dxa"/>
            <w:tcBorders>
              <w:top w:val="nil"/>
              <w:left w:val="nil"/>
              <w:bottom w:val="single" w:sz="8" w:space="0" w:color="auto"/>
              <w:right w:val="single" w:sz="4" w:space="0" w:color="auto"/>
            </w:tcBorders>
            <w:shd w:val="clear" w:color="auto" w:fill="auto"/>
            <w:vAlign w:val="bottom"/>
            <w:hideMark/>
          </w:tcPr>
          <w:p w:rsidR="0090364E" w:rsidRPr="0090364E" w:rsidRDefault="0090364E" w:rsidP="0090364E">
            <w:pPr>
              <w:spacing w:after="0" w:line="240" w:lineRule="auto"/>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xml:space="preserve">Nabavka i montaža jednoručna zidna baterija bez </w:t>
            </w:r>
            <w:r w:rsidRPr="0090364E">
              <w:rPr>
                <w:rFonts w:ascii="Arial" w:eastAsia="Times New Roman" w:hAnsi="Arial" w:cs="Arial"/>
                <w:sz w:val="20"/>
                <w:szCs w:val="20"/>
                <w:lang w:val="sr-Latn-RS" w:eastAsia="sr-Latn-RS"/>
              </w:rPr>
              <w:br/>
              <w:t>odvoda za kadu samo sa odvodom za tuš sa gibljivim crevom i zidnom šipkom sa promenljivom visinom držača tuša od prohroma. Obračunava se i plaća po komadu u cenu uračunato sve komplet.</w:t>
            </w:r>
          </w:p>
        </w:tc>
        <w:tc>
          <w:tcPr>
            <w:tcW w:w="1134" w:type="dxa"/>
            <w:tcBorders>
              <w:top w:val="nil"/>
              <w:left w:val="nil"/>
              <w:bottom w:val="single" w:sz="8"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kom</w:t>
            </w:r>
          </w:p>
        </w:tc>
        <w:tc>
          <w:tcPr>
            <w:tcW w:w="995" w:type="dxa"/>
            <w:tcBorders>
              <w:top w:val="nil"/>
              <w:left w:val="nil"/>
              <w:bottom w:val="single" w:sz="8" w:space="0" w:color="auto"/>
              <w:right w:val="single" w:sz="8"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13,00</w:t>
            </w:r>
          </w:p>
        </w:tc>
        <w:tc>
          <w:tcPr>
            <w:tcW w:w="1273" w:type="dxa"/>
            <w:tcBorders>
              <w:top w:val="nil"/>
              <w:left w:val="nil"/>
              <w:bottom w:val="single" w:sz="8"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nil"/>
              <w:left w:val="nil"/>
              <w:bottom w:val="single" w:sz="8"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nil"/>
              <w:bottom w:val="single" w:sz="8"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8"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FD2FE6" w:rsidRPr="0090364E" w:rsidTr="00FD2FE6">
        <w:trPr>
          <w:trHeight w:val="236"/>
        </w:trPr>
        <w:tc>
          <w:tcPr>
            <w:tcW w:w="708" w:type="dxa"/>
            <w:tcBorders>
              <w:top w:val="single" w:sz="8" w:space="0" w:color="auto"/>
              <w:left w:val="single" w:sz="4" w:space="0" w:color="auto"/>
              <w:bottom w:val="single" w:sz="4" w:space="0" w:color="auto"/>
              <w:right w:val="single" w:sz="4" w:space="0" w:color="auto"/>
            </w:tcBorders>
            <w:shd w:val="clear" w:color="auto" w:fill="auto"/>
            <w:noWrap/>
            <w:vAlign w:val="bottom"/>
          </w:tcPr>
          <w:p w:rsidR="00FD2FE6" w:rsidRPr="0090364E" w:rsidRDefault="00FD2FE6" w:rsidP="0090364E">
            <w:pPr>
              <w:spacing w:after="0" w:line="240" w:lineRule="auto"/>
              <w:jc w:val="center"/>
              <w:rPr>
                <w:rFonts w:ascii="Arial" w:eastAsia="Times New Roman" w:hAnsi="Arial" w:cs="Arial"/>
                <w:b/>
                <w:bCs/>
                <w:sz w:val="20"/>
                <w:szCs w:val="20"/>
                <w:lang w:val="sr-Latn-RS" w:eastAsia="sr-Latn-RS"/>
              </w:rPr>
            </w:pPr>
          </w:p>
        </w:tc>
        <w:tc>
          <w:tcPr>
            <w:tcW w:w="7797" w:type="dxa"/>
            <w:gridSpan w:val="5"/>
            <w:tcBorders>
              <w:top w:val="single" w:sz="8" w:space="0" w:color="auto"/>
              <w:left w:val="nil"/>
              <w:bottom w:val="single" w:sz="4" w:space="0" w:color="auto"/>
              <w:right w:val="single" w:sz="4" w:space="0" w:color="auto"/>
            </w:tcBorders>
            <w:shd w:val="clear" w:color="auto" w:fill="auto"/>
            <w:vAlign w:val="bottom"/>
          </w:tcPr>
          <w:p w:rsidR="00FD2FE6" w:rsidRPr="00FD2FE6" w:rsidRDefault="00FD2FE6" w:rsidP="00FD2FE6">
            <w:pPr>
              <w:spacing w:after="0" w:line="240" w:lineRule="auto"/>
              <w:jc w:val="right"/>
              <w:rPr>
                <w:rFonts w:ascii="Arial" w:eastAsia="Times New Roman" w:hAnsi="Arial" w:cs="Arial"/>
                <w:b/>
                <w:sz w:val="20"/>
                <w:szCs w:val="20"/>
                <w:lang w:val="sr-Latn-RS" w:eastAsia="sr-Latn-RS"/>
              </w:rPr>
            </w:pPr>
            <w:r>
              <w:rPr>
                <w:rFonts w:ascii="Arial" w:eastAsia="Times New Roman" w:hAnsi="Arial" w:cs="Arial"/>
                <w:b/>
                <w:sz w:val="20"/>
                <w:szCs w:val="20"/>
                <w:lang w:val="sr-Latn-RS" w:eastAsia="sr-Latn-RS"/>
              </w:rPr>
              <w:t>UKUPNO ZAVRSNI RADOVI</w:t>
            </w:r>
          </w:p>
        </w:tc>
        <w:tc>
          <w:tcPr>
            <w:tcW w:w="1197" w:type="dxa"/>
            <w:tcBorders>
              <w:top w:val="single" w:sz="8" w:space="0" w:color="auto"/>
              <w:left w:val="nil"/>
              <w:bottom w:val="single" w:sz="4" w:space="0" w:color="auto"/>
              <w:right w:val="single" w:sz="4" w:space="0" w:color="auto"/>
            </w:tcBorders>
          </w:tcPr>
          <w:p w:rsidR="00FD2FE6" w:rsidRPr="0090364E" w:rsidRDefault="00FD2FE6" w:rsidP="0090364E">
            <w:pPr>
              <w:spacing w:after="0" w:line="240" w:lineRule="auto"/>
              <w:jc w:val="center"/>
              <w:rPr>
                <w:rFonts w:ascii="Arial" w:eastAsia="Times New Roman" w:hAnsi="Arial" w:cs="Arial"/>
                <w:sz w:val="20"/>
                <w:szCs w:val="20"/>
                <w:lang w:val="sr-Latn-RS" w:eastAsia="sr-Latn-RS"/>
              </w:rPr>
            </w:pPr>
          </w:p>
        </w:tc>
        <w:tc>
          <w:tcPr>
            <w:tcW w:w="1213" w:type="dxa"/>
            <w:tcBorders>
              <w:top w:val="single" w:sz="8" w:space="0" w:color="auto"/>
              <w:left w:val="nil"/>
              <w:bottom w:val="single" w:sz="4" w:space="0" w:color="auto"/>
              <w:right w:val="single" w:sz="4" w:space="0" w:color="auto"/>
            </w:tcBorders>
          </w:tcPr>
          <w:p w:rsidR="00FD2FE6" w:rsidRPr="0090364E" w:rsidRDefault="00FD2FE6" w:rsidP="0090364E">
            <w:pPr>
              <w:spacing w:after="0" w:line="240" w:lineRule="auto"/>
              <w:jc w:val="center"/>
              <w:rPr>
                <w:rFonts w:ascii="Arial" w:eastAsia="Times New Roman" w:hAnsi="Arial" w:cs="Arial"/>
                <w:sz w:val="20"/>
                <w:szCs w:val="20"/>
                <w:lang w:val="sr-Latn-RS" w:eastAsia="sr-Latn-RS"/>
              </w:rPr>
            </w:pPr>
          </w:p>
        </w:tc>
      </w:tr>
      <w:tr w:rsidR="0090364E" w:rsidRPr="0090364E" w:rsidTr="002E0A55">
        <w:trPr>
          <w:trHeight w:val="52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w:t>
            </w:r>
          </w:p>
        </w:tc>
        <w:tc>
          <w:tcPr>
            <w:tcW w:w="3120" w:type="dxa"/>
            <w:tcBorders>
              <w:top w:val="single" w:sz="4" w:space="0" w:color="auto"/>
              <w:left w:val="nil"/>
              <w:bottom w:val="single" w:sz="4" w:space="0" w:color="auto"/>
              <w:right w:val="single" w:sz="4" w:space="0" w:color="auto"/>
            </w:tcBorders>
            <w:shd w:val="clear" w:color="auto" w:fill="auto"/>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xml:space="preserve">Rekapitulacija </w:t>
            </w:r>
            <w:r w:rsidRPr="0090364E">
              <w:rPr>
                <w:rFonts w:ascii="Arial" w:eastAsia="Times New Roman" w:hAnsi="Arial" w:cs="Arial"/>
                <w:b/>
                <w:bCs/>
                <w:sz w:val="20"/>
                <w:szCs w:val="20"/>
                <w:lang w:val="sr-Latn-RS" w:eastAsia="sr-Latn-RS"/>
              </w:rPr>
              <w:br/>
              <w:t>građevinskih i građevinsko zanatskih radova</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single" w:sz="4" w:space="0" w:color="auto"/>
              <w:left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single" w:sz="4" w:space="0" w:color="auto"/>
              <w:left w:val="nil"/>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2E0A55">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Pripremni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single" w:sz="4" w:space="0" w:color="auto"/>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single" w:sz="4" w:space="0" w:color="auto"/>
              <w:left w:val="nil"/>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 xml:space="preserve"> 2. </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Demontaža i rušenje</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2E0A55">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3.</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Betonski i armiranobetonski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2E0A55">
        <w:trPr>
          <w:trHeight w:val="25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lastRenderedPageBreak/>
              <w:t>4.</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Zidarski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single" w:sz="4" w:space="0" w:color="auto"/>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single" w:sz="4" w:space="0" w:color="auto"/>
              <w:left w:val="nil"/>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5.</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Izolaterski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6.</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Stolarski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7.</w:t>
            </w:r>
          </w:p>
        </w:tc>
        <w:tc>
          <w:tcPr>
            <w:tcW w:w="3120" w:type="dxa"/>
            <w:tcBorders>
              <w:top w:val="nil"/>
              <w:left w:val="nil"/>
              <w:bottom w:val="nil"/>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Građevinska stolarija</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8.</w:t>
            </w:r>
          </w:p>
        </w:tc>
        <w:tc>
          <w:tcPr>
            <w:tcW w:w="3120" w:type="dxa"/>
            <w:tcBorders>
              <w:top w:val="single" w:sz="4" w:space="0" w:color="auto"/>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Suvomontažni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9.</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Keramičarski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10.</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Podopolagački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11.</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Fasaderski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20A04">
        <w:trPr>
          <w:trHeight w:val="255"/>
        </w:trPr>
        <w:tc>
          <w:tcPr>
            <w:tcW w:w="708" w:type="dxa"/>
            <w:tcBorders>
              <w:top w:val="nil"/>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12.</w:t>
            </w:r>
          </w:p>
        </w:tc>
        <w:tc>
          <w:tcPr>
            <w:tcW w:w="3120" w:type="dxa"/>
            <w:tcBorders>
              <w:top w:val="nil"/>
              <w:left w:val="nil"/>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Molersko farbarski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nil"/>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nil"/>
              <w:left w:val="nil"/>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90364E" w:rsidRPr="0090364E" w:rsidTr="00120A04">
        <w:trPr>
          <w:trHeight w:val="270"/>
        </w:trPr>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13.</w:t>
            </w:r>
          </w:p>
        </w:tc>
        <w:tc>
          <w:tcPr>
            <w:tcW w:w="3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364E" w:rsidRPr="0090364E" w:rsidRDefault="0090364E" w:rsidP="0090364E">
            <w:pPr>
              <w:spacing w:after="0" w:line="240" w:lineRule="auto"/>
              <w:rPr>
                <w:rFonts w:ascii="Arial" w:eastAsia="Times New Roman" w:hAnsi="Arial" w:cs="Arial"/>
                <w:b/>
                <w:bCs/>
                <w:sz w:val="20"/>
                <w:szCs w:val="20"/>
                <w:lang w:val="sr-Latn-RS" w:eastAsia="sr-Latn-RS"/>
              </w:rPr>
            </w:pPr>
            <w:r w:rsidRPr="0090364E">
              <w:rPr>
                <w:rFonts w:ascii="Arial" w:eastAsia="Times New Roman" w:hAnsi="Arial" w:cs="Arial"/>
                <w:b/>
                <w:bCs/>
                <w:sz w:val="20"/>
                <w:szCs w:val="20"/>
                <w:lang w:val="sr-Latn-RS" w:eastAsia="sr-Latn-RS"/>
              </w:rPr>
              <w:t>Završni radovi</w:t>
            </w:r>
          </w:p>
        </w:tc>
        <w:tc>
          <w:tcPr>
            <w:tcW w:w="1134" w:type="dxa"/>
            <w:tcBorders>
              <w:top w:val="single" w:sz="4" w:space="0" w:color="auto"/>
              <w:left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995" w:type="dxa"/>
            <w:tcBorders>
              <w:top w:val="single" w:sz="4" w:space="0" w:color="auto"/>
              <w:bottom w:val="single" w:sz="4" w:space="0" w:color="auto"/>
            </w:tcBorders>
            <w:shd w:val="clear" w:color="auto" w:fill="auto"/>
            <w:noWrap/>
            <w:vAlign w:val="bottom"/>
            <w:hideMark/>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r w:rsidRPr="0090364E">
              <w:rPr>
                <w:rFonts w:ascii="Arial" w:eastAsia="Times New Roman" w:hAnsi="Arial" w:cs="Arial"/>
                <w:sz w:val="20"/>
                <w:szCs w:val="20"/>
                <w:lang w:val="sr-Latn-RS" w:eastAsia="sr-Latn-RS"/>
              </w:rPr>
              <w:t> </w:t>
            </w:r>
          </w:p>
        </w:tc>
        <w:tc>
          <w:tcPr>
            <w:tcW w:w="1273" w:type="dxa"/>
            <w:tcBorders>
              <w:top w:val="single" w:sz="4" w:space="0" w:color="auto"/>
              <w:bottom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197" w:type="dxa"/>
            <w:tcBorders>
              <w:top w:val="single" w:sz="4" w:space="0" w:color="auto"/>
              <w:left w:val="single" w:sz="4" w:space="0" w:color="auto"/>
              <w:bottom w:val="single" w:sz="4" w:space="0" w:color="auto"/>
              <w:right w:val="single" w:sz="4"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c>
          <w:tcPr>
            <w:tcW w:w="1213" w:type="dxa"/>
            <w:tcBorders>
              <w:top w:val="single" w:sz="4" w:space="0" w:color="auto"/>
              <w:left w:val="single" w:sz="4" w:space="0" w:color="auto"/>
              <w:bottom w:val="single" w:sz="4" w:space="0" w:color="auto"/>
              <w:right w:val="single" w:sz="8" w:space="0" w:color="auto"/>
            </w:tcBorders>
          </w:tcPr>
          <w:p w:rsidR="0090364E" w:rsidRPr="0090364E" w:rsidRDefault="0090364E" w:rsidP="0090364E">
            <w:pPr>
              <w:spacing w:after="0" w:line="240" w:lineRule="auto"/>
              <w:jc w:val="center"/>
              <w:rPr>
                <w:rFonts w:ascii="Arial" w:eastAsia="Times New Roman" w:hAnsi="Arial" w:cs="Arial"/>
                <w:sz w:val="20"/>
                <w:szCs w:val="20"/>
                <w:lang w:val="sr-Latn-RS" w:eastAsia="sr-Latn-RS"/>
              </w:rPr>
            </w:pPr>
          </w:p>
        </w:tc>
      </w:tr>
      <w:tr w:rsidR="00057FA1" w:rsidRPr="0090364E" w:rsidTr="00120A04">
        <w:trPr>
          <w:trHeight w:val="270"/>
        </w:trPr>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tcPr>
          <w:p w:rsidR="00057FA1" w:rsidRPr="0090364E" w:rsidRDefault="00057FA1" w:rsidP="0090364E">
            <w:pPr>
              <w:spacing w:after="0" w:line="240" w:lineRule="auto"/>
              <w:jc w:val="center"/>
              <w:rPr>
                <w:rFonts w:ascii="Arial" w:eastAsia="Times New Roman" w:hAnsi="Arial" w:cs="Arial"/>
                <w:b/>
                <w:bCs/>
                <w:sz w:val="20"/>
                <w:szCs w:val="20"/>
                <w:lang w:val="sr-Latn-RS" w:eastAsia="sr-Latn-RS"/>
              </w:rPr>
            </w:pPr>
            <w:r>
              <w:rPr>
                <w:rFonts w:ascii="Arial" w:eastAsia="Times New Roman" w:hAnsi="Arial" w:cs="Arial"/>
                <w:b/>
                <w:bCs/>
                <w:sz w:val="20"/>
                <w:szCs w:val="20"/>
                <w:lang w:val="sr-Latn-RS" w:eastAsia="sr-Latn-RS"/>
              </w:rPr>
              <w:t xml:space="preserve">14. </w:t>
            </w:r>
          </w:p>
        </w:tc>
        <w:tc>
          <w:tcPr>
            <w:tcW w:w="3120" w:type="dxa"/>
            <w:tcBorders>
              <w:top w:val="single" w:sz="4" w:space="0" w:color="auto"/>
              <w:left w:val="single" w:sz="4" w:space="0" w:color="auto"/>
              <w:bottom w:val="single" w:sz="8" w:space="0" w:color="auto"/>
              <w:right w:val="single" w:sz="4" w:space="0" w:color="auto"/>
            </w:tcBorders>
            <w:shd w:val="clear" w:color="auto" w:fill="auto"/>
            <w:noWrap/>
            <w:vAlign w:val="bottom"/>
          </w:tcPr>
          <w:p w:rsidR="00057FA1" w:rsidRPr="00057FA1" w:rsidRDefault="00057FA1" w:rsidP="00057FA1">
            <w:pPr>
              <w:spacing w:after="0" w:line="240" w:lineRule="auto"/>
              <w:jc w:val="center"/>
              <w:rPr>
                <w:rFonts w:ascii="Arial" w:eastAsia="Times New Roman" w:hAnsi="Arial" w:cs="Arial"/>
                <w:b/>
                <w:bCs/>
                <w:sz w:val="20"/>
                <w:szCs w:val="20"/>
                <w:lang w:val="sr-Cyrl-RS" w:eastAsia="sr-Latn-RS"/>
              </w:rPr>
            </w:pPr>
            <w:r>
              <w:rPr>
                <w:rFonts w:ascii="Arial" w:eastAsia="Times New Roman" w:hAnsi="Arial" w:cs="Arial"/>
                <w:b/>
                <w:bCs/>
                <w:sz w:val="20"/>
                <w:szCs w:val="20"/>
                <w:lang w:val="sr-Latn-RS" w:eastAsia="sr-Latn-RS"/>
              </w:rPr>
              <w:t>UKUPNO</w:t>
            </w:r>
          </w:p>
        </w:tc>
        <w:tc>
          <w:tcPr>
            <w:tcW w:w="1134" w:type="dxa"/>
            <w:tcBorders>
              <w:top w:val="single" w:sz="4" w:space="0" w:color="auto"/>
              <w:left w:val="single" w:sz="4" w:space="0" w:color="auto"/>
              <w:bottom w:val="single" w:sz="4" w:space="0" w:color="auto"/>
            </w:tcBorders>
            <w:shd w:val="clear" w:color="auto" w:fill="auto"/>
            <w:noWrap/>
            <w:vAlign w:val="bottom"/>
          </w:tcPr>
          <w:p w:rsidR="00057FA1" w:rsidRPr="0090364E" w:rsidRDefault="00057FA1" w:rsidP="0090364E">
            <w:pPr>
              <w:spacing w:after="0" w:line="240" w:lineRule="auto"/>
              <w:jc w:val="center"/>
              <w:rPr>
                <w:rFonts w:ascii="Arial" w:eastAsia="Times New Roman" w:hAnsi="Arial" w:cs="Arial"/>
                <w:sz w:val="20"/>
                <w:szCs w:val="20"/>
                <w:lang w:val="sr-Latn-RS" w:eastAsia="sr-Latn-RS"/>
              </w:rPr>
            </w:pPr>
          </w:p>
        </w:tc>
        <w:tc>
          <w:tcPr>
            <w:tcW w:w="995" w:type="dxa"/>
            <w:tcBorders>
              <w:top w:val="single" w:sz="4" w:space="0" w:color="auto"/>
              <w:bottom w:val="single" w:sz="4" w:space="0" w:color="auto"/>
            </w:tcBorders>
            <w:shd w:val="clear" w:color="auto" w:fill="auto"/>
            <w:noWrap/>
            <w:vAlign w:val="bottom"/>
          </w:tcPr>
          <w:p w:rsidR="00057FA1" w:rsidRPr="0090364E" w:rsidRDefault="00057FA1" w:rsidP="0090364E">
            <w:pPr>
              <w:spacing w:after="0" w:line="240" w:lineRule="auto"/>
              <w:jc w:val="center"/>
              <w:rPr>
                <w:rFonts w:ascii="Arial" w:eastAsia="Times New Roman" w:hAnsi="Arial" w:cs="Arial"/>
                <w:sz w:val="20"/>
                <w:szCs w:val="20"/>
                <w:lang w:val="sr-Latn-RS" w:eastAsia="sr-Latn-RS"/>
              </w:rPr>
            </w:pPr>
          </w:p>
        </w:tc>
        <w:tc>
          <w:tcPr>
            <w:tcW w:w="1273" w:type="dxa"/>
            <w:tcBorders>
              <w:top w:val="single" w:sz="4" w:space="0" w:color="auto"/>
              <w:bottom w:val="single" w:sz="4" w:space="0" w:color="auto"/>
            </w:tcBorders>
          </w:tcPr>
          <w:p w:rsidR="00057FA1" w:rsidRPr="0090364E" w:rsidRDefault="00057FA1" w:rsidP="0090364E">
            <w:pPr>
              <w:spacing w:after="0" w:line="240" w:lineRule="auto"/>
              <w:jc w:val="center"/>
              <w:rPr>
                <w:rFonts w:ascii="Arial" w:eastAsia="Times New Roman" w:hAnsi="Arial" w:cs="Arial"/>
                <w:sz w:val="20"/>
                <w:szCs w:val="20"/>
                <w:lang w:val="sr-Latn-RS" w:eastAsia="sr-Latn-RS"/>
              </w:rPr>
            </w:pPr>
          </w:p>
        </w:tc>
        <w:tc>
          <w:tcPr>
            <w:tcW w:w="1275" w:type="dxa"/>
            <w:tcBorders>
              <w:top w:val="single" w:sz="4" w:space="0" w:color="auto"/>
              <w:bottom w:val="single" w:sz="4" w:space="0" w:color="auto"/>
              <w:right w:val="single" w:sz="4" w:space="0" w:color="auto"/>
            </w:tcBorders>
          </w:tcPr>
          <w:p w:rsidR="00057FA1" w:rsidRPr="0090364E" w:rsidRDefault="00057FA1" w:rsidP="0090364E">
            <w:pPr>
              <w:spacing w:after="0" w:line="240" w:lineRule="auto"/>
              <w:jc w:val="center"/>
              <w:rPr>
                <w:rFonts w:ascii="Arial" w:eastAsia="Times New Roman" w:hAnsi="Arial" w:cs="Arial"/>
                <w:sz w:val="20"/>
                <w:szCs w:val="20"/>
                <w:lang w:val="sr-Latn-RS" w:eastAsia="sr-Latn-RS"/>
              </w:rPr>
            </w:pPr>
          </w:p>
        </w:tc>
        <w:tc>
          <w:tcPr>
            <w:tcW w:w="1197" w:type="dxa"/>
            <w:tcBorders>
              <w:top w:val="single" w:sz="4" w:space="0" w:color="auto"/>
              <w:left w:val="single" w:sz="4" w:space="0" w:color="auto"/>
              <w:bottom w:val="single" w:sz="8" w:space="0" w:color="auto"/>
              <w:right w:val="single" w:sz="4" w:space="0" w:color="auto"/>
            </w:tcBorders>
          </w:tcPr>
          <w:p w:rsidR="00057FA1" w:rsidRPr="0090364E" w:rsidRDefault="00057FA1" w:rsidP="0090364E">
            <w:pPr>
              <w:spacing w:after="0" w:line="240" w:lineRule="auto"/>
              <w:jc w:val="center"/>
              <w:rPr>
                <w:rFonts w:ascii="Arial" w:eastAsia="Times New Roman" w:hAnsi="Arial" w:cs="Arial"/>
                <w:sz w:val="20"/>
                <w:szCs w:val="20"/>
                <w:lang w:val="sr-Latn-RS" w:eastAsia="sr-Latn-RS"/>
              </w:rPr>
            </w:pPr>
          </w:p>
        </w:tc>
        <w:tc>
          <w:tcPr>
            <w:tcW w:w="1213" w:type="dxa"/>
            <w:tcBorders>
              <w:top w:val="single" w:sz="4" w:space="0" w:color="auto"/>
              <w:left w:val="single" w:sz="4" w:space="0" w:color="auto"/>
              <w:bottom w:val="single" w:sz="8" w:space="0" w:color="auto"/>
              <w:right w:val="single" w:sz="8" w:space="0" w:color="auto"/>
            </w:tcBorders>
          </w:tcPr>
          <w:p w:rsidR="00057FA1" w:rsidRPr="0090364E" w:rsidRDefault="00057FA1" w:rsidP="0090364E">
            <w:pPr>
              <w:spacing w:after="0" w:line="240" w:lineRule="auto"/>
              <w:jc w:val="center"/>
              <w:rPr>
                <w:rFonts w:ascii="Arial" w:eastAsia="Times New Roman" w:hAnsi="Arial" w:cs="Arial"/>
                <w:sz w:val="20"/>
                <w:szCs w:val="20"/>
                <w:lang w:val="sr-Latn-RS" w:eastAsia="sr-Latn-RS"/>
              </w:rPr>
            </w:pPr>
          </w:p>
        </w:tc>
      </w:tr>
    </w:tbl>
    <w:p w:rsidR="00836053" w:rsidRDefault="00836053" w:rsidP="00775E1F">
      <w:pPr>
        <w:spacing w:after="0" w:line="240" w:lineRule="auto"/>
        <w:jc w:val="both"/>
        <w:rPr>
          <w:rFonts w:ascii="Verdana" w:eastAsia="Times New Roman" w:hAnsi="Verdana" w:cs="Times New Roman"/>
          <w:sz w:val="20"/>
          <w:szCs w:val="20"/>
          <w:lang w:val="sr-Cyrl-CS"/>
        </w:rPr>
      </w:pPr>
    </w:p>
    <w:p w:rsidR="009F3D26" w:rsidRDefault="009F3D26" w:rsidP="00775E1F">
      <w:pPr>
        <w:spacing w:after="0" w:line="240" w:lineRule="auto"/>
        <w:jc w:val="both"/>
        <w:rPr>
          <w:rFonts w:ascii="Verdana" w:eastAsia="Times New Roman" w:hAnsi="Verdana" w:cs="Times New Roman"/>
          <w:sz w:val="20"/>
          <w:szCs w:val="20"/>
          <w:lang w:val="sr-Cyrl-CS"/>
        </w:rPr>
      </w:pPr>
    </w:p>
    <w:p w:rsidR="009F3D26" w:rsidRDefault="009F3D26" w:rsidP="00775E1F">
      <w:pPr>
        <w:spacing w:after="0" w:line="240" w:lineRule="auto"/>
        <w:jc w:val="both"/>
        <w:rPr>
          <w:rFonts w:ascii="Verdana" w:eastAsia="Times New Roman" w:hAnsi="Verdana" w:cs="Times New Roman"/>
          <w:sz w:val="20"/>
          <w:szCs w:val="20"/>
          <w:lang w:val="sr-Cyrl-CS"/>
        </w:rPr>
      </w:pPr>
    </w:p>
    <w:tbl>
      <w:tblPr>
        <w:tblStyle w:val="TableGrid"/>
        <w:tblW w:w="10915" w:type="dxa"/>
        <w:tblInd w:w="-1139" w:type="dxa"/>
        <w:tblLook w:val="04A0" w:firstRow="1" w:lastRow="0" w:firstColumn="1" w:lastColumn="0" w:noHBand="0" w:noVBand="1"/>
      </w:tblPr>
      <w:tblGrid>
        <w:gridCol w:w="4348"/>
        <w:gridCol w:w="3209"/>
        <w:gridCol w:w="3358"/>
      </w:tblGrid>
      <w:tr w:rsidR="001A4B5B" w:rsidTr="001A4B5B">
        <w:tc>
          <w:tcPr>
            <w:tcW w:w="10915" w:type="dxa"/>
            <w:gridSpan w:val="3"/>
          </w:tcPr>
          <w:p w:rsidR="001A4B5B" w:rsidRPr="001A4B5B" w:rsidRDefault="001A4B5B" w:rsidP="001A4B5B">
            <w:pPr>
              <w:spacing w:after="0" w:line="240" w:lineRule="auto"/>
              <w:jc w:val="center"/>
              <w:rPr>
                <w:rFonts w:ascii="Verdana" w:hAnsi="Verdana"/>
                <w:sz w:val="28"/>
                <w:szCs w:val="28"/>
                <w:lang w:val="sr-Cyrl-RS"/>
              </w:rPr>
            </w:pPr>
            <w:r>
              <w:rPr>
                <w:rFonts w:ascii="Verdana" w:hAnsi="Verdana"/>
                <w:sz w:val="28"/>
                <w:szCs w:val="28"/>
                <w:lang w:val="sr-Cyrl-RS"/>
              </w:rPr>
              <w:t>ЗБИРНА РЕКАПИТУЛАЦИЈА</w:t>
            </w:r>
          </w:p>
        </w:tc>
      </w:tr>
      <w:tr w:rsidR="001A4B5B" w:rsidTr="001A4B5B">
        <w:tc>
          <w:tcPr>
            <w:tcW w:w="4348" w:type="dxa"/>
          </w:tcPr>
          <w:p w:rsidR="001A4B5B" w:rsidRDefault="001A4B5B" w:rsidP="00775E1F">
            <w:pPr>
              <w:spacing w:after="0" w:line="240" w:lineRule="auto"/>
              <w:jc w:val="both"/>
              <w:rPr>
                <w:rFonts w:ascii="Verdana" w:hAnsi="Verdana"/>
                <w:sz w:val="28"/>
                <w:szCs w:val="28"/>
                <w:lang w:val="sr-Cyrl-CS"/>
              </w:rPr>
            </w:pPr>
          </w:p>
        </w:tc>
        <w:tc>
          <w:tcPr>
            <w:tcW w:w="3209" w:type="dxa"/>
          </w:tcPr>
          <w:p w:rsidR="001A4B5B" w:rsidRPr="001A4B5B" w:rsidRDefault="001A4B5B" w:rsidP="001A4B5B">
            <w:pPr>
              <w:spacing w:after="0" w:line="240" w:lineRule="auto"/>
              <w:jc w:val="center"/>
              <w:rPr>
                <w:rFonts w:ascii="Verdana" w:hAnsi="Verdana"/>
                <w:b/>
                <w:lang w:val="sr-Cyrl-CS"/>
              </w:rPr>
            </w:pPr>
            <w:r w:rsidRPr="001A4B5B">
              <w:rPr>
                <w:rFonts w:ascii="Verdana" w:hAnsi="Verdana"/>
                <w:b/>
                <w:lang w:val="sr-Cyrl-CS"/>
              </w:rPr>
              <w:t>УКУПНО БЕЗ ПДВ-а</w:t>
            </w:r>
          </w:p>
        </w:tc>
        <w:tc>
          <w:tcPr>
            <w:tcW w:w="3358" w:type="dxa"/>
          </w:tcPr>
          <w:p w:rsidR="001A4B5B" w:rsidRPr="001A4B5B" w:rsidRDefault="001A4B5B" w:rsidP="001A4B5B">
            <w:pPr>
              <w:spacing w:after="0" w:line="240" w:lineRule="auto"/>
              <w:jc w:val="center"/>
              <w:rPr>
                <w:rFonts w:ascii="Verdana" w:hAnsi="Verdana"/>
                <w:b/>
                <w:lang w:val="sr-Cyrl-CS"/>
              </w:rPr>
            </w:pPr>
            <w:r w:rsidRPr="001A4B5B">
              <w:rPr>
                <w:rFonts w:ascii="Verdana" w:hAnsi="Verdana"/>
                <w:b/>
                <w:lang w:val="sr-Cyrl-CS"/>
              </w:rPr>
              <w:t>УКУПНО СА ПДВ-ом</w:t>
            </w:r>
          </w:p>
        </w:tc>
      </w:tr>
      <w:tr w:rsidR="001A4B5B" w:rsidTr="001A4B5B">
        <w:tc>
          <w:tcPr>
            <w:tcW w:w="4348" w:type="dxa"/>
          </w:tcPr>
          <w:p w:rsidR="001A4B5B" w:rsidRPr="001A4B5B" w:rsidRDefault="00B2203A" w:rsidP="001A4B5B">
            <w:pPr>
              <w:spacing w:after="0" w:line="240" w:lineRule="auto"/>
              <w:jc w:val="center"/>
              <w:rPr>
                <w:rFonts w:ascii="Verdana" w:hAnsi="Verdana"/>
                <w:b/>
                <w:lang w:val="sr-Cyrl-CS"/>
              </w:rPr>
            </w:pPr>
            <w:r>
              <w:rPr>
                <w:rFonts w:ascii="Verdana" w:hAnsi="Verdana"/>
                <w:b/>
                <w:lang w:val="sr-Cyrl-CS"/>
              </w:rPr>
              <w:t xml:space="preserve">УКУПНО </w:t>
            </w:r>
            <w:r w:rsidR="001A4B5B" w:rsidRPr="001A4B5B">
              <w:rPr>
                <w:rFonts w:ascii="Verdana" w:hAnsi="Verdana"/>
                <w:b/>
                <w:lang w:val="sr-Cyrl-CS"/>
              </w:rPr>
              <w:t>ПАВИЉОН 1</w:t>
            </w:r>
          </w:p>
        </w:tc>
        <w:tc>
          <w:tcPr>
            <w:tcW w:w="3209" w:type="dxa"/>
          </w:tcPr>
          <w:p w:rsidR="001A4B5B" w:rsidRDefault="001A4B5B" w:rsidP="00775E1F">
            <w:pPr>
              <w:spacing w:after="0" w:line="240" w:lineRule="auto"/>
              <w:jc w:val="both"/>
              <w:rPr>
                <w:rFonts w:ascii="Verdana" w:hAnsi="Verdana"/>
                <w:sz w:val="28"/>
                <w:szCs w:val="28"/>
                <w:lang w:val="sr-Cyrl-CS"/>
              </w:rPr>
            </w:pPr>
          </w:p>
        </w:tc>
        <w:tc>
          <w:tcPr>
            <w:tcW w:w="3358" w:type="dxa"/>
          </w:tcPr>
          <w:p w:rsidR="001A4B5B" w:rsidRDefault="001A4B5B" w:rsidP="00775E1F">
            <w:pPr>
              <w:spacing w:after="0" w:line="240" w:lineRule="auto"/>
              <w:jc w:val="both"/>
              <w:rPr>
                <w:rFonts w:ascii="Verdana" w:hAnsi="Verdana"/>
                <w:sz w:val="28"/>
                <w:szCs w:val="28"/>
                <w:lang w:val="sr-Cyrl-CS"/>
              </w:rPr>
            </w:pPr>
          </w:p>
        </w:tc>
      </w:tr>
      <w:tr w:rsidR="001A4B5B" w:rsidTr="001A4B5B">
        <w:tc>
          <w:tcPr>
            <w:tcW w:w="4348" w:type="dxa"/>
          </w:tcPr>
          <w:p w:rsidR="001A4B5B" w:rsidRPr="001A4B5B" w:rsidRDefault="00B2203A" w:rsidP="001A4B5B">
            <w:pPr>
              <w:spacing w:after="0" w:line="240" w:lineRule="auto"/>
              <w:jc w:val="center"/>
              <w:rPr>
                <w:rFonts w:ascii="Verdana" w:hAnsi="Verdana"/>
                <w:b/>
                <w:lang w:val="sr-Cyrl-CS"/>
              </w:rPr>
            </w:pPr>
            <w:r>
              <w:rPr>
                <w:rFonts w:ascii="Verdana" w:hAnsi="Verdana"/>
                <w:b/>
                <w:lang w:val="sr-Cyrl-CS"/>
              </w:rPr>
              <w:t xml:space="preserve">УКУПНО </w:t>
            </w:r>
            <w:r w:rsidR="001A4B5B" w:rsidRPr="001A4B5B">
              <w:rPr>
                <w:rFonts w:ascii="Verdana" w:hAnsi="Verdana"/>
                <w:b/>
                <w:lang w:val="sr-Cyrl-CS"/>
              </w:rPr>
              <w:t>ПАВИЉОН 2</w:t>
            </w:r>
          </w:p>
        </w:tc>
        <w:tc>
          <w:tcPr>
            <w:tcW w:w="3209" w:type="dxa"/>
          </w:tcPr>
          <w:p w:rsidR="001A4B5B" w:rsidRDefault="001A4B5B" w:rsidP="00775E1F">
            <w:pPr>
              <w:spacing w:after="0" w:line="240" w:lineRule="auto"/>
              <w:jc w:val="both"/>
              <w:rPr>
                <w:rFonts w:ascii="Verdana" w:hAnsi="Verdana"/>
                <w:sz w:val="28"/>
                <w:szCs w:val="28"/>
                <w:lang w:val="sr-Cyrl-CS"/>
              </w:rPr>
            </w:pPr>
          </w:p>
        </w:tc>
        <w:tc>
          <w:tcPr>
            <w:tcW w:w="3358" w:type="dxa"/>
          </w:tcPr>
          <w:p w:rsidR="001A4B5B" w:rsidRDefault="001A4B5B" w:rsidP="00775E1F">
            <w:pPr>
              <w:spacing w:after="0" w:line="240" w:lineRule="auto"/>
              <w:jc w:val="both"/>
              <w:rPr>
                <w:rFonts w:ascii="Verdana" w:hAnsi="Verdana"/>
                <w:sz w:val="28"/>
                <w:szCs w:val="28"/>
                <w:lang w:val="sr-Cyrl-CS"/>
              </w:rPr>
            </w:pPr>
          </w:p>
        </w:tc>
      </w:tr>
      <w:tr w:rsidR="001A4B5B" w:rsidTr="001A4B5B">
        <w:tc>
          <w:tcPr>
            <w:tcW w:w="4348" w:type="dxa"/>
          </w:tcPr>
          <w:p w:rsidR="001A4B5B" w:rsidRPr="001A4B5B" w:rsidRDefault="001A4B5B" w:rsidP="001A4B5B">
            <w:pPr>
              <w:spacing w:after="0" w:line="240" w:lineRule="auto"/>
              <w:jc w:val="center"/>
              <w:rPr>
                <w:rFonts w:ascii="Verdana" w:hAnsi="Verdana"/>
                <w:b/>
                <w:lang w:val="sr-Cyrl-CS"/>
              </w:rPr>
            </w:pPr>
            <w:r w:rsidRPr="001A4B5B">
              <w:rPr>
                <w:rFonts w:ascii="Verdana" w:hAnsi="Verdana"/>
                <w:b/>
                <w:lang w:val="sr-Cyrl-CS"/>
              </w:rPr>
              <w:t xml:space="preserve">УКУПНО </w:t>
            </w:r>
            <w:r w:rsidR="00B2203A">
              <w:rPr>
                <w:rFonts w:ascii="Verdana" w:hAnsi="Verdana"/>
                <w:b/>
                <w:lang w:val="sr-Cyrl-CS"/>
              </w:rPr>
              <w:t>(ПАВИЉОН 1 И 2)</w:t>
            </w:r>
          </w:p>
        </w:tc>
        <w:tc>
          <w:tcPr>
            <w:tcW w:w="3209" w:type="dxa"/>
          </w:tcPr>
          <w:p w:rsidR="001A4B5B" w:rsidRDefault="001A4B5B" w:rsidP="00775E1F">
            <w:pPr>
              <w:spacing w:after="0" w:line="240" w:lineRule="auto"/>
              <w:jc w:val="both"/>
              <w:rPr>
                <w:rFonts w:ascii="Verdana" w:hAnsi="Verdana"/>
                <w:sz w:val="28"/>
                <w:szCs w:val="28"/>
                <w:lang w:val="sr-Cyrl-CS"/>
              </w:rPr>
            </w:pPr>
          </w:p>
        </w:tc>
        <w:tc>
          <w:tcPr>
            <w:tcW w:w="3358" w:type="dxa"/>
          </w:tcPr>
          <w:p w:rsidR="001A4B5B" w:rsidRDefault="001A4B5B" w:rsidP="00775E1F">
            <w:pPr>
              <w:spacing w:after="0" w:line="240" w:lineRule="auto"/>
              <w:jc w:val="both"/>
              <w:rPr>
                <w:rFonts w:ascii="Verdana" w:hAnsi="Verdana"/>
                <w:sz w:val="28"/>
                <w:szCs w:val="28"/>
                <w:lang w:val="sr-Cyrl-CS"/>
              </w:rPr>
            </w:pPr>
          </w:p>
        </w:tc>
      </w:tr>
    </w:tbl>
    <w:p w:rsidR="004E0736" w:rsidRDefault="004E0736" w:rsidP="00775E1F">
      <w:pPr>
        <w:spacing w:after="0" w:line="240" w:lineRule="auto"/>
        <w:jc w:val="both"/>
        <w:rPr>
          <w:rFonts w:ascii="Verdana" w:eastAsia="Times New Roman" w:hAnsi="Verdana" w:cs="Times New Roman"/>
          <w:sz w:val="20"/>
          <w:szCs w:val="20"/>
          <w:lang w:val="sr-Cyrl-CS"/>
        </w:rPr>
      </w:pPr>
    </w:p>
    <w:p w:rsidR="004E0736" w:rsidRDefault="004E0736" w:rsidP="00775E1F">
      <w:pPr>
        <w:spacing w:after="0" w:line="240" w:lineRule="auto"/>
        <w:jc w:val="both"/>
        <w:rPr>
          <w:rFonts w:ascii="Verdana" w:eastAsia="Times New Roman" w:hAnsi="Verdana" w:cs="Times New Roman"/>
          <w:sz w:val="20"/>
          <w:szCs w:val="20"/>
          <w:lang w:val="sr-Cyrl-CS"/>
        </w:rPr>
      </w:pPr>
    </w:p>
    <w:tbl>
      <w:tblPr>
        <w:tblStyle w:val="TableGrid"/>
        <w:tblW w:w="10915" w:type="dxa"/>
        <w:tblInd w:w="-1139" w:type="dxa"/>
        <w:tblLook w:val="04A0" w:firstRow="1" w:lastRow="0" w:firstColumn="1" w:lastColumn="0" w:noHBand="0" w:noVBand="1"/>
      </w:tblPr>
      <w:tblGrid>
        <w:gridCol w:w="5672"/>
        <w:gridCol w:w="5243"/>
      </w:tblGrid>
      <w:tr w:rsidR="00D67416" w:rsidTr="00D67416">
        <w:tc>
          <w:tcPr>
            <w:tcW w:w="5672" w:type="dxa"/>
          </w:tcPr>
          <w:p w:rsidR="00D67416" w:rsidRDefault="00D67416" w:rsidP="00775E1F">
            <w:pPr>
              <w:spacing w:after="0" w:line="240" w:lineRule="auto"/>
              <w:jc w:val="both"/>
              <w:rPr>
                <w:rFonts w:ascii="Verdana" w:hAnsi="Verdana"/>
                <w:lang w:val="sr-Cyrl-CS"/>
              </w:rPr>
            </w:pPr>
            <w:r>
              <w:rPr>
                <w:rFonts w:ascii="Verdana" w:hAnsi="Verdana"/>
                <w:lang w:val="sr-Cyrl-CS"/>
              </w:rPr>
              <w:t xml:space="preserve">Рок за завршетак радова (не дуже од 60 </w:t>
            </w:r>
            <w:r w:rsidR="00824F84">
              <w:rPr>
                <w:rFonts w:ascii="Verdana" w:hAnsi="Verdana"/>
                <w:lang w:val="sr-Cyrl-CS"/>
              </w:rPr>
              <w:t xml:space="preserve">календарских </w:t>
            </w:r>
            <w:r>
              <w:rPr>
                <w:rFonts w:ascii="Verdana" w:hAnsi="Verdana"/>
                <w:lang w:val="sr-Cyrl-CS"/>
              </w:rPr>
              <w:t>дана од дана увођења у посао)</w:t>
            </w:r>
          </w:p>
        </w:tc>
        <w:tc>
          <w:tcPr>
            <w:tcW w:w="5243" w:type="dxa"/>
          </w:tcPr>
          <w:p w:rsidR="00D67416" w:rsidRDefault="00D67416" w:rsidP="00D67416">
            <w:pPr>
              <w:spacing w:after="0" w:line="240" w:lineRule="auto"/>
              <w:jc w:val="center"/>
              <w:rPr>
                <w:rFonts w:ascii="Verdana" w:hAnsi="Verdana"/>
                <w:lang w:val="sr-Cyrl-CS"/>
              </w:rPr>
            </w:pPr>
            <w:r>
              <w:rPr>
                <w:rFonts w:ascii="Verdana" w:hAnsi="Verdana"/>
                <w:lang w:val="sr-Cyrl-CS"/>
              </w:rPr>
              <w:t>_________________ дана</w:t>
            </w:r>
          </w:p>
        </w:tc>
      </w:tr>
      <w:tr w:rsidR="00D67416" w:rsidTr="00D67416">
        <w:tc>
          <w:tcPr>
            <w:tcW w:w="5672" w:type="dxa"/>
          </w:tcPr>
          <w:p w:rsidR="00E425D1" w:rsidRDefault="00D67416" w:rsidP="00775E1F">
            <w:pPr>
              <w:spacing w:after="0" w:line="240" w:lineRule="auto"/>
              <w:jc w:val="both"/>
              <w:rPr>
                <w:rFonts w:ascii="Verdana" w:hAnsi="Verdana"/>
                <w:lang w:val="sr-Cyrl-CS"/>
              </w:rPr>
            </w:pPr>
            <w:r>
              <w:rPr>
                <w:rFonts w:ascii="Verdana" w:hAnsi="Verdana"/>
                <w:lang w:val="sr-Cyrl-CS"/>
              </w:rPr>
              <w:t xml:space="preserve">Рок важења понуде </w:t>
            </w:r>
            <w:r w:rsidR="00E425D1">
              <w:rPr>
                <w:rFonts w:ascii="Verdana" w:hAnsi="Verdana"/>
                <w:lang w:val="sr-Cyrl-CS"/>
              </w:rPr>
              <w:t xml:space="preserve">(минимум 60 дана) </w:t>
            </w:r>
          </w:p>
        </w:tc>
        <w:tc>
          <w:tcPr>
            <w:tcW w:w="5243" w:type="dxa"/>
          </w:tcPr>
          <w:p w:rsidR="00D67416" w:rsidRDefault="00E425D1" w:rsidP="00E425D1">
            <w:pPr>
              <w:spacing w:after="0" w:line="240" w:lineRule="auto"/>
              <w:jc w:val="center"/>
              <w:rPr>
                <w:rFonts w:ascii="Verdana" w:hAnsi="Verdana"/>
                <w:lang w:val="sr-Cyrl-CS"/>
              </w:rPr>
            </w:pPr>
            <w:r>
              <w:rPr>
                <w:rFonts w:ascii="Verdana" w:hAnsi="Verdana"/>
                <w:lang w:val="sr-Cyrl-CS"/>
              </w:rPr>
              <w:t>_____________ дана</w:t>
            </w:r>
          </w:p>
        </w:tc>
      </w:tr>
      <w:tr w:rsidR="00D67416" w:rsidTr="00D67416">
        <w:tc>
          <w:tcPr>
            <w:tcW w:w="5672" w:type="dxa"/>
          </w:tcPr>
          <w:p w:rsidR="00D67416" w:rsidRDefault="00C04744" w:rsidP="00775E1F">
            <w:pPr>
              <w:spacing w:after="0" w:line="240" w:lineRule="auto"/>
              <w:jc w:val="both"/>
              <w:rPr>
                <w:rFonts w:ascii="Verdana" w:hAnsi="Verdana"/>
                <w:lang w:val="sr-Cyrl-CS"/>
              </w:rPr>
            </w:pPr>
            <w:r>
              <w:rPr>
                <w:rFonts w:ascii="Verdana" w:hAnsi="Verdana"/>
                <w:lang w:val="sr-Cyrl-CS"/>
              </w:rPr>
              <w:t>Гарантни рок за квалитет</w:t>
            </w:r>
            <w:r w:rsidR="009379CD">
              <w:rPr>
                <w:rFonts w:ascii="Verdana" w:hAnsi="Verdana"/>
                <w:lang w:val="sr-Cyrl-CS"/>
              </w:rPr>
              <w:t xml:space="preserve"> изведених</w:t>
            </w:r>
            <w:r>
              <w:rPr>
                <w:rFonts w:ascii="Verdana" w:hAnsi="Verdana"/>
                <w:lang w:val="sr-Cyrl-CS"/>
              </w:rPr>
              <w:t xml:space="preserve"> радова</w:t>
            </w:r>
            <w:r w:rsidR="00E425D1">
              <w:rPr>
                <w:rFonts w:ascii="Verdana" w:hAnsi="Verdana"/>
                <w:lang w:val="sr-Cyrl-CS"/>
              </w:rPr>
              <w:t xml:space="preserve"> и уграђени материјал (минимум 24 месеца)</w:t>
            </w:r>
          </w:p>
        </w:tc>
        <w:tc>
          <w:tcPr>
            <w:tcW w:w="5243" w:type="dxa"/>
          </w:tcPr>
          <w:p w:rsidR="00D67416" w:rsidRDefault="00E425D1" w:rsidP="00E425D1">
            <w:pPr>
              <w:spacing w:after="0" w:line="240" w:lineRule="auto"/>
              <w:jc w:val="center"/>
              <w:rPr>
                <w:rFonts w:ascii="Verdana" w:hAnsi="Verdana"/>
                <w:lang w:val="sr-Cyrl-CS"/>
              </w:rPr>
            </w:pPr>
            <w:r>
              <w:rPr>
                <w:rFonts w:ascii="Verdana" w:hAnsi="Verdana"/>
                <w:lang w:val="sr-Cyrl-CS"/>
              </w:rPr>
              <w:t>_________ месеца</w:t>
            </w:r>
          </w:p>
        </w:tc>
      </w:tr>
      <w:tr w:rsidR="00D67416" w:rsidTr="00D67416">
        <w:tc>
          <w:tcPr>
            <w:tcW w:w="5672" w:type="dxa"/>
          </w:tcPr>
          <w:p w:rsidR="009875DE" w:rsidRDefault="009875DE" w:rsidP="00775E1F">
            <w:pPr>
              <w:spacing w:after="0" w:line="240" w:lineRule="auto"/>
              <w:jc w:val="both"/>
              <w:rPr>
                <w:rFonts w:ascii="Verdana" w:hAnsi="Verdana"/>
                <w:lang w:val="sr-Cyrl-CS"/>
              </w:rPr>
            </w:pPr>
          </w:p>
          <w:p w:rsidR="009875DE" w:rsidRDefault="009875DE" w:rsidP="00775E1F">
            <w:pPr>
              <w:spacing w:after="0" w:line="240" w:lineRule="auto"/>
              <w:jc w:val="both"/>
              <w:rPr>
                <w:rFonts w:ascii="Verdana" w:hAnsi="Verdana"/>
                <w:lang w:val="sr-Cyrl-CS"/>
              </w:rPr>
            </w:pPr>
          </w:p>
          <w:p w:rsidR="00D67416" w:rsidRDefault="00E425D1" w:rsidP="009875DE">
            <w:pPr>
              <w:spacing w:after="0" w:line="240" w:lineRule="auto"/>
              <w:jc w:val="center"/>
              <w:rPr>
                <w:rFonts w:ascii="Verdana" w:hAnsi="Verdana"/>
                <w:lang w:val="sr-Cyrl-CS"/>
              </w:rPr>
            </w:pPr>
            <w:r>
              <w:rPr>
                <w:rFonts w:ascii="Verdana" w:hAnsi="Verdana"/>
                <w:lang w:val="sr-Cyrl-CS"/>
              </w:rPr>
              <w:t>Начин плаћања</w:t>
            </w:r>
          </w:p>
        </w:tc>
        <w:tc>
          <w:tcPr>
            <w:tcW w:w="5243" w:type="dxa"/>
          </w:tcPr>
          <w:p w:rsidR="00D67416" w:rsidRPr="00DA4A25" w:rsidRDefault="009875DE" w:rsidP="00DA4A25">
            <w:pPr>
              <w:pStyle w:val="BodyText"/>
              <w:spacing w:after="0"/>
              <w:ind w:right="236"/>
              <w:jc w:val="both"/>
              <w:rPr>
                <w:rFonts w:ascii="Verdana" w:hAnsi="Verdana" w:cs="Times New Roman"/>
              </w:rPr>
            </w:pPr>
            <w:r w:rsidRPr="00AE76CE">
              <w:rPr>
                <w:rFonts w:ascii="Verdana" w:hAnsi="Verdana" w:cs="Times New Roman"/>
              </w:rPr>
              <w:t xml:space="preserve">плаћање </w:t>
            </w:r>
            <w:r>
              <w:rPr>
                <w:rFonts w:ascii="Verdana" w:hAnsi="Verdana" w:cs="Times New Roman"/>
                <w:lang w:val="sr-Cyrl-RS"/>
              </w:rPr>
              <w:t>се врши</w:t>
            </w:r>
            <w:r w:rsidRPr="00AE76CE">
              <w:rPr>
                <w:rFonts w:ascii="Verdana" w:hAnsi="Verdana" w:cs="Times New Roman"/>
              </w:rPr>
              <w:t xml:space="preserve"> по испостављеним привременим ситуацијама </w:t>
            </w:r>
            <w:r>
              <w:rPr>
                <w:rFonts w:ascii="Verdana" w:hAnsi="Verdana" w:cs="Times New Roman"/>
              </w:rPr>
              <w:t xml:space="preserve">и </w:t>
            </w:r>
            <w:r w:rsidRPr="00AE76CE">
              <w:rPr>
                <w:rFonts w:ascii="Verdana" w:hAnsi="Verdana" w:cs="Times New Roman"/>
              </w:rPr>
              <w:t>кончаној ситуацији, сачињеним на основу оверене грађевинске књиге изведених радова и једин</w:t>
            </w:r>
            <w:r>
              <w:rPr>
                <w:rFonts w:ascii="Verdana" w:hAnsi="Verdana" w:cs="Times New Roman"/>
              </w:rPr>
              <w:t xml:space="preserve">ичних цена из усвојене понуде </w:t>
            </w:r>
            <w:r w:rsidRPr="00AE76CE">
              <w:rPr>
                <w:rFonts w:ascii="Verdana" w:hAnsi="Verdana" w:cs="Times New Roman"/>
              </w:rPr>
              <w:t>и потписаним од стране стручног надзора, у року од 45 (четрдесетпет) дана од дана пријема оверене ситуације од стране стручног надзора, с тим што окончана ситуација мора износити минимум 10% (десет процената) од уговорене</w:t>
            </w:r>
            <w:r w:rsidRPr="00AE76CE">
              <w:rPr>
                <w:rFonts w:ascii="Verdana" w:hAnsi="Verdana" w:cs="Times New Roman"/>
                <w:spacing w:val="-9"/>
              </w:rPr>
              <w:t xml:space="preserve"> </w:t>
            </w:r>
            <w:r w:rsidRPr="00AE76CE">
              <w:rPr>
                <w:rFonts w:ascii="Verdana" w:hAnsi="Verdana" w:cs="Times New Roman"/>
              </w:rPr>
              <w:t>вредности.</w:t>
            </w:r>
          </w:p>
        </w:tc>
      </w:tr>
    </w:tbl>
    <w:p w:rsidR="004E65A0" w:rsidRDefault="004E65A0" w:rsidP="00775E1F">
      <w:pPr>
        <w:spacing w:after="0" w:line="240" w:lineRule="auto"/>
        <w:jc w:val="both"/>
        <w:rPr>
          <w:rFonts w:ascii="Verdana" w:eastAsia="Times New Roman" w:hAnsi="Verdana" w:cs="Times New Roman"/>
          <w:sz w:val="20"/>
          <w:szCs w:val="20"/>
          <w:lang w:val="sr-Cyrl-CS"/>
        </w:rPr>
      </w:pPr>
    </w:p>
    <w:p w:rsidR="004E65A0" w:rsidRDefault="004E65A0" w:rsidP="00775E1F">
      <w:pPr>
        <w:spacing w:after="0" w:line="240" w:lineRule="auto"/>
        <w:jc w:val="both"/>
        <w:rPr>
          <w:rFonts w:ascii="Verdana" w:eastAsia="Times New Roman" w:hAnsi="Verdana" w:cs="Times New Roman"/>
          <w:sz w:val="20"/>
          <w:szCs w:val="20"/>
          <w:lang w:val="sr-Cyrl-CS"/>
        </w:rPr>
      </w:pPr>
    </w:p>
    <w:p w:rsidR="004E65A0" w:rsidRDefault="00E425D1" w:rsidP="00775E1F">
      <w:pPr>
        <w:spacing w:after="0" w:line="240" w:lineRule="auto"/>
        <w:jc w:val="both"/>
        <w:rPr>
          <w:rFonts w:ascii="Verdana" w:eastAsia="Times New Roman" w:hAnsi="Verdana" w:cs="Times New Roman"/>
          <w:sz w:val="20"/>
          <w:szCs w:val="20"/>
          <w:lang w:val="sr-Cyrl-CS"/>
        </w:rPr>
      </w:pPr>
      <w:r>
        <w:rPr>
          <w:rFonts w:ascii="Verdana" w:eastAsia="Times New Roman" w:hAnsi="Verdana" w:cs="Times New Roman"/>
          <w:sz w:val="20"/>
          <w:szCs w:val="20"/>
          <w:lang w:val="sr-Cyrl-CS"/>
        </w:rPr>
        <w:t>Датум: ________________</w:t>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t>Потпис овлашћеног лица</w:t>
      </w:r>
    </w:p>
    <w:p w:rsidR="00E425D1" w:rsidRDefault="00E425D1" w:rsidP="00775E1F">
      <w:pPr>
        <w:spacing w:after="0" w:line="240" w:lineRule="auto"/>
        <w:jc w:val="both"/>
        <w:rPr>
          <w:rFonts w:ascii="Verdana" w:eastAsia="Times New Roman" w:hAnsi="Verdana" w:cs="Times New Roman"/>
          <w:sz w:val="20"/>
          <w:szCs w:val="20"/>
          <w:lang w:val="sr-Cyrl-CS"/>
        </w:rPr>
      </w:pPr>
    </w:p>
    <w:p w:rsidR="00E425D1" w:rsidRDefault="00E425D1" w:rsidP="00775E1F">
      <w:pPr>
        <w:spacing w:after="0" w:line="240" w:lineRule="auto"/>
        <w:jc w:val="both"/>
        <w:rPr>
          <w:rFonts w:ascii="Verdana" w:eastAsia="Times New Roman" w:hAnsi="Verdana" w:cs="Times New Roman"/>
          <w:sz w:val="20"/>
          <w:szCs w:val="20"/>
          <w:lang w:val="sr-Cyrl-CS"/>
        </w:rPr>
      </w:pP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r>
      <w:r>
        <w:rPr>
          <w:rFonts w:ascii="Verdana" w:eastAsia="Times New Roman" w:hAnsi="Verdana" w:cs="Times New Roman"/>
          <w:sz w:val="20"/>
          <w:szCs w:val="20"/>
          <w:lang w:val="sr-Cyrl-CS"/>
        </w:rPr>
        <w:tab/>
        <w:t>М.П.    ____________________</w:t>
      </w:r>
    </w:p>
    <w:p w:rsidR="00E425D1" w:rsidRDefault="00E425D1" w:rsidP="00775E1F">
      <w:pPr>
        <w:spacing w:after="0" w:line="240" w:lineRule="auto"/>
        <w:jc w:val="both"/>
        <w:rPr>
          <w:rFonts w:ascii="Verdana" w:eastAsia="Times New Roman" w:hAnsi="Verdana" w:cs="Times New Roman"/>
          <w:sz w:val="20"/>
          <w:szCs w:val="20"/>
          <w:lang w:val="sr-Cyrl-CS"/>
        </w:rPr>
      </w:pPr>
    </w:p>
    <w:p w:rsidR="002A7CC1" w:rsidRDefault="002A7CC1" w:rsidP="00775E1F">
      <w:pPr>
        <w:spacing w:after="0" w:line="240" w:lineRule="auto"/>
        <w:jc w:val="both"/>
        <w:rPr>
          <w:rFonts w:ascii="Verdana" w:eastAsia="Times New Roman" w:hAnsi="Verdana" w:cs="Times New Roman"/>
          <w:sz w:val="20"/>
          <w:szCs w:val="20"/>
          <w:lang w:val="sr-Cyrl-CS"/>
        </w:rPr>
      </w:pPr>
    </w:p>
    <w:p w:rsidR="002A7CC1" w:rsidRDefault="002A7CC1" w:rsidP="00775E1F">
      <w:pPr>
        <w:spacing w:after="0" w:line="240" w:lineRule="auto"/>
        <w:jc w:val="both"/>
        <w:rPr>
          <w:rFonts w:ascii="Verdana" w:eastAsia="Times New Roman" w:hAnsi="Verdana" w:cs="Times New Roman"/>
          <w:sz w:val="20"/>
          <w:szCs w:val="20"/>
          <w:lang w:val="sr-Cyrl-CS"/>
        </w:rPr>
      </w:pPr>
    </w:p>
    <w:p w:rsidR="002A7CC1" w:rsidRDefault="002A7CC1" w:rsidP="00775E1F">
      <w:pPr>
        <w:spacing w:after="0" w:line="240" w:lineRule="auto"/>
        <w:jc w:val="both"/>
        <w:rPr>
          <w:rFonts w:ascii="Verdana" w:eastAsia="Times New Roman" w:hAnsi="Verdana" w:cs="Times New Roman"/>
          <w:sz w:val="20"/>
          <w:szCs w:val="20"/>
          <w:lang w:val="sr-Cyrl-CS"/>
        </w:rPr>
      </w:pPr>
    </w:p>
    <w:p w:rsidR="002A7CC1" w:rsidRDefault="002A7CC1" w:rsidP="00775E1F">
      <w:pPr>
        <w:spacing w:after="0" w:line="240" w:lineRule="auto"/>
        <w:jc w:val="both"/>
        <w:rPr>
          <w:rFonts w:ascii="Verdana" w:eastAsia="Times New Roman" w:hAnsi="Verdana" w:cs="Times New Roman"/>
          <w:sz w:val="20"/>
          <w:szCs w:val="20"/>
          <w:lang w:val="sr-Cyrl-CS"/>
        </w:rPr>
      </w:pPr>
    </w:p>
    <w:p w:rsidR="002A7CC1" w:rsidRDefault="002A7CC1" w:rsidP="00775E1F">
      <w:pPr>
        <w:spacing w:after="0" w:line="240" w:lineRule="auto"/>
        <w:jc w:val="both"/>
        <w:rPr>
          <w:rFonts w:ascii="Verdana" w:eastAsia="Times New Roman" w:hAnsi="Verdana" w:cs="Times New Roman"/>
          <w:sz w:val="20"/>
          <w:szCs w:val="20"/>
          <w:lang w:val="sr-Cyrl-CS"/>
        </w:rPr>
      </w:pPr>
    </w:p>
    <w:p w:rsidR="004E65A0" w:rsidRDefault="004F6363" w:rsidP="00775E1F">
      <w:pPr>
        <w:spacing w:after="0" w:line="240" w:lineRule="auto"/>
        <w:jc w:val="both"/>
        <w:rPr>
          <w:rFonts w:ascii="Verdana" w:eastAsia="Times New Roman" w:hAnsi="Verdana" w:cs="Times New Roman"/>
          <w:sz w:val="20"/>
          <w:szCs w:val="20"/>
          <w:u w:val="single"/>
          <w:lang w:val="sr-Cyrl-CS"/>
        </w:rPr>
      </w:pPr>
      <w:r w:rsidRPr="00651F56">
        <w:rPr>
          <w:rFonts w:ascii="Verdana" w:eastAsia="Times New Roman" w:hAnsi="Verdana" w:cs="Times New Roman"/>
          <w:sz w:val="20"/>
          <w:szCs w:val="20"/>
          <w:u w:val="single"/>
          <w:lang w:val="sr-Cyrl-CS"/>
        </w:rPr>
        <w:lastRenderedPageBreak/>
        <w:t>УПУТСТВО ЗА ПОПУЊ</w:t>
      </w:r>
      <w:r w:rsidR="00E425D1" w:rsidRPr="00651F56">
        <w:rPr>
          <w:rFonts w:ascii="Verdana" w:eastAsia="Times New Roman" w:hAnsi="Verdana" w:cs="Times New Roman"/>
          <w:sz w:val="20"/>
          <w:szCs w:val="20"/>
          <w:u w:val="single"/>
          <w:lang w:val="sr-Cyrl-CS"/>
        </w:rPr>
        <w:t>АВАЊЕ ОБРАСЦА СТРУКТУРЕ ЦЕНЕ</w:t>
      </w:r>
    </w:p>
    <w:p w:rsidR="00E425D1" w:rsidRDefault="00E425D1" w:rsidP="00775E1F">
      <w:pPr>
        <w:spacing w:after="0" w:line="240" w:lineRule="auto"/>
        <w:jc w:val="both"/>
        <w:rPr>
          <w:rFonts w:ascii="Verdana" w:eastAsia="Times New Roman" w:hAnsi="Verdana" w:cs="Times New Roman"/>
          <w:sz w:val="20"/>
          <w:szCs w:val="20"/>
          <w:u w:val="single"/>
          <w:lang w:val="sr-Cyrl-CS"/>
        </w:rPr>
      </w:pPr>
    </w:p>
    <w:p w:rsidR="00E425D1" w:rsidRPr="00E425D1" w:rsidRDefault="00E425D1" w:rsidP="00E425D1">
      <w:pPr>
        <w:pStyle w:val="ListParagraph"/>
        <w:numPr>
          <w:ilvl w:val="0"/>
          <w:numId w:val="33"/>
        </w:numPr>
        <w:jc w:val="both"/>
        <w:rPr>
          <w:rFonts w:ascii="Verdana" w:hAnsi="Verdana"/>
          <w:sz w:val="20"/>
          <w:szCs w:val="20"/>
          <w:u w:val="single"/>
          <w:lang w:val="sr-Cyrl-CS"/>
        </w:rPr>
      </w:pPr>
      <w:r>
        <w:rPr>
          <w:rFonts w:ascii="Verdana" w:hAnsi="Verdana"/>
          <w:sz w:val="20"/>
          <w:szCs w:val="20"/>
          <w:lang w:val="sr-Cyrl-CS"/>
        </w:rPr>
        <w:t xml:space="preserve">У колони „јединична цена без ПДВ-а“ уписати јединичну цену без ПДВ-а за сваку ставку појединачно, </w:t>
      </w:r>
    </w:p>
    <w:p w:rsidR="00E425D1" w:rsidRPr="00E425D1" w:rsidRDefault="00E425D1" w:rsidP="00E425D1">
      <w:pPr>
        <w:pStyle w:val="ListParagraph"/>
        <w:numPr>
          <w:ilvl w:val="0"/>
          <w:numId w:val="33"/>
        </w:numPr>
        <w:jc w:val="both"/>
        <w:rPr>
          <w:rFonts w:ascii="Verdana" w:hAnsi="Verdana"/>
          <w:sz w:val="20"/>
          <w:szCs w:val="20"/>
          <w:u w:val="single"/>
          <w:lang w:val="sr-Cyrl-CS"/>
        </w:rPr>
      </w:pPr>
      <w:r>
        <w:rPr>
          <w:rFonts w:ascii="Verdana" w:hAnsi="Verdana"/>
          <w:sz w:val="20"/>
          <w:szCs w:val="20"/>
          <w:lang w:val="sr-Cyrl-CS"/>
        </w:rPr>
        <w:t xml:space="preserve">У колони „јединична цена са ПДВ-ом“ уписати јединичну цену са ПДВ-ом за сваку ставку појединачно, </w:t>
      </w:r>
    </w:p>
    <w:p w:rsidR="00E425D1" w:rsidRPr="00E425D1" w:rsidRDefault="00E425D1" w:rsidP="00E425D1">
      <w:pPr>
        <w:pStyle w:val="ListParagraph"/>
        <w:numPr>
          <w:ilvl w:val="0"/>
          <w:numId w:val="33"/>
        </w:numPr>
        <w:jc w:val="both"/>
        <w:rPr>
          <w:rFonts w:ascii="Verdana" w:hAnsi="Verdana"/>
          <w:sz w:val="20"/>
          <w:szCs w:val="20"/>
          <w:u w:val="single"/>
          <w:lang w:val="sr-Cyrl-CS"/>
        </w:rPr>
      </w:pPr>
      <w:r>
        <w:rPr>
          <w:rFonts w:ascii="Verdana" w:hAnsi="Verdana"/>
          <w:sz w:val="20"/>
          <w:szCs w:val="20"/>
          <w:lang w:val="sr-Cyrl-CS"/>
        </w:rPr>
        <w:t xml:space="preserve">У колони „укупно без ПДВ-а“ уписати укупну цену без ПДВ-а за сваку ставку појединачно, </w:t>
      </w:r>
    </w:p>
    <w:p w:rsidR="00E425D1" w:rsidRPr="00E425D1" w:rsidRDefault="00E425D1" w:rsidP="00E425D1">
      <w:pPr>
        <w:pStyle w:val="ListParagraph"/>
        <w:numPr>
          <w:ilvl w:val="0"/>
          <w:numId w:val="33"/>
        </w:numPr>
        <w:jc w:val="both"/>
        <w:rPr>
          <w:rFonts w:ascii="Verdana" w:hAnsi="Verdana"/>
          <w:sz w:val="20"/>
          <w:szCs w:val="20"/>
          <w:u w:val="single"/>
          <w:lang w:val="sr-Cyrl-CS"/>
        </w:rPr>
      </w:pPr>
      <w:r>
        <w:rPr>
          <w:rFonts w:ascii="Verdana" w:hAnsi="Verdana"/>
          <w:sz w:val="20"/>
          <w:szCs w:val="20"/>
          <w:lang w:val="sr-Cyrl-CS"/>
        </w:rPr>
        <w:t xml:space="preserve">У колони „укупно са ПДВ-ом“ уписати укупну цену са ПДВ-ом за сваку ставку појединачно, </w:t>
      </w:r>
    </w:p>
    <w:p w:rsidR="00E425D1" w:rsidRPr="004F6363" w:rsidRDefault="004F6363" w:rsidP="00E425D1">
      <w:pPr>
        <w:pStyle w:val="ListParagraph"/>
        <w:numPr>
          <w:ilvl w:val="0"/>
          <w:numId w:val="33"/>
        </w:numPr>
        <w:jc w:val="both"/>
        <w:rPr>
          <w:rFonts w:ascii="Verdana" w:hAnsi="Verdana"/>
          <w:sz w:val="20"/>
          <w:szCs w:val="20"/>
          <w:u w:val="single"/>
          <w:lang w:val="sr-Cyrl-CS"/>
        </w:rPr>
      </w:pPr>
      <w:r>
        <w:rPr>
          <w:rFonts w:ascii="Verdana" w:hAnsi="Verdana"/>
          <w:sz w:val="20"/>
          <w:szCs w:val="20"/>
          <w:lang w:val="sr-Cyrl-CS"/>
        </w:rPr>
        <w:t xml:space="preserve">У </w:t>
      </w:r>
      <w:r w:rsidR="00FE3D5F">
        <w:rPr>
          <w:rFonts w:ascii="Verdana" w:hAnsi="Verdana"/>
          <w:sz w:val="20"/>
          <w:szCs w:val="20"/>
          <w:lang w:val="sr-Cyrl-CS"/>
        </w:rPr>
        <w:t xml:space="preserve">обрасцу структуре цене, у </w:t>
      </w:r>
      <w:r>
        <w:rPr>
          <w:rFonts w:ascii="Verdana" w:hAnsi="Verdana"/>
          <w:sz w:val="20"/>
          <w:szCs w:val="20"/>
          <w:lang w:val="sr-Cyrl-CS"/>
        </w:rPr>
        <w:t>делу</w:t>
      </w:r>
      <w:r w:rsidR="00E425D1">
        <w:rPr>
          <w:rFonts w:ascii="Verdana" w:hAnsi="Verdana"/>
          <w:sz w:val="20"/>
          <w:szCs w:val="20"/>
          <w:lang w:val="sr-Cyrl-CS"/>
        </w:rPr>
        <w:t xml:space="preserve"> „Рекапитулација грађевинских и грађевинско занатских радова“ </w:t>
      </w:r>
      <w:r w:rsidR="00651F56">
        <w:rPr>
          <w:rFonts w:ascii="Verdana" w:hAnsi="Verdana"/>
          <w:sz w:val="20"/>
          <w:szCs w:val="20"/>
          <w:lang w:val="sr-Cyrl-CS"/>
        </w:rPr>
        <w:t xml:space="preserve">уписати укупан износ за сваку врсту радова </w:t>
      </w:r>
      <w:r w:rsidR="00E425D1">
        <w:rPr>
          <w:rFonts w:ascii="Verdana" w:hAnsi="Verdana"/>
          <w:sz w:val="20"/>
          <w:szCs w:val="20"/>
          <w:lang w:val="sr-Cyrl-CS"/>
        </w:rPr>
        <w:t>бе</w:t>
      </w:r>
      <w:r>
        <w:rPr>
          <w:rFonts w:ascii="Verdana" w:hAnsi="Verdana"/>
          <w:sz w:val="20"/>
          <w:szCs w:val="20"/>
          <w:lang w:val="sr-Cyrl-CS"/>
        </w:rPr>
        <w:t>з ПДВ-а и са ПДВ-ом</w:t>
      </w:r>
      <w:r w:rsidR="00651F56">
        <w:rPr>
          <w:rFonts w:ascii="Verdana" w:hAnsi="Verdana"/>
          <w:sz w:val="20"/>
          <w:szCs w:val="20"/>
          <w:lang w:val="sr-Cyrl-CS"/>
        </w:rPr>
        <w:t xml:space="preserve">, за наведени павиљон, као и укупан износ без ПДВ-а и са ПДВ-ом за све радове, </w:t>
      </w:r>
    </w:p>
    <w:p w:rsidR="004E65A0" w:rsidRPr="004F6363" w:rsidRDefault="004F6363" w:rsidP="00775E1F">
      <w:pPr>
        <w:pStyle w:val="ListParagraph"/>
        <w:numPr>
          <w:ilvl w:val="0"/>
          <w:numId w:val="33"/>
        </w:numPr>
        <w:jc w:val="both"/>
        <w:rPr>
          <w:rFonts w:ascii="Verdana" w:hAnsi="Verdana"/>
          <w:sz w:val="20"/>
          <w:szCs w:val="20"/>
          <w:u w:val="single"/>
          <w:lang w:val="sr-Cyrl-CS"/>
        </w:rPr>
      </w:pPr>
      <w:r>
        <w:rPr>
          <w:rFonts w:ascii="Verdana" w:hAnsi="Verdana"/>
          <w:sz w:val="20"/>
          <w:szCs w:val="20"/>
          <w:lang w:val="sr-Cyrl-CS"/>
        </w:rPr>
        <w:t>У табели „Збирна рекапитулација“ уписати укупну цену без и са ПДВ-ом за павиљон 1 и</w:t>
      </w:r>
      <w:r w:rsidR="00651F56">
        <w:rPr>
          <w:rFonts w:ascii="Verdana" w:hAnsi="Verdana"/>
          <w:sz w:val="20"/>
          <w:szCs w:val="20"/>
          <w:lang w:val="sr-Cyrl-CS"/>
        </w:rPr>
        <w:t xml:space="preserve"> павиљон</w:t>
      </w:r>
      <w:r>
        <w:rPr>
          <w:rFonts w:ascii="Verdana" w:hAnsi="Verdana"/>
          <w:sz w:val="20"/>
          <w:szCs w:val="20"/>
          <w:lang w:val="sr-Cyrl-CS"/>
        </w:rPr>
        <w:t xml:space="preserve"> 2 </w:t>
      </w:r>
      <w:r w:rsidR="00651F56">
        <w:rPr>
          <w:rFonts w:ascii="Verdana" w:hAnsi="Verdana"/>
          <w:sz w:val="20"/>
          <w:szCs w:val="20"/>
          <w:lang w:val="sr-Cyrl-CS"/>
        </w:rPr>
        <w:t xml:space="preserve">посебно, </w:t>
      </w:r>
      <w:r>
        <w:rPr>
          <w:rFonts w:ascii="Verdana" w:hAnsi="Verdana"/>
          <w:sz w:val="20"/>
          <w:szCs w:val="20"/>
          <w:lang w:val="sr-Cyrl-CS"/>
        </w:rPr>
        <w:t>као и укупну цену без и са ПДВ-ом за оба павиљона</w:t>
      </w:r>
      <w:r w:rsidR="00651F56">
        <w:rPr>
          <w:rFonts w:ascii="Verdana" w:hAnsi="Verdana"/>
          <w:sz w:val="20"/>
          <w:szCs w:val="20"/>
          <w:lang w:val="sr-Cyrl-CS"/>
        </w:rPr>
        <w:t>.</w:t>
      </w:r>
    </w:p>
    <w:p w:rsidR="00775E1F" w:rsidRDefault="00775E1F" w:rsidP="00775E1F">
      <w:pPr>
        <w:spacing w:after="0" w:line="240" w:lineRule="auto"/>
        <w:rPr>
          <w:rFonts w:ascii="Verdana" w:eastAsia="Times New Roman" w:hAnsi="Verdana" w:cs="Times New Roman"/>
          <w:b/>
          <w:bCs/>
          <w:iCs/>
          <w:sz w:val="20"/>
          <w:szCs w:val="20"/>
          <w:u w:val="single"/>
        </w:rPr>
      </w:pPr>
    </w:p>
    <w:p w:rsidR="009875DE" w:rsidRPr="0099731E" w:rsidRDefault="009875DE" w:rsidP="00775E1F">
      <w:pPr>
        <w:spacing w:after="0" w:line="240" w:lineRule="auto"/>
        <w:rPr>
          <w:rFonts w:ascii="Verdana" w:eastAsia="Times New Roman" w:hAnsi="Verdana" w:cs="Times New Roman"/>
          <w:b/>
          <w:bCs/>
          <w:iCs/>
          <w:sz w:val="20"/>
          <w:szCs w:val="20"/>
          <w:u w:val="single"/>
        </w:rPr>
      </w:pPr>
    </w:p>
    <w:p w:rsidR="00775E1F" w:rsidRPr="0099731E" w:rsidRDefault="009875DE" w:rsidP="00775E1F">
      <w:pPr>
        <w:spacing w:after="0" w:line="240" w:lineRule="auto"/>
        <w:rPr>
          <w:rFonts w:ascii="Verdana" w:eastAsia="Times New Roman" w:hAnsi="Verdana" w:cs="Times New Roman"/>
          <w:b/>
          <w:bCs/>
          <w:iCs/>
          <w:sz w:val="20"/>
          <w:szCs w:val="20"/>
          <w:lang w:val="sr-Cyrl-CS"/>
        </w:rPr>
      </w:pPr>
      <w:r>
        <w:rPr>
          <w:rFonts w:ascii="Verdana" w:eastAsia="Times New Roman" w:hAnsi="Verdana" w:cs="Times New Roman"/>
          <w:b/>
          <w:bCs/>
          <w:iCs/>
          <w:sz w:val="20"/>
          <w:szCs w:val="20"/>
          <w:u w:val="single"/>
        </w:rPr>
        <w:t>Напомена</w:t>
      </w:r>
      <w:r w:rsidR="00775E1F" w:rsidRPr="0099731E">
        <w:rPr>
          <w:rFonts w:ascii="Verdana" w:eastAsia="Times New Roman" w:hAnsi="Verdana" w:cs="Times New Roman"/>
          <w:b/>
          <w:bCs/>
          <w:iCs/>
          <w:sz w:val="20"/>
          <w:szCs w:val="20"/>
          <w:u w:val="single"/>
        </w:rPr>
        <w:t>:</w:t>
      </w:r>
    </w:p>
    <w:p w:rsidR="00775E1F" w:rsidRPr="0099731E" w:rsidRDefault="00775E1F" w:rsidP="00775E1F">
      <w:pPr>
        <w:spacing w:after="0" w:line="240" w:lineRule="auto"/>
        <w:rPr>
          <w:rFonts w:ascii="Verdana" w:eastAsia="Times New Roman" w:hAnsi="Verdana" w:cs="Times New Roman"/>
          <w:iCs/>
          <w:sz w:val="20"/>
          <w:szCs w:val="20"/>
          <w:lang w:val="sr-Cyrl-CS"/>
        </w:rPr>
      </w:pPr>
    </w:p>
    <w:p w:rsidR="00F829C2" w:rsidRDefault="00775E1F" w:rsidP="004F6363">
      <w:pPr>
        <w:spacing w:after="0" w:line="240" w:lineRule="auto"/>
        <w:jc w:val="both"/>
        <w:rPr>
          <w:rFonts w:ascii="Verdana" w:eastAsia="Times New Roman" w:hAnsi="Verdana" w:cs="Times New Roman"/>
          <w:iCs/>
          <w:sz w:val="20"/>
          <w:szCs w:val="20"/>
        </w:rPr>
      </w:pPr>
      <w:r w:rsidRPr="0099731E">
        <w:rPr>
          <w:rFonts w:ascii="Verdana" w:eastAsia="Times New Roman" w:hAnsi="Verdana" w:cs="Times New Roman"/>
          <w:iCs/>
          <w:sz w:val="20"/>
          <w:szCs w:val="20"/>
        </w:rPr>
        <w:t xml:space="preserve">Образац понуде понуђач мора да попуни, овери печатом и потпише, чиме </w:t>
      </w:r>
      <w:r w:rsidRPr="0099731E">
        <w:rPr>
          <w:rFonts w:ascii="Verdana" w:eastAsia="Times New Roman" w:hAnsi="Verdana" w:cs="Times New Roman"/>
          <w:iCs/>
          <w:sz w:val="20"/>
          <w:szCs w:val="20"/>
          <w:lang w:val="sr-Cyrl-CS"/>
        </w:rPr>
        <w:t>п</w:t>
      </w:r>
      <w:r w:rsidRPr="0099731E">
        <w:rPr>
          <w:rFonts w:ascii="Verdana" w:eastAsia="Times New Roman" w:hAnsi="Verdana" w:cs="Times New Roman"/>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27CAC" w:rsidRDefault="00E27CAC"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2A7CC1" w:rsidRDefault="002A7CC1" w:rsidP="004F6363">
      <w:pPr>
        <w:spacing w:after="0" w:line="240" w:lineRule="auto"/>
        <w:jc w:val="both"/>
        <w:rPr>
          <w:rFonts w:ascii="Verdana" w:eastAsia="Times New Roman" w:hAnsi="Verdana" w:cs="Times New Roman"/>
          <w:iCs/>
          <w:sz w:val="20"/>
          <w:szCs w:val="20"/>
        </w:rPr>
      </w:pPr>
    </w:p>
    <w:p w:rsidR="00E27CAC" w:rsidRDefault="00E27CAC" w:rsidP="004F6363">
      <w:pPr>
        <w:spacing w:after="0" w:line="240" w:lineRule="auto"/>
        <w:jc w:val="both"/>
        <w:rPr>
          <w:rFonts w:ascii="Verdana" w:eastAsia="Times New Roman" w:hAnsi="Verdana" w:cs="Times New Roman"/>
          <w:iCs/>
          <w:sz w:val="20"/>
          <w:szCs w:val="20"/>
        </w:rPr>
      </w:pPr>
    </w:p>
    <w:p w:rsidR="00775E1F" w:rsidRPr="00F829C2" w:rsidRDefault="00775E1F" w:rsidP="00B409A5">
      <w:pPr>
        <w:widowControl w:val="0"/>
        <w:spacing w:after="0" w:line="240" w:lineRule="auto"/>
        <w:ind w:right="-22"/>
        <w:jc w:val="center"/>
        <w:rPr>
          <w:rFonts w:ascii="Verdana" w:eastAsia="Times New Roman" w:hAnsi="Verdana" w:cs="Times New Roman"/>
          <w:b/>
          <w:color w:val="000000"/>
          <w:sz w:val="24"/>
          <w:szCs w:val="24"/>
          <w:lang w:val="ru-RU"/>
        </w:rPr>
      </w:pPr>
      <w:r w:rsidRPr="00F829C2">
        <w:rPr>
          <w:rFonts w:ascii="Verdana" w:eastAsia="Times New Roman" w:hAnsi="Verdana" w:cs="Times New Roman"/>
          <w:b/>
          <w:color w:val="000000"/>
          <w:sz w:val="24"/>
          <w:szCs w:val="24"/>
          <w:lang w:val="sr-Cyrl-CS"/>
        </w:rPr>
        <w:lastRenderedPageBreak/>
        <w:t xml:space="preserve">6.3. </w:t>
      </w:r>
      <w:r w:rsidRPr="00F829C2">
        <w:rPr>
          <w:rFonts w:ascii="Verdana" w:eastAsia="Times New Roman" w:hAnsi="Verdana" w:cs="Times New Roman"/>
          <w:b/>
          <w:color w:val="000000"/>
          <w:sz w:val="24"/>
          <w:szCs w:val="24"/>
          <w:lang w:val="ru-RU"/>
        </w:rPr>
        <w:t>ОБРАЗАЦ ТРОШКОВА ПРИПРЕМЕ ПОНУДЕ</w:t>
      </w:r>
    </w:p>
    <w:p w:rsidR="00775E1F" w:rsidRPr="0099731E" w:rsidRDefault="00775E1F" w:rsidP="00B409A5">
      <w:pPr>
        <w:widowControl w:val="0"/>
        <w:spacing w:after="0" w:line="240" w:lineRule="auto"/>
        <w:ind w:right="-22"/>
        <w:rPr>
          <w:rFonts w:ascii="Verdana" w:eastAsia="Times New Roman" w:hAnsi="Verdana" w:cs="Times New Roman"/>
          <w:b/>
          <w:color w:val="000000"/>
          <w:sz w:val="20"/>
          <w:szCs w:val="20"/>
        </w:rPr>
      </w:pPr>
    </w:p>
    <w:p w:rsidR="00775E1F" w:rsidRPr="0099731E" w:rsidRDefault="00775E1F" w:rsidP="00B409A5">
      <w:pPr>
        <w:widowControl w:val="0"/>
        <w:spacing w:after="0" w:line="240" w:lineRule="auto"/>
        <w:ind w:right="-22"/>
        <w:jc w:val="right"/>
        <w:rPr>
          <w:rFonts w:ascii="Verdana" w:eastAsia="Times New Roman" w:hAnsi="Verdana" w:cs="Times New Roman"/>
          <w:b/>
          <w:color w:val="000000"/>
          <w:sz w:val="20"/>
          <w:szCs w:val="20"/>
          <w:lang w:val="sr-Cyrl-CS"/>
        </w:rPr>
      </w:pPr>
    </w:p>
    <w:p w:rsidR="00775E1F" w:rsidRPr="0099731E" w:rsidRDefault="00775E1F" w:rsidP="00B409A5">
      <w:pPr>
        <w:autoSpaceDE w:val="0"/>
        <w:autoSpaceDN w:val="0"/>
        <w:adjustRightInd w:val="0"/>
        <w:spacing w:after="0" w:line="240" w:lineRule="auto"/>
        <w:jc w:val="both"/>
        <w:rPr>
          <w:rFonts w:ascii="Verdana" w:hAnsi="Verdana" w:cs="Times New Roman"/>
          <w:b/>
          <w:bCs/>
          <w:sz w:val="20"/>
          <w:szCs w:val="20"/>
          <w:lang w:bidi="sa-IN"/>
        </w:rPr>
      </w:pPr>
      <w:r w:rsidRPr="0099731E">
        <w:rPr>
          <w:rFonts w:ascii="Verdana" w:eastAsia="Times New Roman" w:hAnsi="Verdana" w:cs="Times New Roman"/>
          <w:sz w:val="20"/>
          <w:szCs w:val="20"/>
          <w:lang w:val="ru-RU"/>
        </w:rPr>
        <w:t xml:space="preserve">У складу са чланом 88. Закона, став 1. </w:t>
      </w:r>
      <w:r w:rsidRPr="0099731E">
        <w:rPr>
          <w:rFonts w:ascii="Verdana" w:eastAsia="TimesNewRomanPSMT" w:hAnsi="Verdana" w:cs="Times New Roman"/>
          <w:kern w:val="1"/>
          <w:sz w:val="20"/>
          <w:szCs w:val="20"/>
          <w:lang w:eastAsia="ar-SA"/>
        </w:rPr>
        <w:t>(„Сл. гласник РС” бр. 124/2012, 14/2015 и 68/2015</w:t>
      </w:r>
      <w:r w:rsidRPr="0099731E">
        <w:rPr>
          <w:rFonts w:ascii="Verdana" w:eastAsia="TimesNewRomanPSMT" w:hAnsi="Verdana" w:cs="Times New Roman"/>
          <w:color w:val="000000"/>
          <w:kern w:val="1"/>
          <w:sz w:val="20"/>
          <w:szCs w:val="20"/>
          <w:lang w:eastAsia="ar-SA"/>
        </w:rPr>
        <w:t>)</w:t>
      </w:r>
      <w:r w:rsidRPr="0099731E">
        <w:rPr>
          <w:rFonts w:ascii="Verdana" w:eastAsia="Times New Roman" w:hAnsi="Verdana" w:cs="Times New Roman"/>
          <w:sz w:val="20"/>
          <w:szCs w:val="20"/>
          <w:lang w:val="ru-RU"/>
        </w:rPr>
        <w:t xml:space="preserve">, прилажемо структуру трошкова насталих приликом припреме понуде број </w:t>
      </w:r>
      <w:r w:rsidRPr="0099731E">
        <w:rPr>
          <w:rFonts w:ascii="Verdana" w:eastAsia="Times New Roman" w:hAnsi="Verdana" w:cs="Times New Roman"/>
          <w:sz w:val="20"/>
          <w:szCs w:val="20"/>
        </w:rPr>
        <w:t xml:space="preserve">________ </w:t>
      </w:r>
      <w:r w:rsidRPr="0099731E">
        <w:rPr>
          <w:rFonts w:ascii="Verdana" w:eastAsia="Times New Roman" w:hAnsi="Verdana" w:cs="Times New Roman"/>
          <w:sz w:val="20"/>
          <w:szCs w:val="20"/>
          <w:lang w:val="ru-RU"/>
        </w:rPr>
        <w:t>од</w:t>
      </w:r>
      <w:r w:rsidRPr="0099731E">
        <w:rPr>
          <w:rFonts w:ascii="Verdana" w:eastAsia="Times New Roman" w:hAnsi="Verdana" w:cs="Times New Roman"/>
          <w:sz w:val="20"/>
          <w:szCs w:val="20"/>
        </w:rPr>
        <w:t xml:space="preserve"> </w:t>
      </w:r>
      <w:r w:rsidRPr="0099731E">
        <w:rPr>
          <w:rFonts w:ascii="Verdana" w:eastAsia="Times New Roman" w:hAnsi="Verdana" w:cs="Times New Roman"/>
          <w:sz w:val="20"/>
          <w:szCs w:val="20"/>
          <w:lang w:val="sr-Cyrl-RS"/>
        </w:rPr>
        <w:t>__.__.</w:t>
      </w:r>
      <w:r w:rsidR="00B409A5">
        <w:rPr>
          <w:rFonts w:ascii="Verdana" w:eastAsia="Times New Roman" w:hAnsi="Verdana" w:cs="Times New Roman"/>
          <w:sz w:val="20"/>
          <w:szCs w:val="20"/>
          <w:lang w:val="ru-RU"/>
        </w:rPr>
        <w:t>_____</w:t>
      </w:r>
      <w:r w:rsidRPr="00081EBE">
        <w:rPr>
          <w:rFonts w:ascii="Verdana" w:eastAsia="Times New Roman" w:hAnsi="Verdana" w:cs="Times New Roman"/>
          <w:sz w:val="20"/>
          <w:szCs w:val="20"/>
          <w:lang w:val="ru-RU"/>
        </w:rPr>
        <w:t>.</w:t>
      </w:r>
      <w:r w:rsidRPr="0099731E">
        <w:rPr>
          <w:rFonts w:ascii="Verdana" w:eastAsia="Times New Roman" w:hAnsi="Verdana" w:cs="Times New Roman"/>
          <w:sz w:val="20"/>
          <w:szCs w:val="20"/>
          <w:lang w:val="ru-RU"/>
        </w:rPr>
        <w:t xml:space="preserve"> године</w:t>
      </w:r>
      <w:r w:rsidRPr="0099731E">
        <w:rPr>
          <w:rFonts w:ascii="Verdana" w:eastAsia="Times New Roman" w:hAnsi="Verdana" w:cs="Times New Roman"/>
          <w:sz w:val="20"/>
          <w:szCs w:val="20"/>
        </w:rPr>
        <w:t xml:space="preserve"> (уписује понуђач)</w:t>
      </w:r>
      <w:r w:rsidRPr="0099731E">
        <w:rPr>
          <w:rFonts w:ascii="Verdana" w:eastAsia="Times New Roman" w:hAnsi="Verdana" w:cs="Times New Roman"/>
          <w:sz w:val="20"/>
          <w:szCs w:val="20"/>
          <w:lang w:val="sr-Cyrl-RS"/>
        </w:rPr>
        <w:t xml:space="preserve"> </w:t>
      </w:r>
      <w:r w:rsidRPr="0099731E">
        <w:rPr>
          <w:rFonts w:ascii="Verdana" w:eastAsia="Arial Unicode MS" w:hAnsi="Verdana" w:cs="Times New Roman"/>
          <w:color w:val="000000"/>
          <w:kern w:val="1"/>
          <w:sz w:val="20"/>
          <w:szCs w:val="20"/>
          <w:lang w:eastAsia="ar-SA"/>
        </w:rPr>
        <w:t>у отвореном поступку јавне набавке:</w:t>
      </w:r>
      <w:r w:rsidRPr="0099731E">
        <w:rPr>
          <w:rFonts w:ascii="Verdana" w:eastAsia="Arial Unicode MS" w:hAnsi="Verdana" w:cs="Times New Roman"/>
          <w:color w:val="000000"/>
          <w:kern w:val="1"/>
          <w:sz w:val="20"/>
          <w:szCs w:val="20"/>
          <w:lang w:val="sr-Cyrl-RS" w:eastAsia="ar-SA"/>
        </w:rPr>
        <w:t xml:space="preserve"> </w:t>
      </w:r>
      <w:r w:rsidRPr="0099731E">
        <w:rPr>
          <w:rFonts w:ascii="Verdana" w:eastAsia="Arial Unicode MS" w:hAnsi="Verdana" w:cs="Times New Roman"/>
          <w:bCs/>
          <w:color w:val="000000"/>
          <w:kern w:val="1"/>
          <w:sz w:val="20"/>
          <w:szCs w:val="20"/>
          <w:lang w:eastAsia="ar-SA"/>
        </w:rPr>
        <w:t>Н</w:t>
      </w:r>
      <w:r w:rsidRPr="0099731E">
        <w:rPr>
          <w:rFonts w:ascii="Verdana" w:eastAsia="Arial Unicode MS" w:hAnsi="Verdana" w:cs="Times New Roman"/>
          <w:bCs/>
          <w:color w:val="000000"/>
          <w:kern w:val="1"/>
          <w:sz w:val="20"/>
          <w:szCs w:val="20"/>
          <w:lang w:val="sr-Cyrl-CS" w:eastAsia="ar-SA"/>
        </w:rPr>
        <w:t xml:space="preserve">абавка радова </w:t>
      </w:r>
      <w:r w:rsidR="007513D8">
        <w:rPr>
          <w:rFonts w:ascii="Verdana" w:eastAsia="Arial Unicode MS" w:hAnsi="Verdana" w:cs="Times New Roman"/>
          <w:bCs/>
          <w:color w:val="000000"/>
          <w:kern w:val="1"/>
          <w:sz w:val="20"/>
          <w:szCs w:val="20"/>
          <w:lang w:eastAsia="ar-SA"/>
        </w:rPr>
        <w:t>–</w:t>
      </w:r>
      <w:r w:rsidRPr="0099731E">
        <w:rPr>
          <w:rFonts w:ascii="Verdana" w:eastAsia="Arial Unicode MS" w:hAnsi="Verdana" w:cs="Times New Roman"/>
          <w:bCs/>
          <w:color w:val="000000"/>
          <w:kern w:val="1"/>
          <w:sz w:val="20"/>
          <w:szCs w:val="20"/>
          <w:lang w:val="sr-Cyrl-RS" w:eastAsia="ar-SA"/>
        </w:rPr>
        <w:t xml:space="preserve"> </w:t>
      </w:r>
      <w:r w:rsidR="007513D8">
        <w:rPr>
          <w:rFonts w:ascii="Verdana" w:hAnsi="Verdana" w:cs="Times New Roman"/>
          <w:bCs/>
          <w:sz w:val="20"/>
          <w:szCs w:val="20"/>
          <w:lang w:val="sr-Cyrl-RS" w:bidi="sa-IN"/>
        </w:rPr>
        <w:t>А</w:t>
      </w:r>
      <w:r w:rsidR="006860FA">
        <w:rPr>
          <w:rFonts w:ascii="Verdana" w:hAnsi="Verdana" w:cs="Times New Roman"/>
          <w:bCs/>
          <w:sz w:val="20"/>
          <w:szCs w:val="20"/>
          <w:lang w:val="sr-Cyrl-RS" w:bidi="sa-IN"/>
        </w:rPr>
        <w:t>даптација</w:t>
      </w:r>
      <w:r w:rsidR="007513D8">
        <w:rPr>
          <w:rFonts w:ascii="Verdana" w:hAnsi="Verdana" w:cs="Times New Roman"/>
          <w:bCs/>
          <w:sz w:val="20"/>
          <w:szCs w:val="20"/>
          <w:lang w:val="sr-Cyrl-RS" w:bidi="sa-IN"/>
        </w:rPr>
        <w:t xml:space="preserve"> и санација</w:t>
      </w:r>
      <w:r w:rsidR="006860FA">
        <w:rPr>
          <w:rFonts w:ascii="Verdana" w:hAnsi="Verdana" w:cs="Times New Roman"/>
          <w:bCs/>
          <w:sz w:val="20"/>
          <w:szCs w:val="20"/>
          <w:lang w:val="sr-Cyrl-RS" w:bidi="sa-IN"/>
        </w:rPr>
        <w:t xml:space="preserve"> павиљона 1 и 2</w:t>
      </w:r>
      <w:r w:rsidRPr="0099731E">
        <w:rPr>
          <w:rFonts w:ascii="Verdana" w:hAnsi="Verdana" w:cs="Times New Roman"/>
          <w:bCs/>
          <w:sz w:val="20"/>
          <w:szCs w:val="20"/>
          <w:lang w:val="sr-Cyrl-RS" w:bidi="sa-IN"/>
        </w:rPr>
        <w:t xml:space="preserve"> – Одмаралиште Букуља у Аранђеловцу</w:t>
      </w:r>
      <w:r w:rsidRPr="0099731E">
        <w:rPr>
          <w:rFonts w:ascii="Verdana" w:eastAsia="Arial Unicode MS" w:hAnsi="Verdana" w:cs="Times New Roman"/>
          <w:bCs/>
          <w:color w:val="000000"/>
          <w:kern w:val="1"/>
          <w:sz w:val="20"/>
          <w:szCs w:val="20"/>
          <w:lang w:eastAsia="ar-SA"/>
        </w:rPr>
        <w:t xml:space="preserve">, </w:t>
      </w:r>
      <w:r w:rsidRPr="0099731E">
        <w:rPr>
          <w:rFonts w:ascii="Verdana" w:eastAsia="Arial Unicode MS" w:hAnsi="Verdana" w:cs="Times New Roman"/>
          <w:color w:val="000000"/>
          <w:kern w:val="1"/>
          <w:sz w:val="20"/>
          <w:szCs w:val="20"/>
          <w:lang w:eastAsia="ar-SA"/>
        </w:rPr>
        <w:t xml:space="preserve">број </w:t>
      </w:r>
      <w:r w:rsidR="00B409A5">
        <w:rPr>
          <w:rFonts w:ascii="Verdana" w:eastAsia="Arial Unicode MS" w:hAnsi="Verdana" w:cs="Times New Roman"/>
          <w:color w:val="000000"/>
          <w:kern w:val="1"/>
          <w:sz w:val="20"/>
          <w:szCs w:val="20"/>
          <w:lang w:val="sr-Cyrl-RS" w:eastAsia="ar-SA"/>
        </w:rPr>
        <w:t>11</w:t>
      </w:r>
      <w:r w:rsidRPr="0099731E">
        <w:rPr>
          <w:rFonts w:ascii="Verdana" w:eastAsia="Arial Unicode MS" w:hAnsi="Verdana" w:cs="Times New Roman"/>
          <w:color w:val="000000"/>
          <w:kern w:val="1"/>
          <w:sz w:val="20"/>
          <w:szCs w:val="20"/>
          <w:lang w:eastAsia="ar-SA"/>
        </w:rPr>
        <w:t>/2018</w:t>
      </w:r>
      <w:r w:rsidRPr="0099731E">
        <w:rPr>
          <w:rFonts w:ascii="Verdana" w:eastAsia="Times New Roman" w:hAnsi="Verdana" w:cs="Times New Roman"/>
          <w:bCs/>
          <w:sz w:val="20"/>
          <w:szCs w:val="20"/>
          <w:lang w:val="ru-RU"/>
        </w:rPr>
        <w:t>.</w:t>
      </w:r>
    </w:p>
    <w:p w:rsidR="00775E1F" w:rsidRPr="0099731E" w:rsidRDefault="00775E1F" w:rsidP="00B409A5">
      <w:pPr>
        <w:spacing w:after="0" w:line="240" w:lineRule="auto"/>
        <w:ind w:right="-22"/>
        <w:jc w:val="both"/>
        <w:rPr>
          <w:rFonts w:ascii="Verdana" w:eastAsia="Times New Roman" w:hAnsi="Verdana" w:cs="Times New Roman"/>
          <w:sz w:val="20"/>
          <w:szCs w:val="20"/>
        </w:rPr>
      </w:pPr>
    </w:p>
    <w:tbl>
      <w:tblPr>
        <w:tblOverlap w:val="never"/>
        <w:tblW w:w="9927" w:type="dxa"/>
        <w:jc w:val="center"/>
        <w:tblLayout w:type="fixed"/>
        <w:tblCellMar>
          <w:left w:w="10" w:type="dxa"/>
          <w:right w:w="10" w:type="dxa"/>
        </w:tblCellMar>
        <w:tblLook w:val="04A0" w:firstRow="1" w:lastRow="0" w:firstColumn="1" w:lastColumn="0" w:noHBand="0" w:noVBand="1"/>
      </w:tblPr>
      <w:tblGrid>
        <w:gridCol w:w="1258"/>
        <w:gridCol w:w="6475"/>
        <w:gridCol w:w="2194"/>
      </w:tblGrid>
      <w:tr w:rsidR="00775E1F" w:rsidRPr="0099731E" w:rsidTr="00682DED">
        <w:trPr>
          <w:trHeight w:hRule="exact" w:val="545"/>
          <w:jc w:val="center"/>
        </w:trPr>
        <w:tc>
          <w:tcPr>
            <w:tcW w:w="1258" w:type="dxa"/>
            <w:tcBorders>
              <w:top w:val="single" w:sz="4" w:space="0" w:color="auto"/>
              <w:left w:val="single" w:sz="4" w:space="0" w:color="auto"/>
            </w:tcBorders>
            <w:shd w:val="clear" w:color="auto" w:fill="FFFFFF"/>
            <w:vAlign w:val="center"/>
          </w:tcPr>
          <w:p w:rsidR="00775E1F" w:rsidRPr="0099731E" w:rsidRDefault="00775E1F" w:rsidP="00B409A5">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Редни</w:t>
            </w:r>
          </w:p>
          <w:p w:rsidR="00775E1F" w:rsidRPr="0099731E" w:rsidRDefault="00775E1F" w:rsidP="00B409A5">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број</w:t>
            </w:r>
          </w:p>
        </w:tc>
        <w:tc>
          <w:tcPr>
            <w:tcW w:w="6475" w:type="dxa"/>
            <w:tcBorders>
              <w:top w:val="single" w:sz="4" w:space="0" w:color="auto"/>
              <w:left w:val="single" w:sz="4" w:space="0" w:color="auto"/>
            </w:tcBorders>
            <w:shd w:val="clear" w:color="auto" w:fill="FFFFFF"/>
            <w:vAlign w:val="center"/>
          </w:tcPr>
          <w:p w:rsidR="00775E1F" w:rsidRPr="0099731E" w:rsidRDefault="00775E1F" w:rsidP="00B409A5">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ВРСТА ТРОШКОВА</w:t>
            </w:r>
          </w:p>
        </w:tc>
        <w:tc>
          <w:tcPr>
            <w:tcW w:w="2194" w:type="dxa"/>
            <w:tcBorders>
              <w:top w:val="single" w:sz="4" w:space="0" w:color="auto"/>
              <w:left w:val="single" w:sz="4" w:space="0" w:color="auto"/>
              <w:right w:val="single" w:sz="4" w:space="0" w:color="auto"/>
            </w:tcBorders>
            <w:shd w:val="clear" w:color="auto" w:fill="FFFFFF"/>
            <w:vAlign w:val="center"/>
          </w:tcPr>
          <w:p w:rsidR="00775E1F" w:rsidRPr="0099731E" w:rsidRDefault="00775E1F" w:rsidP="00B409A5">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ИЗНОС</w:t>
            </w:r>
          </w:p>
        </w:tc>
      </w:tr>
      <w:tr w:rsidR="00775E1F" w:rsidRPr="0099731E" w:rsidTr="00682DED">
        <w:trPr>
          <w:trHeight w:hRule="exact" w:val="509"/>
          <w:jc w:val="center"/>
        </w:trPr>
        <w:tc>
          <w:tcPr>
            <w:tcW w:w="1258" w:type="dxa"/>
            <w:tcBorders>
              <w:top w:val="single" w:sz="4" w:space="0" w:color="auto"/>
              <w:left w:val="single" w:sz="4" w:space="0" w:color="auto"/>
            </w:tcBorders>
            <w:shd w:val="clear" w:color="auto" w:fill="FFFFFF"/>
          </w:tcPr>
          <w:p w:rsidR="00775E1F" w:rsidRPr="0099731E" w:rsidRDefault="00775E1F" w:rsidP="00B409A5">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1.</w:t>
            </w:r>
          </w:p>
        </w:tc>
        <w:tc>
          <w:tcPr>
            <w:tcW w:w="6475" w:type="dxa"/>
            <w:tcBorders>
              <w:top w:val="single" w:sz="4" w:space="0" w:color="auto"/>
              <w:left w:val="single" w:sz="4" w:space="0" w:color="auto"/>
            </w:tcBorders>
            <w:shd w:val="clear" w:color="auto" w:fill="FFFFFF"/>
          </w:tcPr>
          <w:p w:rsidR="00775E1F" w:rsidRPr="0099731E" w:rsidRDefault="00775E1F" w:rsidP="00B409A5">
            <w:pPr>
              <w:spacing w:after="0" w:line="240" w:lineRule="auto"/>
              <w:ind w:right="-22"/>
              <w:jc w:val="both"/>
              <w:rPr>
                <w:rFonts w:ascii="Verdana" w:eastAsia="Courier New" w:hAnsi="Verdana" w:cs="Times New Roman"/>
                <w:sz w:val="20"/>
                <w:szCs w:val="20"/>
              </w:rPr>
            </w:pPr>
          </w:p>
        </w:tc>
        <w:tc>
          <w:tcPr>
            <w:tcW w:w="2194" w:type="dxa"/>
            <w:tcBorders>
              <w:top w:val="single" w:sz="4" w:space="0" w:color="auto"/>
              <w:left w:val="single" w:sz="4" w:space="0" w:color="auto"/>
              <w:right w:val="single" w:sz="4" w:space="0" w:color="auto"/>
            </w:tcBorders>
            <w:shd w:val="clear" w:color="auto" w:fill="FFFFFF"/>
          </w:tcPr>
          <w:p w:rsidR="00775E1F" w:rsidRPr="0099731E" w:rsidRDefault="00775E1F" w:rsidP="00B409A5">
            <w:pPr>
              <w:spacing w:after="0" w:line="240" w:lineRule="auto"/>
              <w:ind w:right="-22"/>
              <w:jc w:val="both"/>
              <w:rPr>
                <w:rFonts w:ascii="Verdana" w:eastAsia="Courier New" w:hAnsi="Verdana" w:cs="Times New Roman"/>
                <w:sz w:val="20"/>
                <w:szCs w:val="20"/>
              </w:rPr>
            </w:pPr>
          </w:p>
        </w:tc>
      </w:tr>
      <w:tr w:rsidR="00775E1F" w:rsidRPr="0099731E" w:rsidTr="00682DED">
        <w:trPr>
          <w:trHeight w:hRule="exact" w:val="499"/>
          <w:jc w:val="center"/>
        </w:trPr>
        <w:tc>
          <w:tcPr>
            <w:tcW w:w="1258" w:type="dxa"/>
            <w:tcBorders>
              <w:top w:val="single" w:sz="4" w:space="0" w:color="auto"/>
              <w:left w:val="single" w:sz="4" w:space="0" w:color="auto"/>
            </w:tcBorders>
            <w:shd w:val="clear" w:color="auto" w:fill="FFFFFF"/>
          </w:tcPr>
          <w:p w:rsidR="00775E1F" w:rsidRPr="0099731E" w:rsidRDefault="00775E1F" w:rsidP="00B409A5">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2.</w:t>
            </w:r>
          </w:p>
        </w:tc>
        <w:tc>
          <w:tcPr>
            <w:tcW w:w="6475" w:type="dxa"/>
            <w:tcBorders>
              <w:top w:val="single" w:sz="4" w:space="0" w:color="auto"/>
              <w:left w:val="single" w:sz="4" w:space="0" w:color="auto"/>
            </w:tcBorders>
            <w:shd w:val="clear" w:color="auto" w:fill="FFFFFF"/>
          </w:tcPr>
          <w:p w:rsidR="00775E1F" w:rsidRPr="0099731E" w:rsidRDefault="00775E1F" w:rsidP="00B409A5">
            <w:pPr>
              <w:spacing w:after="0" w:line="240" w:lineRule="auto"/>
              <w:ind w:right="-22"/>
              <w:jc w:val="both"/>
              <w:rPr>
                <w:rFonts w:ascii="Verdana" w:eastAsia="Courier New" w:hAnsi="Verdana" w:cs="Times New Roman"/>
                <w:sz w:val="20"/>
                <w:szCs w:val="20"/>
              </w:rPr>
            </w:pPr>
          </w:p>
        </w:tc>
        <w:tc>
          <w:tcPr>
            <w:tcW w:w="2194" w:type="dxa"/>
            <w:tcBorders>
              <w:top w:val="single" w:sz="4" w:space="0" w:color="auto"/>
              <w:left w:val="single" w:sz="4" w:space="0" w:color="auto"/>
              <w:right w:val="single" w:sz="4" w:space="0" w:color="auto"/>
            </w:tcBorders>
            <w:shd w:val="clear" w:color="auto" w:fill="FFFFFF"/>
          </w:tcPr>
          <w:p w:rsidR="00775E1F" w:rsidRPr="0099731E" w:rsidRDefault="00775E1F" w:rsidP="00B409A5">
            <w:pPr>
              <w:spacing w:after="0" w:line="240" w:lineRule="auto"/>
              <w:ind w:right="-22"/>
              <w:jc w:val="both"/>
              <w:rPr>
                <w:rFonts w:ascii="Verdana" w:eastAsia="Courier New" w:hAnsi="Verdana" w:cs="Times New Roman"/>
                <w:sz w:val="20"/>
                <w:szCs w:val="20"/>
              </w:rPr>
            </w:pPr>
          </w:p>
        </w:tc>
      </w:tr>
      <w:tr w:rsidR="00775E1F" w:rsidRPr="0099731E" w:rsidTr="00682DED">
        <w:trPr>
          <w:trHeight w:hRule="exact" w:val="499"/>
          <w:jc w:val="center"/>
        </w:trPr>
        <w:tc>
          <w:tcPr>
            <w:tcW w:w="1258" w:type="dxa"/>
            <w:tcBorders>
              <w:top w:val="single" w:sz="4" w:space="0" w:color="auto"/>
              <w:left w:val="single" w:sz="4" w:space="0" w:color="auto"/>
            </w:tcBorders>
            <w:shd w:val="clear" w:color="auto" w:fill="FFFFFF"/>
          </w:tcPr>
          <w:p w:rsidR="00775E1F" w:rsidRPr="0099731E" w:rsidRDefault="00775E1F" w:rsidP="00B409A5">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3.</w:t>
            </w:r>
          </w:p>
        </w:tc>
        <w:tc>
          <w:tcPr>
            <w:tcW w:w="6475" w:type="dxa"/>
            <w:tcBorders>
              <w:top w:val="single" w:sz="4" w:space="0" w:color="auto"/>
              <w:left w:val="single" w:sz="4" w:space="0" w:color="auto"/>
            </w:tcBorders>
            <w:shd w:val="clear" w:color="auto" w:fill="FFFFFF"/>
          </w:tcPr>
          <w:p w:rsidR="00775E1F" w:rsidRPr="0099731E" w:rsidRDefault="00775E1F" w:rsidP="00B409A5">
            <w:pPr>
              <w:spacing w:after="0" w:line="240" w:lineRule="auto"/>
              <w:ind w:right="-22"/>
              <w:jc w:val="both"/>
              <w:rPr>
                <w:rFonts w:ascii="Verdana" w:eastAsia="Courier New" w:hAnsi="Verdana" w:cs="Times New Roman"/>
                <w:sz w:val="20"/>
                <w:szCs w:val="20"/>
              </w:rPr>
            </w:pPr>
          </w:p>
        </w:tc>
        <w:tc>
          <w:tcPr>
            <w:tcW w:w="2194" w:type="dxa"/>
            <w:tcBorders>
              <w:top w:val="single" w:sz="4" w:space="0" w:color="auto"/>
              <w:left w:val="single" w:sz="4" w:space="0" w:color="auto"/>
              <w:right w:val="single" w:sz="4" w:space="0" w:color="auto"/>
            </w:tcBorders>
            <w:shd w:val="clear" w:color="auto" w:fill="FFFFFF"/>
          </w:tcPr>
          <w:p w:rsidR="00775E1F" w:rsidRPr="0099731E" w:rsidRDefault="00775E1F" w:rsidP="00B409A5">
            <w:pPr>
              <w:spacing w:after="0" w:line="240" w:lineRule="auto"/>
              <w:ind w:right="-22"/>
              <w:jc w:val="both"/>
              <w:rPr>
                <w:rFonts w:ascii="Verdana" w:eastAsia="Courier New" w:hAnsi="Verdana" w:cs="Times New Roman"/>
                <w:sz w:val="20"/>
                <w:szCs w:val="20"/>
              </w:rPr>
            </w:pPr>
          </w:p>
        </w:tc>
      </w:tr>
      <w:tr w:rsidR="00775E1F" w:rsidRPr="0099731E" w:rsidTr="00682DED">
        <w:trPr>
          <w:trHeight w:hRule="exact" w:val="509"/>
          <w:jc w:val="center"/>
        </w:trPr>
        <w:tc>
          <w:tcPr>
            <w:tcW w:w="1258" w:type="dxa"/>
            <w:tcBorders>
              <w:top w:val="single" w:sz="4" w:space="0" w:color="auto"/>
              <w:left w:val="single" w:sz="4" w:space="0" w:color="auto"/>
            </w:tcBorders>
            <w:shd w:val="clear" w:color="auto" w:fill="FFFFFF"/>
          </w:tcPr>
          <w:p w:rsidR="00775E1F" w:rsidRPr="0099731E" w:rsidRDefault="00775E1F" w:rsidP="00B409A5">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4.</w:t>
            </w:r>
          </w:p>
        </w:tc>
        <w:tc>
          <w:tcPr>
            <w:tcW w:w="6475" w:type="dxa"/>
            <w:tcBorders>
              <w:top w:val="single" w:sz="4" w:space="0" w:color="auto"/>
              <w:left w:val="single" w:sz="4" w:space="0" w:color="auto"/>
            </w:tcBorders>
            <w:shd w:val="clear" w:color="auto" w:fill="FFFFFF"/>
          </w:tcPr>
          <w:p w:rsidR="00775E1F" w:rsidRPr="0099731E" w:rsidRDefault="00775E1F" w:rsidP="00B409A5">
            <w:pPr>
              <w:tabs>
                <w:tab w:val="left" w:pos="2175"/>
              </w:tabs>
              <w:spacing w:after="0" w:line="240" w:lineRule="auto"/>
              <w:ind w:right="-22"/>
              <w:jc w:val="both"/>
              <w:rPr>
                <w:rFonts w:ascii="Verdana" w:eastAsia="Courier New" w:hAnsi="Verdana" w:cs="Times New Roman"/>
                <w:sz w:val="20"/>
                <w:szCs w:val="20"/>
              </w:rPr>
            </w:pPr>
            <w:r w:rsidRPr="0099731E">
              <w:rPr>
                <w:rFonts w:ascii="Verdana" w:eastAsia="Courier New" w:hAnsi="Verdana" w:cs="Times New Roman"/>
                <w:sz w:val="20"/>
                <w:szCs w:val="20"/>
              </w:rPr>
              <w:tab/>
            </w:r>
          </w:p>
        </w:tc>
        <w:tc>
          <w:tcPr>
            <w:tcW w:w="2194" w:type="dxa"/>
            <w:tcBorders>
              <w:top w:val="single" w:sz="4" w:space="0" w:color="auto"/>
              <w:left w:val="single" w:sz="4" w:space="0" w:color="auto"/>
              <w:right w:val="single" w:sz="4" w:space="0" w:color="auto"/>
            </w:tcBorders>
            <w:shd w:val="clear" w:color="auto" w:fill="FFFFFF"/>
          </w:tcPr>
          <w:p w:rsidR="00775E1F" w:rsidRPr="0099731E" w:rsidRDefault="00775E1F" w:rsidP="00B409A5">
            <w:pPr>
              <w:spacing w:after="0" w:line="240" w:lineRule="auto"/>
              <w:ind w:right="-22"/>
              <w:jc w:val="both"/>
              <w:rPr>
                <w:rFonts w:ascii="Verdana" w:eastAsia="Courier New" w:hAnsi="Verdana" w:cs="Times New Roman"/>
                <w:sz w:val="20"/>
                <w:szCs w:val="20"/>
                <w:highlight w:val="darkGreen"/>
              </w:rPr>
            </w:pPr>
          </w:p>
        </w:tc>
      </w:tr>
      <w:tr w:rsidR="00775E1F" w:rsidRPr="0099731E" w:rsidTr="00682DED">
        <w:trPr>
          <w:trHeight w:hRule="exact" w:val="538"/>
          <w:jc w:val="center"/>
        </w:trPr>
        <w:tc>
          <w:tcPr>
            <w:tcW w:w="7733" w:type="dxa"/>
            <w:gridSpan w:val="2"/>
            <w:tcBorders>
              <w:top w:val="single" w:sz="4" w:space="0" w:color="auto"/>
              <w:left w:val="single" w:sz="4" w:space="0" w:color="auto"/>
              <w:bottom w:val="single" w:sz="4" w:space="0" w:color="auto"/>
            </w:tcBorders>
            <w:shd w:val="clear" w:color="auto" w:fill="FFFFFF"/>
          </w:tcPr>
          <w:p w:rsidR="00775E1F" w:rsidRPr="0099731E" w:rsidRDefault="00775E1F" w:rsidP="00B409A5">
            <w:pPr>
              <w:spacing w:after="0" w:line="240" w:lineRule="auto"/>
              <w:ind w:right="-22"/>
              <w:jc w:val="center"/>
              <w:rPr>
                <w:rFonts w:ascii="Verdana" w:eastAsia="Times New Roman" w:hAnsi="Verdana" w:cs="Times New Roman"/>
                <w:sz w:val="20"/>
                <w:szCs w:val="20"/>
              </w:rPr>
            </w:pPr>
            <w:r w:rsidRPr="0099731E">
              <w:rPr>
                <w:rFonts w:ascii="Verdana" w:eastAsia="Times New Roman" w:hAnsi="Verdana" w:cs="Times New Roman"/>
                <w:sz w:val="20"/>
                <w:szCs w:val="20"/>
              </w:rPr>
              <w:t>УКУПНО динара:</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775E1F" w:rsidRPr="0099731E" w:rsidRDefault="00775E1F" w:rsidP="00B409A5">
            <w:pPr>
              <w:spacing w:after="0" w:line="240" w:lineRule="auto"/>
              <w:ind w:right="-22"/>
              <w:jc w:val="both"/>
              <w:rPr>
                <w:rFonts w:ascii="Verdana" w:eastAsia="Courier New" w:hAnsi="Verdana" w:cs="Times New Roman"/>
                <w:sz w:val="20"/>
                <w:szCs w:val="20"/>
              </w:rPr>
            </w:pPr>
          </w:p>
        </w:tc>
      </w:tr>
    </w:tbl>
    <w:p w:rsidR="00775E1F" w:rsidRPr="0099731E" w:rsidRDefault="00775E1F" w:rsidP="00B409A5">
      <w:pPr>
        <w:spacing w:after="0" w:line="240" w:lineRule="auto"/>
        <w:ind w:right="-22"/>
        <w:jc w:val="both"/>
        <w:rPr>
          <w:rFonts w:ascii="Verdana" w:eastAsia="Times New Roman" w:hAnsi="Verdana" w:cs="Times New Roman"/>
          <w:iCs/>
          <w:sz w:val="20"/>
          <w:szCs w:val="20"/>
          <w:u w:val="single"/>
          <w:lang w:val="ru-RU"/>
        </w:rPr>
      </w:pPr>
    </w:p>
    <w:p w:rsidR="00775E1F" w:rsidRPr="0099731E" w:rsidRDefault="00775E1F" w:rsidP="00B409A5">
      <w:pPr>
        <w:spacing w:after="0" w:line="240" w:lineRule="auto"/>
        <w:ind w:right="-23"/>
        <w:jc w:val="both"/>
        <w:rPr>
          <w:rFonts w:ascii="Verdana" w:eastAsia="Times New Roman" w:hAnsi="Verdana" w:cs="Times New Roman"/>
          <w:iCs/>
          <w:sz w:val="20"/>
          <w:szCs w:val="20"/>
          <w:lang w:val="ru-RU"/>
        </w:rPr>
      </w:pPr>
      <w:r w:rsidRPr="0099731E">
        <w:rPr>
          <w:rFonts w:ascii="Verdana" w:eastAsia="Times New Roman" w:hAnsi="Verdana" w:cs="Times New Roman"/>
          <w:iCs/>
          <w:sz w:val="20"/>
          <w:szCs w:val="20"/>
          <w:u w:val="single"/>
          <w:lang w:val="ru-RU"/>
        </w:rPr>
        <w:t>(Навести врсту трошкова који су настали приликом припремања понуде)</w:t>
      </w:r>
    </w:p>
    <w:p w:rsidR="00775E1F" w:rsidRPr="0099731E" w:rsidRDefault="00775E1F" w:rsidP="00B409A5">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u w:val="single"/>
          <w:lang w:val="ru-RU"/>
        </w:rPr>
        <w:t>Напомена</w:t>
      </w:r>
      <w:r w:rsidRPr="0099731E">
        <w:rPr>
          <w:rFonts w:ascii="Verdana" w:eastAsia="Times New Roman" w:hAnsi="Verdana" w:cs="Times New Roman"/>
          <w:sz w:val="20"/>
          <w:szCs w:val="20"/>
          <w:lang w:val="ru-RU"/>
        </w:rPr>
        <w:t>: Трошкове припреме и подношења понуде сноси искључиво понуђач и не може тражити од Наручиоца накнаду трошкова.</w:t>
      </w:r>
    </w:p>
    <w:p w:rsidR="00775E1F" w:rsidRPr="0099731E" w:rsidRDefault="00775E1F" w:rsidP="00B409A5">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Услучају обуставе потупка јавне набавке из разлога који су на страни Наручиоца, Наручилац ће понуђачу надокнадити трошкове израде узорка или модела, ако су изграђени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5E1F" w:rsidRPr="0099731E" w:rsidRDefault="00775E1F" w:rsidP="00B409A5">
      <w:pPr>
        <w:spacing w:after="0" w:line="240" w:lineRule="auto"/>
        <w:ind w:right="-22"/>
        <w:jc w:val="both"/>
        <w:rPr>
          <w:rFonts w:ascii="Verdana" w:eastAsia="Times New Roman" w:hAnsi="Verdana" w:cs="Times New Roman"/>
          <w:sz w:val="20"/>
          <w:szCs w:val="20"/>
          <w:lang w:val="ru-RU"/>
        </w:rPr>
      </w:pPr>
    </w:p>
    <w:p w:rsidR="00775E1F" w:rsidRPr="0099731E" w:rsidRDefault="00775E1F" w:rsidP="00B409A5">
      <w:pPr>
        <w:spacing w:after="0" w:line="240" w:lineRule="auto"/>
        <w:ind w:right="-22"/>
        <w:jc w:val="both"/>
        <w:rPr>
          <w:rFonts w:ascii="Verdana" w:eastAsia="Times New Roman" w:hAnsi="Verdana" w:cs="Times New Roman"/>
          <w:sz w:val="20"/>
          <w:szCs w:val="20"/>
          <w:highlight w:val="yellow"/>
          <w:lang w:val="ru-RU"/>
        </w:rPr>
      </w:pPr>
      <w:r w:rsidRPr="0099731E">
        <w:rPr>
          <w:rFonts w:ascii="Verdana" w:eastAsia="Times New Roman" w:hAnsi="Verdana" w:cs="Times New Roman"/>
          <w:sz w:val="20"/>
          <w:szCs w:val="20"/>
          <w:lang w:val="ru-RU"/>
        </w:rPr>
        <w:t>Напомена: Образац трошкова припреме понуде оверен и потписан од стране овлашћеног лица понуђача саставни је и обавезни део понуде.</w:t>
      </w:r>
    </w:p>
    <w:p w:rsidR="00775E1F" w:rsidRPr="0099731E" w:rsidRDefault="00775E1F" w:rsidP="00B409A5">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 xml:space="preserve"> Уколико понуђач не попуни податке о врстама и износима трошкова, сматраће се да исти нема или не захтева надокнаду трошкова сходно члану 88.Закона.</w:t>
      </w:r>
    </w:p>
    <w:p w:rsidR="00775E1F" w:rsidRPr="0099731E" w:rsidRDefault="00775E1F" w:rsidP="00B409A5">
      <w:pPr>
        <w:spacing w:after="0" w:line="240" w:lineRule="auto"/>
        <w:ind w:right="-22"/>
        <w:jc w:val="both"/>
        <w:rPr>
          <w:rFonts w:ascii="Verdana" w:eastAsia="Times New Roman" w:hAnsi="Verdana" w:cs="Times New Roman"/>
          <w:sz w:val="20"/>
          <w:szCs w:val="20"/>
          <w:lang w:val="ru-RU"/>
        </w:rPr>
      </w:pPr>
    </w:p>
    <w:p w:rsidR="00775E1F" w:rsidRPr="0099731E" w:rsidRDefault="00775E1F" w:rsidP="00B409A5">
      <w:pPr>
        <w:tabs>
          <w:tab w:val="left" w:pos="5760"/>
        </w:tabs>
        <w:spacing w:after="0" w:line="240" w:lineRule="auto"/>
        <w:ind w:right="-22"/>
        <w:rPr>
          <w:rFonts w:ascii="Verdana" w:eastAsia="Times New Roman" w:hAnsi="Verdana" w:cs="Times New Roman"/>
          <w:sz w:val="20"/>
          <w:szCs w:val="20"/>
        </w:rPr>
      </w:pPr>
      <w:r w:rsidRPr="0099731E">
        <w:rPr>
          <w:rFonts w:ascii="Verdana" w:eastAsia="Times New Roman" w:hAnsi="Verdana" w:cs="Times New Roman"/>
          <w:sz w:val="20"/>
          <w:szCs w:val="20"/>
        </w:rPr>
        <w:t xml:space="preserve">Датум: __________________                  М.П.                </w:t>
      </w:r>
      <w:r w:rsidRPr="0099731E">
        <w:rPr>
          <w:rFonts w:ascii="Verdana" w:eastAsia="Times New Roman" w:hAnsi="Verdana" w:cs="Times New Roman"/>
          <w:sz w:val="20"/>
          <w:szCs w:val="20"/>
        </w:rPr>
        <w:tab/>
        <w:t xml:space="preserve">      Овлашћено лице</w:t>
      </w:r>
    </w:p>
    <w:p w:rsidR="00775E1F" w:rsidRPr="0099731E" w:rsidRDefault="00775E1F" w:rsidP="00B409A5">
      <w:pPr>
        <w:tabs>
          <w:tab w:val="left" w:pos="5760"/>
        </w:tabs>
        <w:spacing w:after="0" w:line="240" w:lineRule="auto"/>
        <w:ind w:left="6480" w:right="-22"/>
        <w:rPr>
          <w:rFonts w:ascii="Verdana" w:eastAsia="Times New Roman" w:hAnsi="Verdana" w:cs="Times New Roman"/>
          <w:sz w:val="20"/>
          <w:szCs w:val="20"/>
        </w:rPr>
      </w:pPr>
      <w:r w:rsidRPr="0099731E">
        <w:rPr>
          <w:rFonts w:ascii="Verdana" w:eastAsia="Times New Roman" w:hAnsi="Verdana" w:cs="Times New Roman"/>
          <w:sz w:val="20"/>
          <w:szCs w:val="20"/>
        </w:rPr>
        <w:t xml:space="preserve">                                                                                          </w:t>
      </w:r>
      <w:r w:rsidR="004F6363">
        <w:rPr>
          <w:rFonts w:ascii="Verdana" w:eastAsia="Times New Roman" w:hAnsi="Verdana" w:cs="Times New Roman"/>
          <w:sz w:val="20"/>
          <w:szCs w:val="20"/>
        </w:rPr>
        <w:t>____________________</w:t>
      </w:r>
    </w:p>
    <w:p w:rsidR="00775E1F" w:rsidRPr="0099731E" w:rsidRDefault="00775E1F" w:rsidP="00B409A5">
      <w:pPr>
        <w:spacing w:after="0" w:line="240" w:lineRule="auto"/>
        <w:ind w:right="-22"/>
        <w:contextualSpacing/>
        <w:jc w:val="center"/>
        <w:rPr>
          <w:rFonts w:ascii="Verdana" w:eastAsia="Times New Roman" w:hAnsi="Verdana" w:cs="Times New Roman"/>
          <w:b/>
          <w:sz w:val="20"/>
          <w:szCs w:val="20"/>
          <w:lang w:val="sr-Latn-CS" w:eastAsia="sr-Latn-CS"/>
        </w:rPr>
      </w:pPr>
    </w:p>
    <w:p w:rsidR="00775E1F" w:rsidRDefault="00775E1F" w:rsidP="00B409A5">
      <w:pPr>
        <w:spacing w:after="0" w:line="240" w:lineRule="auto"/>
        <w:ind w:right="-22"/>
        <w:contextualSpacing/>
        <w:jc w:val="center"/>
        <w:rPr>
          <w:rFonts w:ascii="Verdana" w:eastAsia="Times New Roman" w:hAnsi="Verdana" w:cs="Times New Roman"/>
          <w:b/>
          <w:sz w:val="20"/>
          <w:szCs w:val="20"/>
          <w:lang w:val="sr-Latn-CS" w:eastAsia="sr-Latn-CS"/>
        </w:rPr>
      </w:pPr>
    </w:p>
    <w:p w:rsidR="00081EBE" w:rsidRDefault="00081EBE"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081EBE" w:rsidRDefault="00081EBE"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081EBE" w:rsidRDefault="00081EBE"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081EBE" w:rsidRDefault="00081EBE"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081EBE" w:rsidRDefault="00081EBE"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081EBE" w:rsidRDefault="00081EBE" w:rsidP="00775E1F">
      <w:pPr>
        <w:spacing w:before="100" w:beforeAutospacing="1" w:after="0" w:line="210" w:lineRule="atLeast"/>
        <w:ind w:right="-22"/>
        <w:contextualSpacing/>
        <w:jc w:val="center"/>
        <w:rPr>
          <w:rFonts w:ascii="Verdana" w:eastAsia="Times New Roman" w:hAnsi="Verdana" w:cs="Times New Roman"/>
          <w:b/>
          <w:sz w:val="20"/>
          <w:szCs w:val="20"/>
          <w:lang w:val="sr-Cyrl-CS" w:eastAsia="sr-Latn-CS"/>
        </w:rPr>
      </w:pPr>
    </w:p>
    <w:p w:rsidR="00B409A5" w:rsidRDefault="00B409A5" w:rsidP="00775E1F">
      <w:pPr>
        <w:spacing w:before="100" w:beforeAutospacing="1" w:after="0" w:line="210" w:lineRule="atLeast"/>
        <w:ind w:right="-22"/>
        <w:contextualSpacing/>
        <w:jc w:val="center"/>
        <w:rPr>
          <w:rFonts w:ascii="Verdana" w:eastAsia="Times New Roman" w:hAnsi="Verdana" w:cs="Times New Roman"/>
          <w:b/>
          <w:sz w:val="20"/>
          <w:szCs w:val="20"/>
          <w:lang w:val="sr-Cyrl-CS" w:eastAsia="sr-Latn-CS"/>
        </w:rPr>
      </w:pPr>
    </w:p>
    <w:p w:rsidR="00B409A5" w:rsidRDefault="00B409A5" w:rsidP="00775E1F">
      <w:pPr>
        <w:spacing w:before="100" w:beforeAutospacing="1" w:after="0" w:line="210" w:lineRule="atLeast"/>
        <w:ind w:right="-22"/>
        <w:contextualSpacing/>
        <w:jc w:val="center"/>
        <w:rPr>
          <w:rFonts w:ascii="Verdana" w:eastAsia="Times New Roman" w:hAnsi="Verdana" w:cs="Times New Roman"/>
          <w:b/>
          <w:sz w:val="20"/>
          <w:szCs w:val="20"/>
          <w:lang w:val="sr-Cyrl-CS" w:eastAsia="sr-Latn-CS"/>
        </w:rPr>
      </w:pPr>
    </w:p>
    <w:p w:rsidR="00B409A5" w:rsidRPr="00B409A5" w:rsidRDefault="00B409A5" w:rsidP="00775E1F">
      <w:pPr>
        <w:spacing w:before="100" w:beforeAutospacing="1" w:after="0" w:line="210" w:lineRule="atLeast"/>
        <w:ind w:right="-22"/>
        <w:contextualSpacing/>
        <w:jc w:val="center"/>
        <w:rPr>
          <w:rFonts w:ascii="Verdana" w:eastAsia="Times New Roman" w:hAnsi="Verdana" w:cs="Times New Roman"/>
          <w:b/>
          <w:sz w:val="20"/>
          <w:szCs w:val="20"/>
          <w:lang w:val="sr-Cyrl-CS" w:eastAsia="sr-Latn-CS"/>
        </w:rPr>
      </w:pPr>
    </w:p>
    <w:p w:rsidR="00081EBE" w:rsidRDefault="00081EBE" w:rsidP="00E27CAC">
      <w:pPr>
        <w:spacing w:before="100" w:beforeAutospacing="1" w:after="0" w:line="210" w:lineRule="atLeast"/>
        <w:ind w:right="-22"/>
        <w:contextualSpacing/>
        <w:rPr>
          <w:rFonts w:ascii="Verdana" w:eastAsia="Times New Roman" w:hAnsi="Verdana" w:cs="Times New Roman"/>
          <w:b/>
          <w:sz w:val="20"/>
          <w:szCs w:val="20"/>
          <w:lang w:val="sr-Latn-CS" w:eastAsia="sr-Latn-CS"/>
        </w:rPr>
      </w:pPr>
    </w:p>
    <w:p w:rsidR="00081EBE" w:rsidRPr="0099731E" w:rsidRDefault="00081EBE" w:rsidP="00775E1F">
      <w:pPr>
        <w:spacing w:before="100" w:beforeAutospacing="1" w:after="0" w:line="210" w:lineRule="atLeast"/>
        <w:ind w:right="-22"/>
        <w:contextualSpacing/>
        <w:jc w:val="center"/>
        <w:rPr>
          <w:rFonts w:ascii="Verdana" w:eastAsia="Times New Roman" w:hAnsi="Verdana" w:cs="Times New Roman"/>
          <w:b/>
          <w:sz w:val="20"/>
          <w:szCs w:val="20"/>
          <w:lang w:val="sr-Latn-CS" w:eastAsia="sr-Latn-CS"/>
        </w:rPr>
      </w:pPr>
    </w:p>
    <w:p w:rsidR="00775E1F" w:rsidRPr="00081EBE" w:rsidRDefault="00775E1F" w:rsidP="001D5AB8">
      <w:pPr>
        <w:spacing w:after="0" w:line="240" w:lineRule="auto"/>
        <w:ind w:right="-22"/>
        <w:contextualSpacing/>
        <w:jc w:val="center"/>
        <w:rPr>
          <w:rFonts w:ascii="Verdana" w:eastAsia="Times New Roman" w:hAnsi="Verdana" w:cs="Times New Roman"/>
          <w:b/>
          <w:sz w:val="24"/>
          <w:szCs w:val="24"/>
          <w:lang w:val="sr-Latn-CS" w:eastAsia="sr-Latn-CS"/>
        </w:rPr>
      </w:pPr>
      <w:r w:rsidRPr="00081EBE">
        <w:rPr>
          <w:rFonts w:ascii="Verdana" w:eastAsia="Times New Roman" w:hAnsi="Verdana" w:cs="Times New Roman"/>
          <w:b/>
          <w:sz w:val="24"/>
          <w:szCs w:val="24"/>
          <w:lang w:val="sr-Latn-CS" w:eastAsia="sr-Latn-CS"/>
        </w:rPr>
        <w:lastRenderedPageBreak/>
        <w:t>6.</w:t>
      </w:r>
      <w:r w:rsidRPr="00081EBE">
        <w:rPr>
          <w:rFonts w:ascii="Verdana" w:eastAsia="Times New Roman" w:hAnsi="Verdana" w:cs="Times New Roman"/>
          <w:b/>
          <w:sz w:val="24"/>
          <w:szCs w:val="24"/>
          <w:lang w:eastAsia="sr-Latn-CS"/>
        </w:rPr>
        <w:t>4</w:t>
      </w:r>
      <w:r w:rsidRPr="00081EBE">
        <w:rPr>
          <w:rFonts w:ascii="Verdana" w:eastAsia="Times New Roman" w:hAnsi="Verdana" w:cs="Times New Roman"/>
          <w:b/>
          <w:sz w:val="24"/>
          <w:szCs w:val="24"/>
          <w:lang w:val="sr-Latn-CS" w:eastAsia="sr-Latn-CS"/>
        </w:rPr>
        <w:t>. ОБРАЗАЦ ИЗЈАВЕ О НЕЗАВИСНОЈ ПОНУДИ</w:t>
      </w:r>
    </w:p>
    <w:p w:rsidR="00775E1F" w:rsidRPr="0099731E" w:rsidRDefault="00775E1F" w:rsidP="001D5AB8">
      <w:pPr>
        <w:spacing w:after="0" w:line="240" w:lineRule="auto"/>
        <w:ind w:right="-22"/>
        <w:jc w:val="right"/>
        <w:rPr>
          <w:rFonts w:ascii="Verdana" w:eastAsia="Times New Roman" w:hAnsi="Verdana" w:cs="Times New Roman"/>
          <w:b/>
          <w:sz w:val="20"/>
          <w:szCs w:val="20"/>
        </w:rPr>
      </w:pPr>
    </w:p>
    <w:p w:rsidR="00775E1F" w:rsidRPr="0099731E" w:rsidRDefault="00775E1F" w:rsidP="001D5AB8">
      <w:pPr>
        <w:spacing w:after="0" w:line="240" w:lineRule="auto"/>
        <w:ind w:right="-22"/>
        <w:jc w:val="right"/>
        <w:rPr>
          <w:rFonts w:ascii="Verdana" w:eastAsia="Times New Roman" w:hAnsi="Verdana" w:cs="Times New Roman"/>
          <w:b/>
          <w:sz w:val="20"/>
          <w:szCs w:val="20"/>
        </w:rPr>
      </w:pPr>
    </w:p>
    <w:p w:rsidR="00775E1F" w:rsidRPr="0099731E" w:rsidRDefault="00775E1F" w:rsidP="001D5AB8">
      <w:pPr>
        <w:widowControl w:val="0"/>
        <w:autoSpaceDE w:val="0"/>
        <w:autoSpaceDN w:val="0"/>
        <w:adjustRightInd w:val="0"/>
        <w:spacing w:after="0" w:line="240" w:lineRule="auto"/>
        <w:ind w:right="-22"/>
        <w:jc w:val="center"/>
        <w:rPr>
          <w:rFonts w:ascii="Verdana" w:eastAsia="Times New Roman" w:hAnsi="Verdana" w:cs="Times New Roman"/>
          <w:b/>
          <w:bCs/>
          <w:sz w:val="20"/>
          <w:szCs w:val="20"/>
          <w:lang w:val="ru-RU"/>
        </w:rPr>
      </w:pPr>
      <w:r w:rsidRPr="0099731E">
        <w:rPr>
          <w:rFonts w:ascii="Verdana" w:eastAsia="Times New Roman" w:hAnsi="Verdana" w:cs="Times New Roman"/>
          <w:b/>
          <w:bCs/>
          <w:spacing w:val="-1"/>
          <w:sz w:val="20"/>
          <w:szCs w:val="20"/>
          <w:lang w:val="ru-RU"/>
        </w:rPr>
        <w:t>ИЗ</w:t>
      </w:r>
      <w:r w:rsidRPr="0099731E">
        <w:rPr>
          <w:rFonts w:ascii="Verdana" w:eastAsia="Times New Roman" w:hAnsi="Verdana" w:cs="Times New Roman"/>
          <w:b/>
          <w:bCs/>
          <w:spacing w:val="3"/>
          <w:sz w:val="20"/>
          <w:szCs w:val="20"/>
          <w:lang w:val="ru-RU"/>
        </w:rPr>
        <w:t>Ј</w:t>
      </w:r>
      <w:r w:rsidRPr="0099731E">
        <w:rPr>
          <w:rFonts w:ascii="Verdana" w:eastAsia="Times New Roman" w:hAnsi="Verdana" w:cs="Times New Roman"/>
          <w:b/>
          <w:bCs/>
          <w:spacing w:val="1"/>
          <w:sz w:val="20"/>
          <w:szCs w:val="20"/>
          <w:lang w:val="ru-RU"/>
        </w:rPr>
        <w:t>А</w:t>
      </w:r>
      <w:r w:rsidRPr="0099731E">
        <w:rPr>
          <w:rFonts w:ascii="Verdana" w:eastAsia="Times New Roman" w:hAnsi="Verdana" w:cs="Times New Roman"/>
          <w:b/>
          <w:bCs/>
          <w:spacing w:val="2"/>
          <w:sz w:val="20"/>
          <w:szCs w:val="20"/>
          <w:lang w:val="ru-RU"/>
        </w:rPr>
        <w:t>В</w:t>
      </w:r>
      <w:r w:rsidRPr="0099731E">
        <w:rPr>
          <w:rFonts w:ascii="Verdana" w:eastAsia="Times New Roman" w:hAnsi="Verdana" w:cs="Times New Roman"/>
          <w:b/>
          <w:bCs/>
          <w:sz w:val="20"/>
          <w:szCs w:val="20"/>
          <w:lang w:val="ru-RU"/>
        </w:rPr>
        <w:t xml:space="preserve">А О </w:t>
      </w:r>
      <w:r w:rsidRPr="0099731E">
        <w:rPr>
          <w:rFonts w:ascii="Verdana" w:eastAsia="Times New Roman" w:hAnsi="Verdana" w:cs="Times New Roman"/>
          <w:b/>
          <w:bCs/>
          <w:spacing w:val="3"/>
          <w:sz w:val="20"/>
          <w:szCs w:val="20"/>
          <w:lang w:val="ru-RU"/>
        </w:rPr>
        <w:t>НЕЗАВИСНОЈ ПОНУДИ</w:t>
      </w:r>
    </w:p>
    <w:p w:rsidR="00775E1F" w:rsidRPr="0099731E" w:rsidRDefault="00775E1F" w:rsidP="001D5AB8">
      <w:pPr>
        <w:widowControl w:val="0"/>
        <w:autoSpaceDE w:val="0"/>
        <w:autoSpaceDN w:val="0"/>
        <w:adjustRightInd w:val="0"/>
        <w:spacing w:after="0" w:line="240" w:lineRule="auto"/>
        <w:ind w:right="-22"/>
        <w:jc w:val="center"/>
        <w:rPr>
          <w:rFonts w:ascii="Verdana" w:eastAsia="Times New Roman" w:hAnsi="Verdana" w:cs="Times New Roman"/>
          <w:sz w:val="20"/>
          <w:szCs w:val="20"/>
          <w:lang w:val="sr-Cyrl-CS"/>
        </w:rPr>
      </w:pPr>
    </w:p>
    <w:p w:rsidR="00775E1F" w:rsidRPr="0099731E" w:rsidRDefault="00775E1F" w:rsidP="001D5AB8">
      <w:pPr>
        <w:widowControl w:val="0"/>
        <w:autoSpaceDE w:val="0"/>
        <w:autoSpaceDN w:val="0"/>
        <w:adjustRightInd w:val="0"/>
        <w:spacing w:after="0" w:line="240" w:lineRule="auto"/>
        <w:ind w:right="-22"/>
        <w:jc w:val="center"/>
        <w:rPr>
          <w:rFonts w:ascii="Verdana" w:eastAsia="Times New Roman" w:hAnsi="Verdana" w:cs="Times New Roman"/>
          <w:sz w:val="20"/>
          <w:szCs w:val="20"/>
          <w:lang w:val="sr-Cyrl-CS"/>
        </w:rPr>
      </w:pPr>
    </w:p>
    <w:p w:rsidR="00775E1F" w:rsidRPr="0099731E" w:rsidRDefault="00775E1F" w:rsidP="001D5AB8">
      <w:pPr>
        <w:widowControl w:val="0"/>
        <w:autoSpaceDE w:val="0"/>
        <w:autoSpaceDN w:val="0"/>
        <w:adjustRightInd w:val="0"/>
        <w:spacing w:after="0" w:line="240" w:lineRule="auto"/>
        <w:ind w:right="-22"/>
        <w:jc w:val="center"/>
        <w:rPr>
          <w:rFonts w:ascii="Verdana" w:eastAsia="Times New Roman" w:hAnsi="Verdana" w:cs="Times New Roman"/>
          <w:sz w:val="20"/>
          <w:szCs w:val="20"/>
          <w:lang w:val="sr-Cyrl-CS"/>
        </w:rPr>
      </w:pPr>
    </w:p>
    <w:p w:rsidR="00775E1F" w:rsidRPr="0099731E" w:rsidRDefault="00775E1F" w:rsidP="001D5AB8">
      <w:pPr>
        <w:autoSpaceDE w:val="0"/>
        <w:autoSpaceDN w:val="0"/>
        <w:adjustRightInd w:val="0"/>
        <w:spacing w:after="0" w:line="240" w:lineRule="auto"/>
        <w:jc w:val="both"/>
        <w:rPr>
          <w:rFonts w:ascii="Verdana" w:hAnsi="Verdana" w:cs="Times New Roman"/>
          <w:b/>
          <w:bCs/>
          <w:sz w:val="20"/>
          <w:szCs w:val="20"/>
          <w:lang w:bidi="sa-IN"/>
        </w:rPr>
      </w:pPr>
      <w:r w:rsidRPr="0099731E">
        <w:rPr>
          <w:rFonts w:ascii="Verdana" w:eastAsia="Times New Roman" w:hAnsi="Verdana" w:cs="Times New Roman"/>
          <w:sz w:val="20"/>
          <w:szCs w:val="20"/>
          <w:lang w:val="ru-RU"/>
        </w:rPr>
        <w:t>У с</w:t>
      </w:r>
      <w:r w:rsidRPr="0099731E">
        <w:rPr>
          <w:rFonts w:ascii="Verdana" w:eastAsia="Times New Roman" w:hAnsi="Verdana" w:cs="Times New Roman"/>
          <w:spacing w:val="-1"/>
          <w:sz w:val="20"/>
          <w:szCs w:val="20"/>
          <w:lang w:val="ru-RU"/>
        </w:rPr>
        <w:t>к</w:t>
      </w:r>
      <w:r w:rsidRPr="0099731E">
        <w:rPr>
          <w:rFonts w:ascii="Verdana" w:eastAsia="Times New Roman" w:hAnsi="Verdana" w:cs="Times New Roman"/>
          <w:spacing w:val="1"/>
          <w:sz w:val="20"/>
          <w:szCs w:val="20"/>
          <w:lang w:val="ru-RU"/>
        </w:rPr>
        <w:t>л</w:t>
      </w:r>
      <w:r w:rsidRPr="0099731E">
        <w:rPr>
          <w:rFonts w:ascii="Verdana" w:eastAsia="Times New Roman" w:hAnsi="Verdana" w:cs="Times New Roman"/>
          <w:sz w:val="20"/>
          <w:szCs w:val="20"/>
          <w:lang w:val="ru-RU"/>
        </w:rPr>
        <w:t>а</w:t>
      </w:r>
      <w:r w:rsidRPr="0099731E">
        <w:rPr>
          <w:rFonts w:ascii="Verdana" w:eastAsia="Times New Roman" w:hAnsi="Verdana" w:cs="Times New Roman"/>
          <w:spacing w:val="4"/>
          <w:sz w:val="20"/>
          <w:szCs w:val="20"/>
          <w:lang w:val="ru-RU"/>
        </w:rPr>
        <w:t>д</w:t>
      </w:r>
      <w:r w:rsidRPr="0099731E">
        <w:rPr>
          <w:rFonts w:ascii="Verdana" w:eastAsia="Times New Roman" w:hAnsi="Verdana" w:cs="Times New Roman"/>
          <w:sz w:val="20"/>
          <w:szCs w:val="20"/>
          <w:lang w:val="ru-RU"/>
        </w:rPr>
        <w:t>у са ч</w:t>
      </w:r>
      <w:r w:rsidRPr="0099731E">
        <w:rPr>
          <w:rFonts w:ascii="Verdana" w:eastAsia="Times New Roman" w:hAnsi="Verdana" w:cs="Times New Roman"/>
          <w:spacing w:val="-1"/>
          <w:sz w:val="20"/>
          <w:szCs w:val="20"/>
          <w:lang w:val="ru-RU"/>
        </w:rPr>
        <w:t>л</w:t>
      </w:r>
      <w:r w:rsidRPr="0099731E">
        <w:rPr>
          <w:rFonts w:ascii="Verdana" w:eastAsia="Times New Roman" w:hAnsi="Verdana" w:cs="Times New Roman"/>
          <w:spacing w:val="2"/>
          <w:sz w:val="20"/>
          <w:szCs w:val="20"/>
          <w:lang w:val="ru-RU"/>
        </w:rPr>
        <w:t>а</w:t>
      </w:r>
      <w:r w:rsidRPr="0099731E">
        <w:rPr>
          <w:rFonts w:ascii="Verdana" w:eastAsia="Times New Roman" w:hAnsi="Verdana" w:cs="Times New Roman"/>
          <w:sz w:val="20"/>
          <w:szCs w:val="20"/>
          <w:lang w:val="ru-RU"/>
        </w:rPr>
        <w:t>н</w:t>
      </w:r>
      <w:r w:rsidRPr="0099731E">
        <w:rPr>
          <w:rFonts w:ascii="Verdana" w:eastAsia="Times New Roman" w:hAnsi="Verdana" w:cs="Times New Roman"/>
          <w:spacing w:val="-2"/>
          <w:sz w:val="20"/>
          <w:szCs w:val="20"/>
          <w:lang w:val="ru-RU"/>
        </w:rPr>
        <w:t>о</w:t>
      </w:r>
      <w:r w:rsidRPr="0099731E">
        <w:rPr>
          <w:rFonts w:ascii="Verdana" w:eastAsia="Times New Roman" w:hAnsi="Verdana" w:cs="Times New Roman"/>
          <w:sz w:val="20"/>
          <w:szCs w:val="20"/>
          <w:lang w:val="ru-RU"/>
        </w:rPr>
        <w:t xml:space="preserve">м 26., </w:t>
      </w:r>
      <w:r w:rsidRPr="0099731E">
        <w:rPr>
          <w:rFonts w:ascii="Verdana" w:eastAsia="Times New Roman" w:hAnsi="Verdana" w:cs="Times New Roman"/>
          <w:spacing w:val="-2"/>
          <w:sz w:val="20"/>
          <w:szCs w:val="20"/>
          <w:lang w:val="ru-RU"/>
        </w:rPr>
        <w:t xml:space="preserve">61. став 4. тачка 9) Закона о јавним набавкама </w:t>
      </w:r>
      <w:r w:rsidRPr="0099731E">
        <w:rPr>
          <w:rFonts w:ascii="Verdana" w:eastAsia="TimesNewRomanPSMT" w:hAnsi="Verdana" w:cs="Times New Roman"/>
          <w:kern w:val="1"/>
          <w:sz w:val="20"/>
          <w:szCs w:val="20"/>
          <w:lang w:eastAsia="ar-SA"/>
        </w:rPr>
        <w:t>(„Сл. гласник РС” бр. 124/2012, 14/2015 и 68/2015</w:t>
      </w:r>
      <w:r w:rsidRPr="0099731E">
        <w:rPr>
          <w:rFonts w:ascii="Verdana" w:eastAsia="TimesNewRomanPSMT" w:hAnsi="Verdana" w:cs="Times New Roman"/>
          <w:color w:val="000000"/>
          <w:kern w:val="1"/>
          <w:sz w:val="20"/>
          <w:szCs w:val="20"/>
          <w:lang w:eastAsia="ar-SA"/>
        </w:rPr>
        <w:t>)</w:t>
      </w:r>
      <w:r w:rsidRPr="0099731E">
        <w:rPr>
          <w:rFonts w:ascii="Verdana" w:eastAsia="Times New Roman" w:hAnsi="Verdana" w:cs="Times New Roman"/>
          <w:sz w:val="20"/>
          <w:szCs w:val="20"/>
          <w:lang w:val="ru-RU"/>
        </w:rPr>
        <w:t xml:space="preserve"> и Правилником </w:t>
      </w:r>
      <w:r w:rsidRPr="0099731E">
        <w:rPr>
          <w:rFonts w:ascii="Verdana" w:eastAsia="Times New Roman" w:hAnsi="Verdana" w:cs="Times New Roman"/>
          <w:bCs/>
          <w:sz w:val="20"/>
          <w:szCs w:val="20"/>
        </w:rPr>
        <w:t xml:space="preserve">о обавезним елементима конкурсне документације у поступцима јавних набавки и начину доказивања испуњености услова </w:t>
      </w:r>
      <w:r w:rsidRPr="0099731E">
        <w:rPr>
          <w:rFonts w:ascii="Verdana" w:eastAsia="Times New Roman" w:hAnsi="Verdana" w:cs="Times New Roman"/>
          <w:iCs/>
          <w:sz w:val="20"/>
          <w:szCs w:val="20"/>
        </w:rPr>
        <w:t xml:space="preserve">(„Службени глaсник РС“, број </w:t>
      </w:r>
      <w:r w:rsidRPr="0099731E">
        <w:rPr>
          <w:rFonts w:ascii="Verdana" w:eastAsia="Times New Roman" w:hAnsi="Verdana" w:cs="Times New Roman"/>
          <w:iCs/>
          <w:sz w:val="20"/>
          <w:szCs w:val="20"/>
          <w:shd w:val="clear" w:color="auto" w:fill="FFFFFF"/>
        </w:rPr>
        <w:t>86/15</w:t>
      </w:r>
      <w:r w:rsidRPr="0099731E">
        <w:rPr>
          <w:rFonts w:ascii="Verdana" w:eastAsia="Times New Roman" w:hAnsi="Verdana" w:cs="Times New Roman"/>
          <w:iCs/>
          <w:sz w:val="20"/>
          <w:szCs w:val="20"/>
        </w:rPr>
        <w:t>)</w:t>
      </w:r>
      <w:r w:rsidRPr="0099731E">
        <w:rPr>
          <w:rFonts w:ascii="Verdana" w:eastAsia="Times New Roman" w:hAnsi="Verdana" w:cs="Times New Roman"/>
          <w:b/>
          <w:bCs/>
          <w:sz w:val="20"/>
          <w:szCs w:val="20"/>
        </w:rPr>
        <w:t xml:space="preserve">, </w:t>
      </w:r>
      <w:r w:rsidRPr="0099731E">
        <w:rPr>
          <w:rFonts w:ascii="Verdana" w:eastAsia="Times New Roman" w:hAnsi="Verdana" w:cs="Times New Roman"/>
          <w:spacing w:val="-2"/>
          <w:sz w:val="20"/>
          <w:szCs w:val="20"/>
          <w:lang w:val="ru-RU"/>
        </w:rPr>
        <w:t xml:space="preserve">изјављујем </w:t>
      </w:r>
      <w:r w:rsidRPr="0099731E">
        <w:rPr>
          <w:rFonts w:ascii="Verdana" w:eastAsia="Times New Roman" w:hAnsi="Verdana" w:cs="Times New Roman"/>
          <w:position w:val="-1"/>
          <w:sz w:val="20"/>
          <w:szCs w:val="20"/>
          <w:lang w:val="ru-RU"/>
        </w:rPr>
        <w:t>п</w:t>
      </w:r>
      <w:r w:rsidRPr="0099731E">
        <w:rPr>
          <w:rFonts w:ascii="Verdana" w:eastAsia="Times New Roman" w:hAnsi="Verdana" w:cs="Times New Roman"/>
          <w:spacing w:val="1"/>
          <w:position w:val="-1"/>
          <w:sz w:val="20"/>
          <w:szCs w:val="20"/>
          <w:lang w:val="ru-RU"/>
        </w:rPr>
        <w:t>о</w:t>
      </w:r>
      <w:r w:rsidRPr="0099731E">
        <w:rPr>
          <w:rFonts w:ascii="Verdana" w:eastAsia="Times New Roman" w:hAnsi="Verdana" w:cs="Times New Roman"/>
          <w:position w:val="-1"/>
          <w:sz w:val="20"/>
          <w:szCs w:val="20"/>
          <w:lang w:val="ru-RU"/>
        </w:rPr>
        <w:t>д</w:t>
      </w:r>
      <w:r w:rsidR="007513D8">
        <w:rPr>
          <w:rFonts w:ascii="Verdana" w:eastAsia="Times New Roman" w:hAnsi="Verdana" w:cs="Times New Roman"/>
          <w:position w:val="-1"/>
          <w:sz w:val="20"/>
          <w:szCs w:val="20"/>
          <w:lang w:val="ru-RU"/>
        </w:rPr>
        <w:t xml:space="preserve"> </w:t>
      </w:r>
      <w:r w:rsidRPr="0099731E">
        <w:rPr>
          <w:rFonts w:ascii="Verdana" w:eastAsia="Times New Roman" w:hAnsi="Verdana" w:cs="Times New Roman"/>
          <w:position w:val="-1"/>
          <w:sz w:val="20"/>
          <w:szCs w:val="20"/>
          <w:lang w:val="ru-RU"/>
        </w:rPr>
        <w:t>п</w:t>
      </w:r>
      <w:r w:rsidRPr="0099731E">
        <w:rPr>
          <w:rFonts w:ascii="Verdana" w:eastAsia="Times New Roman" w:hAnsi="Verdana" w:cs="Times New Roman"/>
          <w:spacing w:val="-2"/>
          <w:position w:val="-1"/>
          <w:sz w:val="20"/>
          <w:szCs w:val="20"/>
          <w:lang w:val="ru-RU"/>
        </w:rPr>
        <w:t>у</w:t>
      </w:r>
      <w:r w:rsidRPr="0099731E">
        <w:rPr>
          <w:rFonts w:ascii="Verdana" w:eastAsia="Times New Roman" w:hAnsi="Verdana" w:cs="Times New Roman"/>
          <w:position w:val="-1"/>
          <w:sz w:val="20"/>
          <w:szCs w:val="20"/>
          <w:lang w:val="ru-RU"/>
        </w:rPr>
        <w:t>н</w:t>
      </w:r>
      <w:r w:rsidRPr="0099731E">
        <w:rPr>
          <w:rFonts w:ascii="Verdana" w:eastAsia="Times New Roman" w:hAnsi="Verdana" w:cs="Times New Roman"/>
          <w:spacing w:val="1"/>
          <w:position w:val="-1"/>
          <w:sz w:val="20"/>
          <w:szCs w:val="20"/>
          <w:lang w:val="ru-RU"/>
        </w:rPr>
        <w:t>о</w:t>
      </w:r>
      <w:r w:rsidRPr="0099731E">
        <w:rPr>
          <w:rFonts w:ascii="Verdana" w:eastAsia="Times New Roman" w:hAnsi="Verdana" w:cs="Times New Roman"/>
          <w:position w:val="-1"/>
          <w:sz w:val="20"/>
          <w:szCs w:val="20"/>
          <w:lang w:val="ru-RU"/>
        </w:rPr>
        <w:t>м</w:t>
      </w:r>
      <w:r w:rsidR="007513D8">
        <w:rPr>
          <w:rFonts w:ascii="Verdana" w:eastAsia="Times New Roman" w:hAnsi="Verdana" w:cs="Times New Roman"/>
          <w:position w:val="-1"/>
          <w:sz w:val="20"/>
          <w:szCs w:val="20"/>
          <w:lang w:val="ru-RU"/>
        </w:rPr>
        <w:t xml:space="preserve"> </w:t>
      </w:r>
      <w:r w:rsidRPr="0099731E">
        <w:rPr>
          <w:rFonts w:ascii="Verdana" w:eastAsia="Times New Roman" w:hAnsi="Verdana" w:cs="Times New Roman"/>
          <w:spacing w:val="-1"/>
          <w:position w:val="-1"/>
          <w:sz w:val="20"/>
          <w:szCs w:val="20"/>
          <w:lang w:val="ru-RU"/>
        </w:rPr>
        <w:t>м</w:t>
      </w:r>
      <w:r w:rsidRPr="0099731E">
        <w:rPr>
          <w:rFonts w:ascii="Verdana" w:eastAsia="Times New Roman" w:hAnsi="Verdana" w:cs="Times New Roman"/>
          <w:spacing w:val="1"/>
          <w:position w:val="-1"/>
          <w:sz w:val="20"/>
          <w:szCs w:val="20"/>
          <w:lang w:val="ru-RU"/>
        </w:rPr>
        <w:t>о</w:t>
      </w:r>
      <w:r w:rsidRPr="0099731E">
        <w:rPr>
          <w:rFonts w:ascii="Verdana" w:eastAsia="Times New Roman" w:hAnsi="Verdana" w:cs="Times New Roman"/>
          <w:spacing w:val="3"/>
          <w:position w:val="-1"/>
          <w:sz w:val="20"/>
          <w:szCs w:val="20"/>
          <w:lang w:val="ru-RU"/>
        </w:rPr>
        <w:t>р</w:t>
      </w:r>
      <w:r w:rsidRPr="0099731E">
        <w:rPr>
          <w:rFonts w:ascii="Verdana" w:eastAsia="Times New Roman" w:hAnsi="Verdana" w:cs="Times New Roman"/>
          <w:position w:val="-1"/>
          <w:sz w:val="20"/>
          <w:szCs w:val="20"/>
          <w:lang w:val="ru-RU"/>
        </w:rPr>
        <w:t>а</w:t>
      </w:r>
      <w:r w:rsidRPr="0099731E">
        <w:rPr>
          <w:rFonts w:ascii="Verdana" w:eastAsia="Times New Roman" w:hAnsi="Verdana" w:cs="Times New Roman"/>
          <w:spacing w:val="-1"/>
          <w:position w:val="-1"/>
          <w:sz w:val="20"/>
          <w:szCs w:val="20"/>
          <w:lang w:val="ru-RU"/>
        </w:rPr>
        <w:t>л</w:t>
      </w:r>
      <w:r w:rsidRPr="0099731E">
        <w:rPr>
          <w:rFonts w:ascii="Verdana" w:eastAsia="Times New Roman" w:hAnsi="Verdana" w:cs="Times New Roman"/>
          <w:position w:val="-1"/>
          <w:sz w:val="20"/>
          <w:szCs w:val="20"/>
          <w:lang w:val="ru-RU"/>
        </w:rPr>
        <w:t>н</w:t>
      </w:r>
      <w:r w:rsidRPr="0099731E">
        <w:rPr>
          <w:rFonts w:ascii="Verdana" w:eastAsia="Times New Roman" w:hAnsi="Verdana" w:cs="Times New Roman"/>
          <w:spacing w:val="-2"/>
          <w:position w:val="-1"/>
          <w:sz w:val="20"/>
          <w:szCs w:val="20"/>
          <w:lang w:val="ru-RU"/>
        </w:rPr>
        <w:t>о</w:t>
      </w:r>
      <w:r w:rsidRPr="0099731E">
        <w:rPr>
          <w:rFonts w:ascii="Verdana" w:eastAsia="Times New Roman" w:hAnsi="Verdana" w:cs="Times New Roman"/>
          <w:spacing w:val="1"/>
          <w:position w:val="-1"/>
          <w:sz w:val="20"/>
          <w:szCs w:val="20"/>
          <w:lang w:val="ru-RU"/>
        </w:rPr>
        <w:t>м</w:t>
      </w:r>
      <w:r w:rsidRPr="0099731E">
        <w:rPr>
          <w:rFonts w:ascii="Verdana" w:eastAsia="Times New Roman" w:hAnsi="Verdana" w:cs="Times New Roman"/>
          <w:position w:val="-1"/>
          <w:sz w:val="20"/>
          <w:szCs w:val="20"/>
          <w:lang w:val="ru-RU"/>
        </w:rPr>
        <w:t>,</w:t>
      </w:r>
      <w:r w:rsidRPr="0099731E">
        <w:rPr>
          <w:rFonts w:ascii="Verdana" w:eastAsia="Times New Roman" w:hAnsi="Verdana" w:cs="Times New Roman"/>
          <w:position w:val="-1"/>
          <w:sz w:val="20"/>
          <w:szCs w:val="20"/>
          <w:lang w:val="sr-Cyrl-CS"/>
        </w:rPr>
        <w:t xml:space="preserve"> к</w:t>
      </w:r>
      <w:r w:rsidRPr="0099731E">
        <w:rPr>
          <w:rFonts w:ascii="Verdana" w:eastAsia="Times New Roman" w:hAnsi="Verdana" w:cs="Times New Roman"/>
          <w:spacing w:val="3"/>
          <w:position w:val="-1"/>
          <w:sz w:val="20"/>
          <w:szCs w:val="20"/>
          <w:lang w:val="ru-RU"/>
        </w:rPr>
        <w:t>р</w:t>
      </w:r>
      <w:r w:rsidRPr="0099731E">
        <w:rPr>
          <w:rFonts w:ascii="Verdana" w:eastAsia="Times New Roman" w:hAnsi="Verdana" w:cs="Times New Roman"/>
          <w:position w:val="-1"/>
          <w:sz w:val="20"/>
          <w:szCs w:val="20"/>
          <w:lang w:val="ru-RU"/>
        </w:rPr>
        <w:t>и</w:t>
      </w:r>
      <w:r w:rsidRPr="0099731E">
        <w:rPr>
          <w:rFonts w:ascii="Verdana" w:eastAsia="Times New Roman" w:hAnsi="Verdana" w:cs="Times New Roman"/>
          <w:spacing w:val="-2"/>
          <w:position w:val="-1"/>
          <w:sz w:val="20"/>
          <w:szCs w:val="20"/>
          <w:lang w:val="ru-RU"/>
        </w:rPr>
        <w:t>в</w:t>
      </w:r>
      <w:r w:rsidRPr="0099731E">
        <w:rPr>
          <w:rFonts w:ascii="Verdana" w:eastAsia="Times New Roman" w:hAnsi="Verdana" w:cs="Times New Roman"/>
          <w:spacing w:val="2"/>
          <w:position w:val="-1"/>
          <w:sz w:val="20"/>
          <w:szCs w:val="20"/>
          <w:lang w:val="ru-RU"/>
        </w:rPr>
        <w:t>и</w:t>
      </w:r>
      <w:r w:rsidRPr="0099731E">
        <w:rPr>
          <w:rFonts w:ascii="Verdana" w:eastAsia="Times New Roman" w:hAnsi="Verdana" w:cs="Times New Roman"/>
          <w:spacing w:val="-2"/>
          <w:position w:val="-1"/>
          <w:sz w:val="20"/>
          <w:szCs w:val="20"/>
          <w:lang w:val="ru-RU"/>
        </w:rPr>
        <w:t>ч</w:t>
      </w:r>
      <w:r w:rsidRPr="0099731E">
        <w:rPr>
          <w:rFonts w:ascii="Verdana" w:eastAsia="Times New Roman" w:hAnsi="Verdana" w:cs="Times New Roman"/>
          <w:position w:val="-1"/>
          <w:sz w:val="20"/>
          <w:szCs w:val="20"/>
          <w:lang w:val="ru-RU"/>
        </w:rPr>
        <w:t>н</w:t>
      </w:r>
      <w:r w:rsidRPr="0099731E">
        <w:rPr>
          <w:rFonts w:ascii="Verdana" w:eastAsia="Times New Roman" w:hAnsi="Verdana" w:cs="Times New Roman"/>
          <w:spacing w:val="1"/>
          <w:position w:val="-1"/>
          <w:sz w:val="20"/>
          <w:szCs w:val="20"/>
          <w:lang w:val="ru-RU"/>
        </w:rPr>
        <w:t>о</w:t>
      </w:r>
      <w:r w:rsidRPr="0099731E">
        <w:rPr>
          <w:rFonts w:ascii="Verdana" w:eastAsia="Times New Roman" w:hAnsi="Verdana" w:cs="Times New Roman"/>
          <w:position w:val="-1"/>
          <w:sz w:val="20"/>
          <w:szCs w:val="20"/>
          <w:lang w:val="ru-RU"/>
        </w:rPr>
        <w:t xml:space="preserve">м </w:t>
      </w:r>
      <w:r w:rsidRPr="0099731E">
        <w:rPr>
          <w:rFonts w:ascii="Verdana" w:eastAsia="Times New Roman" w:hAnsi="Verdana" w:cs="Times New Roman"/>
          <w:spacing w:val="-49"/>
          <w:position w:val="-1"/>
          <w:sz w:val="20"/>
          <w:szCs w:val="20"/>
          <w:lang w:val="sr-Cyrl-CS"/>
        </w:rPr>
        <w:t xml:space="preserve">и     </w:t>
      </w:r>
      <w:r w:rsidRPr="0099731E">
        <w:rPr>
          <w:rFonts w:ascii="Verdana" w:eastAsia="Times New Roman" w:hAnsi="Verdana" w:cs="Times New Roman"/>
          <w:spacing w:val="-1"/>
          <w:w w:val="101"/>
          <w:position w:val="-1"/>
          <w:sz w:val="20"/>
          <w:szCs w:val="20"/>
          <w:lang w:val="ru-RU"/>
        </w:rPr>
        <w:t>м</w:t>
      </w:r>
      <w:r w:rsidRPr="0099731E">
        <w:rPr>
          <w:rFonts w:ascii="Verdana" w:eastAsia="Times New Roman" w:hAnsi="Verdana" w:cs="Times New Roman"/>
          <w:spacing w:val="2"/>
          <w:w w:val="101"/>
          <w:position w:val="-1"/>
          <w:sz w:val="20"/>
          <w:szCs w:val="20"/>
          <w:lang w:val="ru-RU"/>
        </w:rPr>
        <w:t>а</w:t>
      </w:r>
      <w:r w:rsidRPr="0099731E">
        <w:rPr>
          <w:rFonts w:ascii="Verdana" w:eastAsia="Times New Roman" w:hAnsi="Verdana" w:cs="Times New Roman"/>
          <w:spacing w:val="-1"/>
          <w:w w:val="101"/>
          <w:position w:val="-1"/>
          <w:sz w:val="20"/>
          <w:szCs w:val="20"/>
          <w:lang w:val="ru-RU"/>
        </w:rPr>
        <w:t>те</w:t>
      </w:r>
      <w:r w:rsidRPr="0099731E">
        <w:rPr>
          <w:rFonts w:ascii="Verdana" w:eastAsia="Times New Roman" w:hAnsi="Verdana" w:cs="Times New Roman"/>
          <w:spacing w:val="1"/>
          <w:w w:val="101"/>
          <w:position w:val="-1"/>
          <w:sz w:val="20"/>
          <w:szCs w:val="20"/>
          <w:lang w:val="ru-RU"/>
        </w:rPr>
        <w:t>р</w:t>
      </w:r>
      <w:r w:rsidRPr="0099731E">
        <w:rPr>
          <w:rFonts w:ascii="Verdana" w:eastAsia="Times New Roman" w:hAnsi="Verdana" w:cs="Times New Roman"/>
          <w:w w:val="101"/>
          <w:position w:val="-1"/>
          <w:sz w:val="20"/>
          <w:szCs w:val="20"/>
          <w:lang w:val="ru-RU"/>
        </w:rPr>
        <w:t>ија</w:t>
      </w:r>
      <w:r w:rsidRPr="0099731E">
        <w:rPr>
          <w:rFonts w:ascii="Verdana" w:eastAsia="Times New Roman" w:hAnsi="Verdana" w:cs="Times New Roman"/>
          <w:spacing w:val="-1"/>
          <w:w w:val="101"/>
          <w:position w:val="-1"/>
          <w:sz w:val="20"/>
          <w:szCs w:val="20"/>
          <w:lang w:val="ru-RU"/>
        </w:rPr>
        <w:t>л</w:t>
      </w:r>
      <w:r w:rsidRPr="0099731E">
        <w:rPr>
          <w:rFonts w:ascii="Verdana" w:eastAsia="Times New Roman" w:hAnsi="Verdana" w:cs="Times New Roman"/>
          <w:w w:val="101"/>
          <w:position w:val="-1"/>
          <w:sz w:val="20"/>
          <w:szCs w:val="20"/>
          <w:lang w:val="ru-RU"/>
        </w:rPr>
        <w:t>н</w:t>
      </w:r>
      <w:r w:rsidRPr="0099731E">
        <w:rPr>
          <w:rFonts w:ascii="Verdana" w:eastAsia="Times New Roman" w:hAnsi="Verdana" w:cs="Times New Roman"/>
          <w:spacing w:val="1"/>
          <w:w w:val="101"/>
          <w:position w:val="-1"/>
          <w:sz w:val="20"/>
          <w:szCs w:val="20"/>
          <w:lang w:val="ru-RU"/>
        </w:rPr>
        <w:t>о</w:t>
      </w:r>
      <w:r w:rsidRPr="0099731E">
        <w:rPr>
          <w:rFonts w:ascii="Verdana" w:eastAsia="Times New Roman" w:hAnsi="Verdana" w:cs="Times New Roman"/>
          <w:w w:val="101"/>
          <w:position w:val="-1"/>
          <w:sz w:val="20"/>
          <w:szCs w:val="20"/>
          <w:lang w:val="ru-RU"/>
        </w:rPr>
        <w:t>м</w:t>
      </w:r>
      <w:r w:rsidR="007513D8">
        <w:rPr>
          <w:rFonts w:ascii="Verdana" w:eastAsia="Times New Roman" w:hAnsi="Verdana" w:cs="Times New Roman"/>
          <w:w w:val="101"/>
          <w:position w:val="-1"/>
          <w:sz w:val="20"/>
          <w:szCs w:val="20"/>
          <w:lang w:val="ru-RU"/>
        </w:rPr>
        <w:t xml:space="preserve"> </w:t>
      </w:r>
      <w:r w:rsidRPr="0099731E">
        <w:rPr>
          <w:rFonts w:ascii="Verdana" w:eastAsia="Times New Roman" w:hAnsi="Verdana" w:cs="Times New Roman"/>
          <w:spacing w:val="1"/>
          <w:w w:val="101"/>
          <w:position w:val="-1"/>
          <w:sz w:val="20"/>
          <w:szCs w:val="20"/>
          <w:lang w:val="ru-RU"/>
        </w:rPr>
        <w:t>о</w:t>
      </w:r>
      <w:r w:rsidRPr="0099731E">
        <w:rPr>
          <w:rFonts w:ascii="Verdana" w:eastAsia="Times New Roman" w:hAnsi="Verdana" w:cs="Times New Roman"/>
          <w:spacing w:val="1"/>
          <w:w w:val="101"/>
          <w:position w:val="-1"/>
          <w:sz w:val="20"/>
          <w:szCs w:val="20"/>
        </w:rPr>
        <w:t>дго</w:t>
      </w:r>
      <w:r w:rsidRPr="0099731E">
        <w:rPr>
          <w:rFonts w:ascii="Verdana" w:eastAsia="Times New Roman" w:hAnsi="Verdana" w:cs="Times New Roman"/>
          <w:w w:val="101"/>
          <w:position w:val="-1"/>
          <w:sz w:val="20"/>
          <w:szCs w:val="20"/>
          <w:lang w:val="ru-RU"/>
        </w:rPr>
        <w:t>в</w:t>
      </w:r>
      <w:r w:rsidRPr="0099731E">
        <w:rPr>
          <w:rFonts w:ascii="Verdana" w:eastAsia="Times New Roman" w:hAnsi="Verdana" w:cs="Times New Roman"/>
          <w:spacing w:val="-2"/>
          <w:w w:val="101"/>
          <w:position w:val="-1"/>
          <w:sz w:val="20"/>
          <w:szCs w:val="20"/>
          <w:lang w:val="ru-RU"/>
        </w:rPr>
        <w:t>о</w:t>
      </w:r>
      <w:r w:rsidRPr="0099731E">
        <w:rPr>
          <w:rFonts w:ascii="Verdana" w:eastAsia="Times New Roman" w:hAnsi="Verdana" w:cs="Times New Roman"/>
          <w:spacing w:val="3"/>
          <w:w w:val="101"/>
          <w:position w:val="-1"/>
          <w:sz w:val="20"/>
          <w:szCs w:val="20"/>
          <w:lang w:val="ru-RU"/>
        </w:rPr>
        <w:t>р</w:t>
      </w:r>
      <w:r w:rsidRPr="0099731E">
        <w:rPr>
          <w:rFonts w:ascii="Verdana" w:eastAsia="Times New Roman" w:hAnsi="Verdana" w:cs="Times New Roman"/>
          <w:w w:val="101"/>
          <w:position w:val="-1"/>
          <w:sz w:val="20"/>
          <w:szCs w:val="20"/>
          <w:lang w:val="ru-RU"/>
        </w:rPr>
        <w:t>н</w:t>
      </w:r>
      <w:r w:rsidRPr="0099731E">
        <w:rPr>
          <w:rFonts w:ascii="Verdana" w:eastAsia="Times New Roman" w:hAnsi="Verdana" w:cs="Times New Roman"/>
          <w:spacing w:val="-2"/>
          <w:w w:val="101"/>
          <w:position w:val="-1"/>
          <w:sz w:val="20"/>
          <w:szCs w:val="20"/>
          <w:lang w:val="ru-RU"/>
        </w:rPr>
        <w:t>о</w:t>
      </w:r>
      <w:r w:rsidRPr="0099731E">
        <w:rPr>
          <w:rFonts w:ascii="Verdana" w:eastAsia="Times New Roman" w:hAnsi="Verdana" w:cs="Times New Roman"/>
          <w:w w:val="101"/>
          <w:position w:val="-1"/>
          <w:sz w:val="20"/>
          <w:szCs w:val="20"/>
          <w:lang w:val="ru-RU"/>
        </w:rPr>
        <w:t>ш</w:t>
      </w:r>
      <w:r w:rsidRPr="0099731E">
        <w:rPr>
          <w:rFonts w:ascii="Verdana" w:eastAsia="Times New Roman" w:hAnsi="Verdana" w:cs="Times New Roman"/>
          <w:spacing w:val="6"/>
          <w:w w:val="101"/>
          <w:position w:val="-1"/>
          <w:sz w:val="20"/>
          <w:szCs w:val="20"/>
          <w:lang w:val="ru-RU"/>
        </w:rPr>
        <w:t>ћ</w:t>
      </w:r>
      <w:r w:rsidRPr="0099731E">
        <w:rPr>
          <w:rFonts w:ascii="Verdana" w:eastAsia="Times New Roman" w:hAnsi="Verdana" w:cs="Times New Roman"/>
          <w:w w:val="101"/>
          <w:position w:val="-1"/>
          <w:sz w:val="20"/>
          <w:szCs w:val="20"/>
          <w:lang w:val="ru-RU"/>
        </w:rPr>
        <w:t>у,</w:t>
      </w:r>
      <w:r w:rsidR="007513D8">
        <w:rPr>
          <w:rFonts w:ascii="Verdana" w:eastAsia="Times New Roman" w:hAnsi="Verdana" w:cs="Times New Roman"/>
          <w:w w:val="101"/>
          <w:position w:val="-1"/>
          <w:sz w:val="20"/>
          <w:szCs w:val="20"/>
          <w:lang w:val="ru-RU"/>
        </w:rPr>
        <w:t xml:space="preserve"> </w:t>
      </w:r>
      <w:r w:rsidRPr="0099731E">
        <w:rPr>
          <w:rFonts w:ascii="Verdana" w:eastAsia="Times New Roman" w:hAnsi="Verdana" w:cs="Times New Roman"/>
          <w:spacing w:val="-4"/>
          <w:w w:val="101"/>
          <w:position w:val="-1"/>
          <w:sz w:val="20"/>
          <w:szCs w:val="20"/>
          <w:lang w:val="ru-RU"/>
        </w:rPr>
        <w:t>д</w:t>
      </w:r>
      <w:r w:rsidRPr="0099731E">
        <w:rPr>
          <w:rFonts w:ascii="Verdana" w:eastAsia="Times New Roman" w:hAnsi="Verdana" w:cs="Times New Roman"/>
          <w:w w:val="101"/>
          <w:position w:val="-1"/>
          <w:sz w:val="20"/>
          <w:szCs w:val="20"/>
          <w:lang w:val="ru-RU"/>
        </w:rPr>
        <w:t xml:space="preserve">а </w:t>
      </w:r>
      <w:r w:rsidRPr="0099731E">
        <w:rPr>
          <w:rFonts w:ascii="Verdana" w:eastAsia="Arial Unicode MS" w:hAnsi="Verdana" w:cs="Times New Roman"/>
          <w:color w:val="000000"/>
          <w:kern w:val="1"/>
          <w:sz w:val="20"/>
          <w:szCs w:val="20"/>
          <w:lang w:eastAsia="ar-SA"/>
        </w:rPr>
        <w:t>у отвореном поступку јавне набавке:</w:t>
      </w:r>
      <w:r w:rsidRPr="0099731E">
        <w:rPr>
          <w:rFonts w:ascii="Verdana" w:eastAsia="Arial Unicode MS" w:hAnsi="Verdana" w:cs="Times New Roman"/>
          <w:color w:val="000000"/>
          <w:kern w:val="1"/>
          <w:sz w:val="20"/>
          <w:szCs w:val="20"/>
          <w:lang w:val="sr-Cyrl-RS" w:eastAsia="ar-SA"/>
        </w:rPr>
        <w:t xml:space="preserve"> </w:t>
      </w:r>
      <w:r w:rsidRPr="0099731E">
        <w:rPr>
          <w:rFonts w:ascii="Verdana" w:eastAsia="Arial Unicode MS" w:hAnsi="Verdana" w:cs="Times New Roman"/>
          <w:bCs/>
          <w:color w:val="000000"/>
          <w:kern w:val="1"/>
          <w:sz w:val="20"/>
          <w:szCs w:val="20"/>
          <w:lang w:eastAsia="ar-SA"/>
        </w:rPr>
        <w:t>Н</w:t>
      </w:r>
      <w:r w:rsidRPr="0099731E">
        <w:rPr>
          <w:rFonts w:ascii="Verdana" w:eastAsia="Arial Unicode MS" w:hAnsi="Verdana" w:cs="Times New Roman"/>
          <w:bCs/>
          <w:color w:val="000000"/>
          <w:kern w:val="1"/>
          <w:sz w:val="20"/>
          <w:szCs w:val="20"/>
          <w:lang w:val="sr-Cyrl-CS" w:eastAsia="ar-SA"/>
        </w:rPr>
        <w:t xml:space="preserve">абавка радова </w:t>
      </w:r>
      <w:r w:rsidRPr="0099731E">
        <w:rPr>
          <w:rFonts w:ascii="Verdana" w:eastAsia="Arial Unicode MS" w:hAnsi="Verdana" w:cs="Times New Roman"/>
          <w:bCs/>
          <w:color w:val="000000"/>
          <w:kern w:val="1"/>
          <w:sz w:val="20"/>
          <w:szCs w:val="20"/>
          <w:lang w:eastAsia="ar-SA"/>
        </w:rPr>
        <w:t>-</w:t>
      </w:r>
      <w:r w:rsidR="006860FA" w:rsidRPr="006860FA">
        <w:rPr>
          <w:rFonts w:ascii="Verdana" w:hAnsi="Verdana" w:cs="Times New Roman"/>
          <w:bCs/>
          <w:sz w:val="20"/>
          <w:szCs w:val="20"/>
          <w:lang w:val="sr-Cyrl-RS" w:bidi="sa-IN"/>
        </w:rPr>
        <w:t xml:space="preserve"> </w:t>
      </w:r>
      <w:r w:rsidR="007513D8">
        <w:rPr>
          <w:rFonts w:ascii="Verdana" w:hAnsi="Verdana" w:cs="Times New Roman"/>
          <w:bCs/>
          <w:sz w:val="20"/>
          <w:szCs w:val="20"/>
          <w:lang w:val="sr-Cyrl-RS" w:bidi="sa-IN"/>
        </w:rPr>
        <w:t>Адаптација и санација павиљона 1 и 2</w:t>
      </w:r>
      <w:r w:rsidR="007513D8" w:rsidRPr="0099731E">
        <w:rPr>
          <w:rFonts w:ascii="Verdana" w:hAnsi="Verdana" w:cs="Times New Roman"/>
          <w:bCs/>
          <w:sz w:val="20"/>
          <w:szCs w:val="20"/>
          <w:lang w:val="sr-Cyrl-RS" w:bidi="sa-IN"/>
        </w:rPr>
        <w:t xml:space="preserve"> </w:t>
      </w:r>
      <w:r w:rsidRPr="0099731E">
        <w:rPr>
          <w:rFonts w:ascii="Verdana" w:hAnsi="Verdana" w:cs="Times New Roman"/>
          <w:bCs/>
          <w:sz w:val="20"/>
          <w:szCs w:val="20"/>
          <w:lang w:val="sr-Cyrl-RS" w:bidi="sa-IN"/>
        </w:rPr>
        <w:t>– Одмаралиште Букуља у Аранђеловцу</w:t>
      </w:r>
      <w:r w:rsidRPr="0099731E">
        <w:rPr>
          <w:rFonts w:ascii="Verdana" w:eastAsia="Arial Unicode MS" w:hAnsi="Verdana" w:cs="Times New Roman"/>
          <w:bCs/>
          <w:color w:val="000000"/>
          <w:kern w:val="1"/>
          <w:sz w:val="20"/>
          <w:szCs w:val="20"/>
          <w:lang w:eastAsia="ar-SA"/>
        </w:rPr>
        <w:t xml:space="preserve">, </w:t>
      </w:r>
      <w:r w:rsidRPr="0099731E">
        <w:rPr>
          <w:rFonts w:ascii="Verdana" w:eastAsia="Arial Unicode MS" w:hAnsi="Verdana" w:cs="Times New Roman"/>
          <w:color w:val="000000"/>
          <w:kern w:val="1"/>
          <w:sz w:val="20"/>
          <w:szCs w:val="20"/>
          <w:lang w:eastAsia="ar-SA"/>
        </w:rPr>
        <w:t xml:space="preserve">број </w:t>
      </w:r>
      <w:r w:rsidR="001D5AB8">
        <w:rPr>
          <w:rFonts w:ascii="Verdana" w:eastAsia="Arial Unicode MS" w:hAnsi="Verdana" w:cs="Times New Roman"/>
          <w:color w:val="000000"/>
          <w:kern w:val="1"/>
          <w:sz w:val="20"/>
          <w:szCs w:val="20"/>
          <w:lang w:val="sr-Cyrl-RS" w:eastAsia="ar-SA"/>
        </w:rPr>
        <w:t>11</w:t>
      </w:r>
      <w:r w:rsidRPr="0099731E">
        <w:rPr>
          <w:rFonts w:ascii="Verdana" w:eastAsia="Arial Unicode MS" w:hAnsi="Verdana" w:cs="Times New Roman"/>
          <w:color w:val="000000"/>
          <w:kern w:val="1"/>
          <w:sz w:val="20"/>
          <w:szCs w:val="20"/>
          <w:lang w:eastAsia="ar-SA"/>
        </w:rPr>
        <w:t>/2018</w:t>
      </w:r>
      <w:r w:rsidRPr="0099731E">
        <w:rPr>
          <w:rFonts w:ascii="Verdana" w:eastAsia="TimesNewRomanPSMT" w:hAnsi="Verdana" w:cs="Times New Roman"/>
          <w:kern w:val="1"/>
          <w:sz w:val="20"/>
          <w:szCs w:val="20"/>
          <w:lang w:eastAsia="ar-SA"/>
        </w:rPr>
        <w:t>,</w:t>
      </w:r>
      <w:r w:rsidRPr="0099731E">
        <w:rPr>
          <w:rFonts w:ascii="Verdana" w:eastAsia="Times New Roman" w:hAnsi="Verdana" w:cs="Times New Roman"/>
          <w:b/>
          <w:sz w:val="20"/>
          <w:szCs w:val="20"/>
          <w:lang w:val="ru-RU"/>
        </w:rPr>
        <w:t xml:space="preserve"> понуду број _________ од __.__.</w:t>
      </w:r>
      <w:r w:rsidR="001D5AB8">
        <w:rPr>
          <w:rFonts w:ascii="Verdana" w:eastAsia="Times New Roman" w:hAnsi="Verdana" w:cs="Times New Roman"/>
          <w:b/>
          <w:sz w:val="20"/>
          <w:szCs w:val="20"/>
          <w:lang w:val="ru-RU"/>
        </w:rPr>
        <w:t>_____</w:t>
      </w:r>
      <w:r w:rsidRPr="0099731E">
        <w:rPr>
          <w:rFonts w:ascii="Verdana" w:eastAsia="Times New Roman" w:hAnsi="Verdana" w:cs="Times New Roman"/>
          <w:b/>
          <w:sz w:val="20"/>
          <w:szCs w:val="20"/>
          <w:lang w:val="ru-RU"/>
        </w:rPr>
        <w:t>. године</w:t>
      </w:r>
      <w:r w:rsidRPr="0099731E">
        <w:rPr>
          <w:rFonts w:ascii="Verdana" w:eastAsia="Times New Roman" w:hAnsi="Verdana" w:cs="Times New Roman"/>
          <w:sz w:val="20"/>
          <w:szCs w:val="20"/>
          <w:lang w:val="ru-RU"/>
        </w:rPr>
        <w:t xml:space="preserve"> (понуђач уписује број и датум понуде),</w:t>
      </w:r>
      <w:r w:rsidRPr="0099731E">
        <w:rPr>
          <w:rFonts w:ascii="Verdana" w:eastAsia="Times New Roman" w:hAnsi="Verdana" w:cs="Times New Roman"/>
          <w:b/>
          <w:sz w:val="20"/>
          <w:szCs w:val="20"/>
          <w:lang w:val="ru-RU"/>
        </w:rPr>
        <w:t xml:space="preserve"> подносим независно, без договора са другим понуђачима или заинтересованим лицима.</w:t>
      </w:r>
    </w:p>
    <w:p w:rsidR="00775E1F" w:rsidRPr="0099731E" w:rsidRDefault="00775E1F" w:rsidP="001D5AB8">
      <w:pPr>
        <w:widowControl w:val="0"/>
        <w:tabs>
          <w:tab w:val="left" w:pos="0"/>
        </w:tabs>
        <w:autoSpaceDE w:val="0"/>
        <w:autoSpaceDN w:val="0"/>
        <w:adjustRightInd w:val="0"/>
        <w:spacing w:after="0" w:line="240" w:lineRule="auto"/>
        <w:ind w:right="-22"/>
        <w:jc w:val="both"/>
        <w:rPr>
          <w:rFonts w:ascii="Verdana" w:eastAsia="Times New Roman" w:hAnsi="Verdana" w:cs="Times New Roman"/>
          <w:sz w:val="20"/>
          <w:szCs w:val="20"/>
          <w:lang w:val="sr-Cyrl-CS"/>
        </w:rPr>
      </w:pPr>
    </w:p>
    <w:p w:rsidR="00775E1F" w:rsidRPr="0099731E" w:rsidRDefault="00775E1F" w:rsidP="001D5AB8">
      <w:pPr>
        <w:spacing w:after="0" w:line="240" w:lineRule="auto"/>
        <w:ind w:firstLine="720"/>
        <w:jc w:val="both"/>
        <w:rPr>
          <w:rFonts w:ascii="Verdana" w:eastAsia="Times New Roman" w:hAnsi="Verdana" w:cs="Times New Roman"/>
          <w:b/>
          <w:bCs/>
          <w:sz w:val="20"/>
          <w:szCs w:val="20"/>
          <w:lang w:val="ru-RU"/>
        </w:rPr>
      </w:pPr>
      <w:r w:rsidRPr="0099731E">
        <w:rPr>
          <w:rFonts w:ascii="Verdana" w:eastAsia="Times New Roman" w:hAnsi="Verdana" w:cs="Times New Roman"/>
          <w:spacing w:val="-1"/>
          <w:sz w:val="20"/>
          <w:szCs w:val="20"/>
          <w:lang w:val="ru-RU"/>
        </w:rPr>
        <w:t>Из</w:t>
      </w:r>
      <w:r w:rsidRPr="0099731E">
        <w:rPr>
          <w:rFonts w:ascii="Verdana" w:eastAsia="Times New Roman" w:hAnsi="Verdana" w:cs="Times New Roman"/>
          <w:sz w:val="20"/>
          <w:szCs w:val="20"/>
          <w:lang w:val="ru-RU"/>
        </w:rPr>
        <w:t>ја</w:t>
      </w:r>
      <w:r w:rsidRPr="0099731E">
        <w:rPr>
          <w:rFonts w:ascii="Verdana" w:eastAsia="Times New Roman" w:hAnsi="Verdana" w:cs="Times New Roman"/>
          <w:spacing w:val="3"/>
          <w:sz w:val="20"/>
          <w:szCs w:val="20"/>
          <w:lang w:val="ru-RU"/>
        </w:rPr>
        <w:t>в</w:t>
      </w:r>
      <w:r w:rsidRPr="0099731E">
        <w:rPr>
          <w:rFonts w:ascii="Verdana" w:eastAsia="Times New Roman" w:hAnsi="Verdana" w:cs="Times New Roman"/>
          <w:sz w:val="20"/>
          <w:szCs w:val="20"/>
          <w:lang w:val="ru-RU"/>
        </w:rPr>
        <w:t xml:space="preserve">а </w:t>
      </w:r>
      <w:r w:rsidRPr="0099731E">
        <w:rPr>
          <w:rFonts w:ascii="Verdana" w:eastAsia="Times New Roman" w:hAnsi="Verdana" w:cs="Times New Roman"/>
          <w:spacing w:val="2"/>
          <w:sz w:val="20"/>
          <w:szCs w:val="20"/>
          <w:lang w:val="ru-RU"/>
        </w:rPr>
        <w:t>с</w:t>
      </w:r>
      <w:r w:rsidRPr="0099731E">
        <w:rPr>
          <w:rFonts w:ascii="Verdana" w:eastAsia="Times New Roman" w:hAnsi="Verdana" w:cs="Times New Roman"/>
          <w:sz w:val="20"/>
          <w:szCs w:val="20"/>
          <w:lang w:val="ru-RU"/>
        </w:rPr>
        <w:t xml:space="preserve">е </w:t>
      </w:r>
      <w:r w:rsidRPr="0099731E">
        <w:rPr>
          <w:rFonts w:ascii="Verdana" w:eastAsia="Times New Roman" w:hAnsi="Verdana" w:cs="Times New Roman"/>
          <w:spacing w:val="-1"/>
          <w:sz w:val="20"/>
          <w:szCs w:val="20"/>
          <w:lang w:val="ru-RU"/>
        </w:rPr>
        <w:t>да</w:t>
      </w:r>
      <w:r w:rsidRPr="0099731E">
        <w:rPr>
          <w:rFonts w:ascii="Verdana" w:eastAsia="Times New Roman" w:hAnsi="Verdana" w:cs="Times New Roman"/>
          <w:spacing w:val="2"/>
          <w:sz w:val="20"/>
          <w:szCs w:val="20"/>
          <w:lang w:val="ru-RU"/>
        </w:rPr>
        <w:t>ј</w:t>
      </w:r>
      <w:r w:rsidRPr="0099731E">
        <w:rPr>
          <w:rFonts w:ascii="Verdana" w:eastAsia="Times New Roman" w:hAnsi="Verdana" w:cs="Times New Roman"/>
          <w:sz w:val="20"/>
          <w:szCs w:val="20"/>
          <w:lang w:val="ru-RU"/>
        </w:rPr>
        <w:t xml:space="preserve">е </w:t>
      </w:r>
      <w:r w:rsidRPr="0099731E">
        <w:rPr>
          <w:rFonts w:ascii="Verdana" w:eastAsia="Times New Roman" w:hAnsi="Verdana" w:cs="Times New Roman"/>
          <w:spacing w:val="1"/>
          <w:sz w:val="20"/>
          <w:szCs w:val="20"/>
          <w:lang w:val="ru-RU"/>
        </w:rPr>
        <w:t>р</w:t>
      </w:r>
      <w:r w:rsidRPr="0099731E">
        <w:rPr>
          <w:rFonts w:ascii="Verdana" w:eastAsia="Times New Roman" w:hAnsi="Verdana" w:cs="Times New Roman"/>
          <w:sz w:val="20"/>
          <w:szCs w:val="20"/>
          <w:lang w:val="ru-RU"/>
        </w:rPr>
        <w:t>а</w:t>
      </w:r>
      <w:r w:rsidRPr="0099731E">
        <w:rPr>
          <w:rFonts w:ascii="Verdana" w:eastAsia="Times New Roman" w:hAnsi="Verdana" w:cs="Times New Roman"/>
          <w:spacing w:val="1"/>
          <w:sz w:val="20"/>
          <w:szCs w:val="20"/>
          <w:lang w:val="ru-RU"/>
        </w:rPr>
        <w:t>д</w:t>
      </w:r>
      <w:r w:rsidRPr="0099731E">
        <w:rPr>
          <w:rFonts w:ascii="Verdana" w:eastAsia="Times New Roman" w:hAnsi="Verdana" w:cs="Times New Roman"/>
          <w:sz w:val="20"/>
          <w:szCs w:val="20"/>
          <w:lang w:val="ru-RU"/>
        </w:rPr>
        <w:t xml:space="preserve">и </w:t>
      </w:r>
      <w:r w:rsidRPr="0099731E">
        <w:rPr>
          <w:rFonts w:ascii="Verdana" w:eastAsia="Times New Roman" w:hAnsi="Verdana" w:cs="Times New Roman"/>
          <w:spacing w:val="-6"/>
          <w:sz w:val="20"/>
          <w:szCs w:val="20"/>
          <w:lang w:val="ru-RU"/>
        </w:rPr>
        <w:t>у</w:t>
      </w:r>
      <w:r w:rsidRPr="0099731E">
        <w:rPr>
          <w:rFonts w:ascii="Verdana" w:eastAsia="Times New Roman" w:hAnsi="Verdana" w:cs="Times New Roman"/>
          <w:spacing w:val="3"/>
          <w:sz w:val="20"/>
          <w:szCs w:val="20"/>
          <w:lang w:val="ru-RU"/>
        </w:rPr>
        <w:t>ч</w:t>
      </w:r>
      <w:r w:rsidRPr="0099731E">
        <w:rPr>
          <w:rFonts w:ascii="Verdana" w:eastAsia="Times New Roman" w:hAnsi="Verdana" w:cs="Times New Roman"/>
          <w:spacing w:val="2"/>
          <w:sz w:val="20"/>
          <w:szCs w:val="20"/>
          <w:lang w:val="ru-RU"/>
        </w:rPr>
        <w:t>е</w:t>
      </w:r>
      <w:r w:rsidRPr="0099731E">
        <w:rPr>
          <w:rFonts w:ascii="Verdana" w:eastAsia="Times New Roman" w:hAnsi="Verdana" w:cs="Times New Roman"/>
          <w:sz w:val="20"/>
          <w:szCs w:val="20"/>
          <w:lang w:val="ru-RU"/>
        </w:rPr>
        <w:t>ш</w:t>
      </w:r>
      <w:r w:rsidRPr="0099731E">
        <w:rPr>
          <w:rFonts w:ascii="Verdana" w:eastAsia="Times New Roman" w:hAnsi="Verdana" w:cs="Times New Roman"/>
          <w:spacing w:val="-2"/>
          <w:sz w:val="20"/>
          <w:szCs w:val="20"/>
          <w:lang w:val="ru-RU"/>
        </w:rPr>
        <w:t>ћ</w:t>
      </w:r>
      <w:r w:rsidRPr="0099731E">
        <w:rPr>
          <w:rFonts w:ascii="Verdana" w:eastAsia="Times New Roman" w:hAnsi="Verdana" w:cs="Times New Roman"/>
          <w:sz w:val="20"/>
          <w:szCs w:val="20"/>
          <w:lang w:val="ru-RU"/>
        </w:rPr>
        <w:t>а у п</w:t>
      </w:r>
      <w:r w:rsidRPr="0099731E">
        <w:rPr>
          <w:rFonts w:ascii="Verdana" w:eastAsia="Times New Roman" w:hAnsi="Verdana" w:cs="Times New Roman"/>
          <w:spacing w:val="-2"/>
          <w:sz w:val="20"/>
          <w:szCs w:val="20"/>
          <w:lang w:val="ru-RU"/>
        </w:rPr>
        <w:t>о</w:t>
      </w:r>
      <w:r w:rsidRPr="0099731E">
        <w:rPr>
          <w:rFonts w:ascii="Verdana" w:eastAsia="Times New Roman" w:hAnsi="Verdana" w:cs="Times New Roman"/>
          <w:spacing w:val="2"/>
          <w:sz w:val="20"/>
          <w:szCs w:val="20"/>
          <w:lang w:val="ru-RU"/>
        </w:rPr>
        <w:t>с</w:t>
      </w:r>
      <w:r w:rsidRPr="0099731E">
        <w:rPr>
          <w:rFonts w:ascii="Verdana" w:eastAsia="Times New Roman" w:hAnsi="Verdana" w:cs="Times New Roman"/>
          <w:spacing w:val="4"/>
          <w:sz w:val="20"/>
          <w:szCs w:val="20"/>
          <w:lang w:val="ru-RU"/>
        </w:rPr>
        <w:t>т</w:t>
      </w:r>
      <w:r w:rsidRPr="0099731E">
        <w:rPr>
          <w:rFonts w:ascii="Verdana" w:eastAsia="Times New Roman" w:hAnsi="Verdana" w:cs="Times New Roman"/>
          <w:spacing w:val="-4"/>
          <w:sz w:val="20"/>
          <w:szCs w:val="20"/>
          <w:lang w:val="ru-RU"/>
        </w:rPr>
        <w:t>у</w:t>
      </w:r>
      <w:r w:rsidRPr="0099731E">
        <w:rPr>
          <w:rFonts w:ascii="Verdana" w:eastAsia="Times New Roman" w:hAnsi="Verdana" w:cs="Times New Roman"/>
          <w:sz w:val="20"/>
          <w:szCs w:val="20"/>
          <w:lang w:val="ru-RU"/>
        </w:rPr>
        <w:t>п</w:t>
      </w:r>
      <w:r w:rsidRPr="0099731E">
        <w:rPr>
          <w:rFonts w:ascii="Verdana" w:eastAsia="Times New Roman" w:hAnsi="Verdana" w:cs="Times New Roman"/>
          <w:spacing w:val="4"/>
          <w:sz w:val="20"/>
          <w:szCs w:val="20"/>
          <w:lang w:val="ru-RU"/>
        </w:rPr>
        <w:t>к</w:t>
      </w:r>
      <w:r w:rsidRPr="0099731E">
        <w:rPr>
          <w:rFonts w:ascii="Verdana" w:eastAsia="Times New Roman" w:hAnsi="Verdana" w:cs="Times New Roman"/>
          <w:sz w:val="20"/>
          <w:szCs w:val="20"/>
          <w:lang w:val="ru-RU"/>
        </w:rPr>
        <w:t xml:space="preserve">у </w:t>
      </w:r>
      <w:r w:rsidRPr="0099731E">
        <w:rPr>
          <w:rFonts w:ascii="Verdana" w:eastAsia="Times New Roman" w:hAnsi="Verdana" w:cs="Times New Roman"/>
          <w:spacing w:val="2"/>
          <w:sz w:val="20"/>
          <w:szCs w:val="20"/>
          <w:lang w:val="ru-RU"/>
        </w:rPr>
        <w:t>ј</w:t>
      </w:r>
      <w:r w:rsidRPr="0099731E">
        <w:rPr>
          <w:rFonts w:ascii="Verdana" w:eastAsia="Times New Roman" w:hAnsi="Verdana" w:cs="Times New Roman"/>
          <w:sz w:val="20"/>
          <w:szCs w:val="20"/>
          <w:lang w:val="ru-RU"/>
        </w:rPr>
        <w:t>а</w:t>
      </w:r>
      <w:r w:rsidRPr="0099731E">
        <w:rPr>
          <w:rFonts w:ascii="Verdana" w:eastAsia="Times New Roman" w:hAnsi="Verdana" w:cs="Times New Roman"/>
          <w:spacing w:val="-2"/>
          <w:sz w:val="20"/>
          <w:szCs w:val="20"/>
          <w:lang w:val="ru-RU"/>
        </w:rPr>
        <w:t>в</w:t>
      </w:r>
      <w:r w:rsidRPr="0099731E">
        <w:rPr>
          <w:rFonts w:ascii="Verdana" w:eastAsia="Times New Roman" w:hAnsi="Verdana" w:cs="Times New Roman"/>
          <w:spacing w:val="2"/>
          <w:sz w:val="20"/>
          <w:szCs w:val="20"/>
          <w:lang w:val="ru-RU"/>
        </w:rPr>
        <w:t>н</w:t>
      </w:r>
      <w:r w:rsidRPr="0099731E">
        <w:rPr>
          <w:rFonts w:ascii="Verdana" w:eastAsia="Times New Roman" w:hAnsi="Verdana" w:cs="Times New Roman"/>
          <w:sz w:val="20"/>
          <w:szCs w:val="20"/>
          <w:lang w:val="ru-RU"/>
        </w:rPr>
        <w:t xml:space="preserve">е </w:t>
      </w:r>
      <w:r w:rsidRPr="0099731E">
        <w:rPr>
          <w:rFonts w:ascii="Verdana" w:eastAsia="Times New Roman" w:hAnsi="Verdana" w:cs="Times New Roman"/>
          <w:spacing w:val="-3"/>
          <w:sz w:val="20"/>
          <w:szCs w:val="20"/>
          <w:lang w:val="ru-RU"/>
        </w:rPr>
        <w:t>н</w:t>
      </w:r>
      <w:r w:rsidRPr="0099731E">
        <w:rPr>
          <w:rFonts w:ascii="Verdana" w:eastAsia="Times New Roman" w:hAnsi="Verdana" w:cs="Times New Roman"/>
          <w:spacing w:val="2"/>
          <w:sz w:val="20"/>
          <w:szCs w:val="20"/>
          <w:lang w:val="ru-RU"/>
        </w:rPr>
        <w:t>а</w:t>
      </w:r>
      <w:r w:rsidRPr="0099731E">
        <w:rPr>
          <w:rFonts w:ascii="Verdana" w:eastAsia="Times New Roman" w:hAnsi="Verdana" w:cs="Times New Roman"/>
          <w:spacing w:val="-1"/>
          <w:sz w:val="20"/>
          <w:szCs w:val="20"/>
          <w:lang w:val="ru-RU"/>
        </w:rPr>
        <w:t>б</w:t>
      </w:r>
      <w:r w:rsidRPr="0099731E">
        <w:rPr>
          <w:rFonts w:ascii="Verdana" w:eastAsia="Times New Roman" w:hAnsi="Verdana" w:cs="Times New Roman"/>
          <w:sz w:val="20"/>
          <w:szCs w:val="20"/>
          <w:lang w:val="ru-RU"/>
        </w:rPr>
        <w:t>ав</w:t>
      </w:r>
      <w:r w:rsidRPr="0099731E">
        <w:rPr>
          <w:rFonts w:ascii="Verdana" w:eastAsia="Times New Roman" w:hAnsi="Verdana" w:cs="Times New Roman"/>
          <w:spacing w:val="-1"/>
          <w:sz w:val="20"/>
          <w:szCs w:val="20"/>
          <w:lang w:val="ru-RU"/>
        </w:rPr>
        <w:t>к</w:t>
      </w:r>
      <w:r w:rsidRPr="0099731E">
        <w:rPr>
          <w:rFonts w:ascii="Verdana" w:eastAsia="Times New Roman" w:hAnsi="Verdana" w:cs="Times New Roman"/>
          <w:sz w:val="20"/>
          <w:szCs w:val="20"/>
          <w:lang w:val="ru-RU"/>
        </w:rPr>
        <w:t xml:space="preserve">е </w:t>
      </w:r>
      <w:r w:rsidRPr="0099731E">
        <w:rPr>
          <w:rFonts w:ascii="Verdana" w:eastAsia="Arial Unicode MS" w:hAnsi="Verdana" w:cs="Times New Roman"/>
          <w:color w:val="000000"/>
          <w:kern w:val="1"/>
          <w:sz w:val="20"/>
          <w:szCs w:val="20"/>
          <w:lang w:eastAsia="ar-SA"/>
        </w:rPr>
        <w:t xml:space="preserve">број </w:t>
      </w:r>
      <w:r w:rsidR="001D5AB8">
        <w:rPr>
          <w:rFonts w:ascii="Verdana" w:eastAsia="Arial Unicode MS" w:hAnsi="Verdana" w:cs="Times New Roman"/>
          <w:color w:val="000000"/>
          <w:kern w:val="1"/>
          <w:sz w:val="20"/>
          <w:szCs w:val="20"/>
          <w:lang w:val="sr-Cyrl-RS" w:eastAsia="ar-SA"/>
        </w:rPr>
        <w:t>11</w:t>
      </w:r>
      <w:r w:rsidRPr="0099731E">
        <w:rPr>
          <w:rFonts w:ascii="Verdana" w:eastAsia="Arial Unicode MS" w:hAnsi="Verdana" w:cs="Times New Roman"/>
          <w:color w:val="000000"/>
          <w:kern w:val="1"/>
          <w:sz w:val="20"/>
          <w:szCs w:val="20"/>
          <w:lang w:eastAsia="ar-SA"/>
        </w:rPr>
        <w:t>/2018</w:t>
      </w:r>
      <w:r w:rsidRPr="0099731E">
        <w:rPr>
          <w:rFonts w:ascii="Verdana" w:eastAsia="Times New Roman" w:hAnsi="Verdana" w:cs="Times New Roman"/>
          <w:b/>
          <w:bCs/>
          <w:sz w:val="20"/>
          <w:szCs w:val="20"/>
          <w:lang w:val="ru-RU"/>
        </w:rPr>
        <w:t xml:space="preserve">, </w:t>
      </w:r>
      <w:r w:rsidRPr="0099731E">
        <w:rPr>
          <w:rFonts w:ascii="Verdana" w:eastAsia="Times New Roman" w:hAnsi="Verdana" w:cs="Times New Roman"/>
          <w:sz w:val="20"/>
          <w:szCs w:val="20"/>
          <w:lang w:val="ru-RU"/>
        </w:rPr>
        <w:t xml:space="preserve">и у </w:t>
      </w:r>
      <w:r w:rsidRPr="0099731E">
        <w:rPr>
          <w:rFonts w:ascii="Verdana" w:eastAsia="Times New Roman" w:hAnsi="Verdana" w:cs="Times New Roman"/>
          <w:spacing w:val="-1"/>
          <w:sz w:val="20"/>
          <w:szCs w:val="20"/>
          <w:lang w:val="ru-RU"/>
        </w:rPr>
        <w:t>д</w:t>
      </w:r>
      <w:r w:rsidRPr="0099731E">
        <w:rPr>
          <w:rFonts w:ascii="Verdana" w:eastAsia="Times New Roman" w:hAnsi="Verdana" w:cs="Times New Roman"/>
          <w:spacing w:val="6"/>
          <w:sz w:val="20"/>
          <w:szCs w:val="20"/>
          <w:lang w:val="ru-RU"/>
        </w:rPr>
        <w:t>р</w:t>
      </w:r>
      <w:r w:rsidRPr="0099731E">
        <w:rPr>
          <w:rFonts w:ascii="Verdana" w:eastAsia="Times New Roman" w:hAnsi="Verdana" w:cs="Times New Roman"/>
          <w:spacing w:val="-6"/>
          <w:sz w:val="20"/>
          <w:szCs w:val="20"/>
          <w:lang w:val="ru-RU"/>
        </w:rPr>
        <w:t>у</w:t>
      </w:r>
      <w:r w:rsidRPr="0099731E">
        <w:rPr>
          <w:rFonts w:ascii="Verdana" w:eastAsia="Times New Roman" w:hAnsi="Verdana" w:cs="Times New Roman"/>
          <w:sz w:val="20"/>
          <w:szCs w:val="20"/>
          <w:lang w:val="ru-RU"/>
        </w:rPr>
        <w:t>ге св</w:t>
      </w:r>
      <w:r w:rsidRPr="0099731E">
        <w:rPr>
          <w:rFonts w:ascii="Verdana" w:eastAsia="Times New Roman" w:hAnsi="Verdana" w:cs="Times New Roman"/>
          <w:spacing w:val="1"/>
          <w:sz w:val="20"/>
          <w:szCs w:val="20"/>
          <w:lang w:val="ru-RU"/>
        </w:rPr>
        <w:t>рх</w:t>
      </w:r>
      <w:r w:rsidRPr="0099731E">
        <w:rPr>
          <w:rFonts w:ascii="Verdana" w:eastAsia="Times New Roman" w:hAnsi="Verdana" w:cs="Times New Roman"/>
          <w:sz w:val="20"/>
          <w:szCs w:val="20"/>
          <w:lang w:val="ru-RU"/>
        </w:rPr>
        <w:t xml:space="preserve">е се не </w:t>
      </w:r>
      <w:r w:rsidRPr="0099731E">
        <w:rPr>
          <w:rFonts w:ascii="Verdana" w:eastAsia="Times New Roman" w:hAnsi="Verdana" w:cs="Times New Roman"/>
          <w:spacing w:val="-1"/>
          <w:sz w:val="20"/>
          <w:szCs w:val="20"/>
          <w:lang w:val="ru-RU"/>
        </w:rPr>
        <w:t>м</w:t>
      </w:r>
      <w:r w:rsidRPr="0099731E">
        <w:rPr>
          <w:rFonts w:ascii="Verdana" w:eastAsia="Times New Roman" w:hAnsi="Verdana" w:cs="Times New Roman"/>
          <w:spacing w:val="1"/>
          <w:sz w:val="20"/>
          <w:szCs w:val="20"/>
          <w:lang w:val="ru-RU"/>
        </w:rPr>
        <w:t>о</w:t>
      </w:r>
      <w:r w:rsidRPr="0099731E">
        <w:rPr>
          <w:rFonts w:ascii="Verdana" w:eastAsia="Times New Roman" w:hAnsi="Verdana" w:cs="Times New Roman"/>
          <w:sz w:val="20"/>
          <w:szCs w:val="20"/>
          <w:lang w:val="ru-RU"/>
        </w:rPr>
        <w:t xml:space="preserve">же </w:t>
      </w:r>
      <w:r w:rsidRPr="0099731E">
        <w:rPr>
          <w:rFonts w:ascii="Verdana" w:eastAsia="Times New Roman" w:hAnsi="Verdana" w:cs="Times New Roman"/>
          <w:spacing w:val="-4"/>
          <w:w w:val="101"/>
          <w:sz w:val="20"/>
          <w:szCs w:val="20"/>
          <w:lang w:val="ru-RU"/>
        </w:rPr>
        <w:t>у</w:t>
      </w:r>
      <w:r w:rsidRPr="0099731E">
        <w:rPr>
          <w:rFonts w:ascii="Verdana" w:eastAsia="Times New Roman" w:hAnsi="Verdana" w:cs="Times New Roman"/>
          <w:w w:val="101"/>
          <w:sz w:val="20"/>
          <w:szCs w:val="20"/>
          <w:lang w:val="ru-RU"/>
        </w:rPr>
        <w:t>п</w:t>
      </w:r>
      <w:r w:rsidRPr="0099731E">
        <w:rPr>
          <w:rFonts w:ascii="Verdana" w:eastAsia="Times New Roman" w:hAnsi="Verdana" w:cs="Times New Roman"/>
          <w:spacing w:val="1"/>
          <w:w w:val="101"/>
          <w:sz w:val="20"/>
          <w:szCs w:val="20"/>
          <w:lang w:val="ru-RU"/>
        </w:rPr>
        <w:t>о</w:t>
      </w:r>
      <w:r w:rsidRPr="0099731E">
        <w:rPr>
          <w:rFonts w:ascii="Verdana" w:eastAsia="Times New Roman" w:hAnsi="Verdana" w:cs="Times New Roman"/>
          <w:spacing w:val="-1"/>
          <w:w w:val="101"/>
          <w:sz w:val="20"/>
          <w:szCs w:val="20"/>
          <w:lang w:val="ru-RU"/>
        </w:rPr>
        <w:t>т</w:t>
      </w:r>
      <w:r w:rsidRPr="0099731E">
        <w:rPr>
          <w:rFonts w:ascii="Verdana" w:eastAsia="Times New Roman" w:hAnsi="Verdana" w:cs="Times New Roman"/>
          <w:spacing w:val="1"/>
          <w:w w:val="101"/>
          <w:sz w:val="20"/>
          <w:szCs w:val="20"/>
          <w:lang w:val="ru-RU"/>
        </w:rPr>
        <w:t>р</w:t>
      </w:r>
      <w:r w:rsidRPr="0099731E">
        <w:rPr>
          <w:rFonts w:ascii="Verdana" w:eastAsia="Times New Roman" w:hAnsi="Verdana" w:cs="Times New Roman"/>
          <w:spacing w:val="2"/>
          <w:w w:val="101"/>
          <w:sz w:val="20"/>
          <w:szCs w:val="20"/>
          <w:lang w:val="ru-RU"/>
        </w:rPr>
        <w:t>е</w:t>
      </w:r>
      <w:r w:rsidRPr="0099731E">
        <w:rPr>
          <w:rFonts w:ascii="Verdana" w:eastAsia="Times New Roman" w:hAnsi="Verdana" w:cs="Times New Roman"/>
          <w:spacing w:val="-1"/>
          <w:w w:val="101"/>
          <w:sz w:val="20"/>
          <w:szCs w:val="20"/>
          <w:lang w:val="ru-RU"/>
        </w:rPr>
        <w:t>б</w:t>
      </w:r>
      <w:r w:rsidRPr="0099731E">
        <w:rPr>
          <w:rFonts w:ascii="Verdana" w:eastAsia="Times New Roman" w:hAnsi="Verdana" w:cs="Times New Roman"/>
          <w:spacing w:val="2"/>
          <w:w w:val="101"/>
          <w:sz w:val="20"/>
          <w:szCs w:val="20"/>
          <w:lang w:val="ru-RU"/>
        </w:rPr>
        <w:t>и</w:t>
      </w:r>
      <w:r w:rsidRPr="0099731E">
        <w:rPr>
          <w:rFonts w:ascii="Verdana" w:eastAsia="Times New Roman" w:hAnsi="Verdana" w:cs="Times New Roman"/>
          <w:spacing w:val="-1"/>
          <w:w w:val="101"/>
          <w:sz w:val="20"/>
          <w:szCs w:val="20"/>
          <w:lang w:val="ru-RU"/>
        </w:rPr>
        <w:t>т</w:t>
      </w:r>
      <w:r w:rsidRPr="0099731E">
        <w:rPr>
          <w:rFonts w:ascii="Verdana" w:eastAsia="Times New Roman" w:hAnsi="Verdana" w:cs="Times New Roman"/>
          <w:spacing w:val="-3"/>
          <w:w w:val="101"/>
          <w:sz w:val="20"/>
          <w:szCs w:val="20"/>
          <w:lang w:val="ru-RU"/>
        </w:rPr>
        <w:t>и</w:t>
      </w:r>
      <w:r w:rsidRPr="0099731E">
        <w:rPr>
          <w:rFonts w:ascii="Verdana" w:eastAsia="Times New Roman" w:hAnsi="Verdana" w:cs="Times New Roman"/>
          <w:w w:val="101"/>
          <w:sz w:val="20"/>
          <w:szCs w:val="20"/>
          <w:lang w:val="ru-RU"/>
        </w:rPr>
        <w:t>.</w:t>
      </w:r>
    </w:p>
    <w:p w:rsidR="00775E1F" w:rsidRPr="0099731E" w:rsidRDefault="00775E1F" w:rsidP="001D5AB8">
      <w:pPr>
        <w:tabs>
          <w:tab w:val="left" w:pos="5760"/>
        </w:tabs>
        <w:spacing w:after="0" w:line="240" w:lineRule="auto"/>
        <w:ind w:right="-22"/>
        <w:rPr>
          <w:rFonts w:ascii="Verdana" w:eastAsia="Times New Roman" w:hAnsi="Verdana" w:cs="Times New Roman"/>
          <w:sz w:val="20"/>
          <w:szCs w:val="20"/>
        </w:rPr>
      </w:pPr>
    </w:p>
    <w:p w:rsidR="00775E1F" w:rsidRPr="0099731E" w:rsidRDefault="00775E1F" w:rsidP="001D5AB8">
      <w:pPr>
        <w:tabs>
          <w:tab w:val="left" w:pos="5760"/>
        </w:tabs>
        <w:spacing w:after="0" w:line="240" w:lineRule="auto"/>
        <w:ind w:right="-22"/>
        <w:rPr>
          <w:rFonts w:ascii="Verdana" w:eastAsia="Times New Roman" w:hAnsi="Verdana" w:cs="Times New Roman"/>
          <w:sz w:val="20"/>
          <w:szCs w:val="20"/>
        </w:rPr>
      </w:pPr>
      <w:r w:rsidRPr="0099731E">
        <w:rPr>
          <w:rFonts w:ascii="Verdana" w:eastAsia="Times New Roman" w:hAnsi="Verdana" w:cs="Times New Roman"/>
          <w:sz w:val="20"/>
          <w:szCs w:val="20"/>
        </w:rPr>
        <w:t>Датум: __________________</w:t>
      </w:r>
      <w:r w:rsidRPr="0099731E">
        <w:rPr>
          <w:rFonts w:ascii="Verdana" w:eastAsia="Times New Roman" w:hAnsi="Verdana" w:cs="Times New Roman"/>
          <w:sz w:val="20"/>
          <w:szCs w:val="20"/>
        </w:rPr>
        <w:tab/>
        <w:t xml:space="preserve">  </w:t>
      </w:r>
      <w:r w:rsidRPr="0099731E">
        <w:rPr>
          <w:rFonts w:ascii="Verdana" w:eastAsia="Times New Roman" w:hAnsi="Verdana" w:cs="Times New Roman"/>
          <w:sz w:val="20"/>
          <w:szCs w:val="20"/>
          <w:lang w:val="sr-Cyrl-RS"/>
        </w:rPr>
        <w:t xml:space="preserve">      </w:t>
      </w:r>
      <w:r w:rsidRPr="0099731E">
        <w:rPr>
          <w:rFonts w:ascii="Verdana" w:eastAsia="Times New Roman" w:hAnsi="Verdana" w:cs="Times New Roman"/>
          <w:sz w:val="20"/>
          <w:szCs w:val="20"/>
        </w:rPr>
        <w:t>Овлашћено лице</w:t>
      </w:r>
    </w:p>
    <w:p w:rsidR="00775E1F" w:rsidRPr="0099731E" w:rsidRDefault="00775E1F" w:rsidP="001D5AB8">
      <w:pPr>
        <w:tabs>
          <w:tab w:val="left" w:pos="5760"/>
        </w:tabs>
        <w:spacing w:after="0" w:line="240" w:lineRule="auto"/>
        <w:ind w:left="5040" w:right="-22"/>
        <w:rPr>
          <w:rFonts w:ascii="Verdana" w:eastAsia="Times New Roman" w:hAnsi="Verdana" w:cs="Times New Roman"/>
          <w:sz w:val="20"/>
          <w:szCs w:val="20"/>
        </w:rPr>
      </w:pPr>
      <w:r w:rsidRPr="0099731E">
        <w:rPr>
          <w:rFonts w:ascii="Verdana" w:eastAsia="Times New Roman" w:hAnsi="Verdana" w:cs="Times New Roman"/>
          <w:sz w:val="20"/>
          <w:szCs w:val="20"/>
        </w:rPr>
        <w:t xml:space="preserve">                                                                                             М.П.       _______________________</w:t>
      </w:r>
    </w:p>
    <w:p w:rsidR="00775E1F" w:rsidRPr="0099731E" w:rsidRDefault="00081EBE" w:rsidP="001D5AB8">
      <w:pPr>
        <w:tabs>
          <w:tab w:val="left" w:pos="4361"/>
        </w:tabs>
        <w:spacing w:after="0" w:line="240" w:lineRule="auto"/>
        <w:ind w:right="-22"/>
        <w:rPr>
          <w:rFonts w:ascii="Verdana" w:eastAsia="Times New Roman" w:hAnsi="Verdana" w:cs="Times New Roman"/>
          <w:sz w:val="20"/>
          <w:szCs w:val="20"/>
        </w:rPr>
      </w:pPr>
      <w:r>
        <w:rPr>
          <w:rFonts w:ascii="Verdana" w:eastAsia="Times New Roman" w:hAnsi="Verdana" w:cs="Times New Roman"/>
          <w:sz w:val="20"/>
          <w:szCs w:val="20"/>
        </w:rPr>
        <w:tab/>
      </w:r>
    </w:p>
    <w:p w:rsidR="00775E1F" w:rsidRPr="0099731E" w:rsidRDefault="00775E1F" w:rsidP="001D5AB8">
      <w:pPr>
        <w:numPr>
          <w:ilvl w:val="0"/>
          <w:numId w:val="12"/>
        </w:numPr>
        <w:tabs>
          <w:tab w:val="clear" w:pos="0"/>
          <w:tab w:val="num" w:pos="-5954"/>
          <w:tab w:val="num" w:pos="-5812"/>
          <w:tab w:val="num" w:pos="-5387"/>
        </w:tabs>
        <w:suppressAutoHyphens/>
        <w:spacing w:after="0" w:line="240" w:lineRule="auto"/>
        <w:ind w:left="0" w:right="-22" w:firstLine="0"/>
        <w:contextualSpacing/>
        <w:jc w:val="both"/>
        <w:rPr>
          <w:rFonts w:ascii="Verdana" w:eastAsia="Arial Unicode MS" w:hAnsi="Verdana" w:cs="Times New Roman"/>
          <w:color w:val="000000"/>
          <w:kern w:val="2"/>
          <w:sz w:val="20"/>
          <w:szCs w:val="20"/>
          <w:lang w:val="sr-Cyrl-CS" w:eastAsia="ar-SA"/>
        </w:rPr>
      </w:pPr>
      <w:r w:rsidRPr="0099731E">
        <w:rPr>
          <w:rFonts w:ascii="Verdana" w:eastAsia="Times New Roman" w:hAnsi="Verdana" w:cs="Times New Roman"/>
          <w:sz w:val="20"/>
          <w:szCs w:val="20"/>
        </w:rPr>
        <w:t xml:space="preserve">За понуђача који подноси понуду самостално, или са подизвођачем, изјаву даје и потписује овлашћено лице понуђача, </w:t>
      </w:r>
    </w:p>
    <w:p w:rsidR="00775E1F" w:rsidRPr="0099731E" w:rsidRDefault="00775E1F" w:rsidP="001D5AB8">
      <w:pPr>
        <w:numPr>
          <w:ilvl w:val="0"/>
          <w:numId w:val="12"/>
        </w:numPr>
        <w:tabs>
          <w:tab w:val="clear" w:pos="0"/>
          <w:tab w:val="num" w:pos="-5954"/>
          <w:tab w:val="num" w:pos="-5812"/>
          <w:tab w:val="num" w:pos="-5529"/>
        </w:tabs>
        <w:suppressAutoHyphens/>
        <w:spacing w:after="0" w:line="240" w:lineRule="auto"/>
        <w:ind w:left="0" w:right="-22" w:firstLine="0"/>
        <w:contextualSpacing/>
        <w:jc w:val="both"/>
        <w:rPr>
          <w:rFonts w:ascii="Verdana" w:eastAsia="Arial Unicode MS" w:hAnsi="Verdana" w:cs="Times New Roman"/>
          <w:color w:val="000000"/>
          <w:kern w:val="2"/>
          <w:sz w:val="20"/>
          <w:szCs w:val="20"/>
          <w:lang w:val="sr-Cyrl-CS" w:eastAsia="ar-SA"/>
        </w:rPr>
      </w:pPr>
      <w:r w:rsidRPr="0099731E">
        <w:rPr>
          <w:rFonts w:ascii="Verdana" w:eastAsia="Arial Unicode MS" w:hAnsi="Verdana" w:cs="Times New Roman"/>
          <w:iCs/>
          <w:kern w:val="2"/>
          <w:sz w:val="20"/>
          <w:szCs w:val="20"/>
          <w:u w:val="single"/>
          <w:lang w:eastAsia="ar-SA"/>
        </w:rPr>
        <w:t>Уколико понуду подноси група понуђача</w:t>
      </w:r>
      <w:r w:rsidRPr="0099731E">
        <w:rPr>
          <w:rFonts w:ascii="Verdana" w:eastAsia="Arial Unicode MS" w:hAnsi="Verdana" w:cs="Times New Roman"/>
          <w:iCs/>
          <w:kern w:val="2"/>
          <w:sz w:val="20"/>
          <w:szCs w:val="20"/>
          <w:lang w:eastAsia="ar-SA"/>
        </w:rPr>
        <w:t xml:space="preserve">, Изјава мора бити потписана од стране овлашћеног лица сваког понуђача из групе понуђача и оверена печатом. </w:t>
      </w:r>
    </w:p>
    <w:p w:rsidR="004E0736" w:rsidRDefault="004E0736" w:rsidP="001D5AB8">
      <w:pPr>
        <w:spacing w:after="0" w:line="240" w:lineRule="auto"/>
        <w:ind w:right="-22"/>
        <w:jc w:val="both"/>
        <w:rPr>
          <w:rFonts w:ascii="Verdana" w:eastAsia="Times New Roman" w:hAnsi="Verdana" w:cs="Times New Roman"/>
          <w:b/>
          <w:sz w:val="20"/>
          <w:szCs w:val="20"/>
        </w:rPr>
      </w:pPr>
    </w:p>
    <w:p w:rsidR="004E0736" w:rsidRDefault="004E0736" w:rsidP="001D5AB8">
      <w:pPr>
        <w:spacing w:after="0" w:line="240" w:lineRule="auto"/>
        <w:ind w:right="-22"/>
        <w:jc w:val="both"/>
        <w:rPr>
          <w:rFonts w:ascii="Verdana" w:eastAsia="Times New Roman" w:hAnsi="Verdana" w:cs="Times New Roman"/>
          <w:b/>
          <w:sz w:val="20"/>
          <w:szCs w:val="20"/>
        </w:rPr>
      </w:pPr>
    </w:p>
    <w:p w:rsidR="004E0736" w:rsidRDefault="004E0736" w:rsidP="001D5AB8">
      <w:pPr>
        <w:spacing w:after="0" w:line="240" w:lineRule="auto"/>
        <w:ind w:right="-22"/>
        <w:jc w:val="both"/>
        <w:rPr>
          <w:rFonts w:ascii="Verdana" w:eastAsia="Times New Roman" w:hAnsi="Verdana" w:cs="Times New Roman"/>
          <w:b/>
          <w:sz w:val="20"/>
          <w:szCs w:val="20"/>
        </w:rPr>
      </w:pPr>
    </w:p>
    <w:p w:rsidR="004E0736" w:rsidRDefault="004E0736" w:rsidP="001D5AB8">
      <w:pPr>
        <w:spacing w:after="0" w:line="240" w:lineRule="auto"/>
        <w:ind w:right="-22"/>
        <w:jc w:val="both"/>
        <w:rPr>
          <w:rFonts w:ascii="Verdana" w:eastAsia="Times New Roman" w:hAnsi="Verdana" w:cs="Times New Roman"/>
          <w:b/>
          <w:sz w:val="20"/>
          <w:szCs w:val="20"/>
        </w:rPr>
      </w:pPr>
    </w:p>
    <w:p w:rsidR="00775E1F" w:rsidRPr="0099731E" w:rsidRDefault="00775E1F" w:rsidP="001D5AB8">
      <w:pPr>
        <w:spacing w:after="0" w:line="240" w:lineRule="auto"/>
        <w:ind w:right="-22"/>
        <w:jc w:val="both"/>
        <w:rPr>
          <w:rFonts w:ascii="Verdana" w:eastAsia="Times New Roman" w:hAnsi="Verdana" w:cs="Times New Roman"/>
          <w:b/>
          <w:sz w:val="20"/>
          <w:szCs w:val="20"/>
        </w:rPr>
      </w:pPr>
      <w:r w:rsidRPr="0099731E">
        <w:rPr>
          <w:rFonts w:ascii="Verdana" w:eastAsia="Times New Roman" w:hAnsi="Verdana" w:cs="Times New Roman"/>
          <w:b/>
          <w:sz w:val="20"/>
          <w:szCs w:val="20"/>
        </w:rPr>
        <w:t xml:space="preserve">За групу понуђача:  </w:t>
      </w:r>
    </w:p>
    <w:p w:rsidR="00775E1F" w:rsidRPr="0099731E" w:rsidRDefault="00775E1F" w:rsidP="001D5AB8">
      <w:pPr>
        <w:spacing w:after="0" w:line="240" w:lineRule="auto"/>
        <w:ind w:right="-22"/>
        <w:jc w:val="center"/>
        <w:rPr>
          <w:rFonts w:ascii="Verdana" w:eastAsia="Times New Roman" w:hAnsi="Verdana" w:cs="Times New Roman"/>
          <w:b/>
          <w:sz w:val="20"/>
          <w:szCs w:val="20"/>
        </w:rPr>
      </w:pPr>
    </w:p>
    <w:p w:rsidR="00775E1F" w:rsidRPr="0099731E" w:rsidRDefault="00775E1F" w:rsidP="001D5AB8">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b/>
          <w:sz w:val="20"/>
          <w:szCs w:val="20"/>
        </w:rPr>
        <w:t xml:space="preserve">____________________________ , _____________________________, </w:t>
      </w:r>
      <w:r w:rsidRPr="0099731E">
        <w:rPr>
          <w:rFonts w:ascii="Verdana" w:eastAsia="Times New Roman" w:hAnsi="Verdana" w:cs="Times New Roman"/>
          <w:sz w:val="20"/>
          <w:szCs w:val="20"/>
        </w:rPr>
        <w:t>МП</w:t>
      </w:r>
    </w:p>
    <w:p w:rsidR="00775E1F" w:rsidRPr="0099731E" w:rsidRDefault="00775E1F" w:rsidP="001D5AB8">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(име и презиме одговорног лица)                             (потпис)</w:t>
      </w:r>
    </w:p>
    <w:p w:rsidR="00775E1F" w:rsidRPr="0099731E" w:rsidRDefault="00775E1F" w:rsidP="001D5AB8">
      <w:pPr>
        <w:spacing w:after="0" w:line="240" w:lineRule="auto"/>
        <w:ind w:right="-22"/>
        <w:jc w:val="center"/>
        <w:rPr>
          <w:rFonts w:ascii="Verdana" w:eastAsia="Times New Roman" w:hAnsi="Verdana" w:cs="Times New Roman"/>
          <w:sz w:val="20"/>
          <w:szCs w:val="20"/>
        </w:rPr>
      </w:pPr>
    </w:p>
    <w:p w:rsidR="00775E1F" w:rsidRPr="0099731E" w:rsidRDefault="00775E1F" w:rsidP="001D5AB8">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____________________________ , ___________________________________, МП</w:t>
      </w:r>
    </w:p>
    <w:p w:rsidR="00775E1F" w:rsidRPr="0099731E" w:rsidRDefault="00775E1F" w:rsidP="001D5AB8">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(име и презиме одговорног лица)                              (потпис)</w:t>
      </w:r>
    </w:p>
    <w:p w:rsidR="00775E1F" w:rsidRPr="0099731E" w:rsidRDefault="00775E1F" w:rsidP="001D5AB8">
      <w:pPr>
        <w:spacing w:after="0" w:line="240" w:lineRule="auto"/>
        <w:ind w:right="-22"/>
        <w:jc w:val="center"/>
        <w:rPr>
          <w:rFonts w:ascii="Verdana" w:eastAsia="Times New Roman" w:hAnsi="Verdana" w:cs="Times New Roman"/>
          <w:sz w:val="20"/>
          <w:szCs w:val="20"/>
        </w:rPr>
      </w:pPr>
    </w:p>
    <w:p w:rsidR="00775E1F" w:rsidRPr="0099731E" w:rsidRDefault="00775E1F" w:rsidP="001D5AB8">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____________________________ , ___________________________________, МП</w:t>
      </w:r>
    </w:p>
    <w:p w:rsidR="00775E1F" w:rsidRPr="0099731E" w:rsidRDefault="00775E1F" w:rsidP="001D5AB8">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(име и презиме одговорног лица)                              (потпис)</w:t>
      </w:r>
    </w:p>
    <w:p w:rsidR="00775E1F" w:rsidRPr="0099731E" w:rsidRDefault="00775E1F" w:rsidP="001D5AB8">
      <w:pPr>
        <w:tabs>
          <w:tab w:val="left" w:pos="1701"/>
        </w:tabs>
        <w:spacing w:after="0" w:line="240" w:lineRule="auto"/>
        <w:ind w:firstLine="720"/>
        <w:jc w:val="both"/>
        <w:rPr>
          <w:rFonts w:ascii="Verdana" w:eastAsia="TimesNewRomanPSMT" w:hAnsi="Verdana" w:cs="Times New Roman"/>
          <w:sz w:val="20"/>
          <w:szCs w:val="20"/>
        </w:rPr>
      </w:pPr>
    </w:p>
    <w:p w:rsidR="00775E1F" w:rsidRPr="0099731E" w:rsidRDefault="00775E1F" w:rsidP="00775E1F">
      <w:pPr>
        <w:tabs>
          <w:tab w:val="left" w:pos="1701"/>
        </w:tabs>
        <w:spacing w:after="0" w:line="240" w:lineRule="auto"/>
        <w:jc w:val="both"/>
        <w:rPr>
          <w:rFonts w:ascii="Verdana" w:eastAsia="TimesNewRomanPSMT" w:hAnsi="Verdana" w:cs="Times New Roman"/>
          <w:sz w:val="20"/>
          <w:szCs w:val="20"/>
        </w:rPr>
      </w:pPr>
    </w:p>
    <w:p w:rsidR="00775E1F" w:rsidRDefault="00775E1F" w:rsidP="00775E1F">
      <w:pPr>
        <w:tabs>
          <w:tab w:val="left" w:pos="1701"/>
        </w:tabs>
        <w:spacing w:after="0" w:line="240" w:lineRule="auto"/>
        <w:ind w:firstLine="720"/>
        <w:jc w:val="both"/>
        <w:rPr>
          <w:rFonts w:ascii="Verdana" w:eastAsia="TimesNewRomanPSMT" w:hAnsi="Verdana" w:cs="Times New Roman"/>
          <w:sz w:val="20"/>
          <w:szCs w:val="20"/>
          <w:lang w:val="sr-Cyrl-CS"/>
        </w:rPr>
      </w:pPr>
    </w:p>
    <w:p w:rsidR="001D5AB8" w:rsidRDefault="001D5AB8" w:rsidP="00775E1F">
      <w:pPr>
        <w:tabs>
          <w:tab w:val="left" w:pos="1701"/>
        </w:tabs>
        <w:spacing w:after="0" w:line="240" w:lineRule="auto"/>
        <w:ind w:firstLine="720"/>
        <w:jc w:val="both"/>
        <w:rPr>
          <w:rFonts w:ascii="Verdana" w:eastAsia="TimesNewRomanPSMT" w:hAnsi="Verdana" w:cs="Times New Roman"/>
          <w:sz w:val="20"/>
          <w:szCs w:val="20"/>
          <w:lang w:val="sr-Cyrl-CS"/>
        </w:rPr>
      </w:pPr>
    </w:p>
    <w:p w:rsidR="001D5AB8" w:rsidRDefault="001D5AB8" w:rsidP="00775E1F">
      <w:pPr>
        <w:tabs>
          <w:tab w:val="left" w:pos="1701"/>
        </w:tabs>
        <w:spacing w:after="0" w:line="240" w:lineRule="auto"/>
        <w:ind w:firstLine="720"/>
        <w:jc w:val="both"/>
        <w:rPr>
          <w:rFonts w:ascii="Verdana" w:eastAsia="TimesNewRomanPSMT" w:hAnsi="Verdana" w:cs="Times New Roman"/>
          <w:sz w:val="20"/>
          <w:szCs w:val="20"/>
          <w:lang w:val="sr-Cyrl-CS"/>
        </w:rPr>
      </w:pPr>
    </w:p>
    <w:p w:rsidR="001D5AB8" w:rsidRDefault="001D5AB8" w:rsidP="00775E1F">
      <w:pPr>
        <w:tabs>
          <w:tab w:val="left" w:pos="1701"/>
        </w:tabs>
        <w:spacing w:after="0" w:line="240" w:lineRule="auto"/>
        <w:ind w:firstLine="720"/>
        <w:jc w:val="both"/>
        <w:rPr>
          <w:rFonts w:ascii="Verdana" w:eastAsia="TimesNewRomanPSMT" w:hAnsi="Verdana" w:cs="Times New Roman"/>
          <w:sz w:val="20"/>
          <w:szCs w:val="20"/>
          <w:lang w:val="sr-Cyrl-CS"/>
        </w:rPr>
      </w:pPr>
    </w:p>
    <w:p w:rsidR="001D5AB8" w:rsidRDefault="001D5AB8" w:rsidP="00775E1F">
      <w:pPr>
        <w:tabs>
          <w:tab w:val="left" w:pos="1701"/>
        </w:tabs>
        <w:spacing w:after="0" w:line="240" w:lineRule="auto"/>
        <w:ind w:firstLine="720"/>
        <w:jc w:val="both"/>
        <w:rPr>
          <w:rFonts w:ascii="Verdana" w:eastAsia="TimesNewRomanPSMT" w:hAnsi="Verdana" w:cs="Times New Roman"/>
          <w:sz w:val="20"/>
          <w:szCs w:val="20"/>
          <w:lang w:val="sr-Cyrl-CS"/>
        </w:rPr>
      </w:pPr>
    </w:p>
    <w:p w:rsidR="001D5AB8" w:rsidRDefault="001D5AB8" w:rsidP="00775E1F">
      <w:pPr>
        <w:tabs>
          <w:tab w:val="left" w:pos="1701"/>
        </w:tabs>
        <w:spacing w:after="0" w:line="240" w:lineRule="auto"/>
        <w:ind w:firstLine="720"/>
        <w:jc w:val="both"/>
        <w:rPr>
          <w:rFonts w:ascii="Verdana" w:eastAsia="TimesNewRomanPSMT" w:hAnsi="Verdana" w:cs="Times New Roman"/>
          <w:sz w:val="20"/>
          <w:szCs w:val="20"/>
          <w:lang w:val="sr-Cyrl-CS"/>
        </w:rPr>
      </w:pPr>
    </w:p>
    <w:p w:rsidR="001D5AB8" w:rsidRDefault="001D5AB8" w:rsidP="00775E1F">
      <w:pPr>
        <w:tabs>
          <w:tab w:val="left" w:pos="1701"/>
        </w:tabs>
        <w:spacing w:after="0" w:line="240" w:lineRule="auto"/>
        <w:ind w:firstLine="720"/>
        <w:jc w:val="both"/>
        <w:rPr>
          <w:rFonts w:ascii="Verdana" w:eastAsia="TimesNewRomanPSMT" w:hAnsi="Verdana" w:cs="Times New Roman"/>
          <w:sz w:val="20"/>
          <w:szCs w:val="20"/>
          <w:lang w:val="sr-Cyrl-CS"/>
        </w:rPr>
      </w:pPr>
    </w:p>
    <w:p w:rsidR="001D5AB8" w:rsidRDefault="001D5AB8" w:rsidP="00775E1F">
      <w:pPr>
        <w:tabs>
          <w:tab w:val="left" w:pos="1701"/>
        </w:tabs>
        <w:spacing w:after="0" w:line="240" w:lineRule="auto"/>
        <w:ind w:firstLine="720"/>
        <w:jc w:val="both"/>
        <w:rPr>
          <w:rFonts w:ascii="Verdana" w:eastAsia="TimesNewRomanPSMT" w:hAnsi="Verdana" w:cs="Times New Roman"/>
          <w:sz w:val="20"/>
          <w:szCs w:val="20"/>
          <w:lang w:val="sr-Cyrl-CS"/>
        </w:rPr>
      </w:pPr>
    </w:p>
    <w:p w:rsidR="001D5AB8" w:rsidRPr="001D5AB8" w:rsidRDefault="001D5AB8" w:rsidP="00775E1F">
      <w:pPr>
        <w:tabs>
          <w:tab w:val="left" w:pos="1701"/>
        </w:tabs>
        <w:spacing w:after="0" w:line="240" w:lineRule="auto"/>
        <w:ind w:firstLine="720"/>
        <w:jc w:val="both"/>
        <w:rPr>
          <w:rFonts w:ascii="Verdana" w:eastAsia="TimesNewRomanPSMT" w:hAnsi="Verdana" w:cs="Times New Roman"/>
          <w:sz w:val="20"/>
          <w:szCs w:val="20"/>
          <w:lang w:val="sr-Cyrl-CS"/>
        </w:rPr>
      </w:pPr>
    </w:p>
    <w:p w:rsidR="00775E1F" w:rsidRPr="004F6363" w:rsidRDefault="00775E1F" w:rsidP="00D36085">
      <w:pPr>
        <w:spacing w:after="0" w:line="240" w:lineRule="auto"/>
        <w:ind w:right="-23"/>
        <w:rPr>
          <w:rFonts w:ascii="Verdana" w:eastAsia="Times New Roman" w:hAnsi="Verdana" w:cs="Times New Roman"/>
          <w:b/>
          <w:sz w:val="24"/>
          <w:szCs w:val="24"/>
          <w:lang w:val="sr-Cyrl-CS"/>
        </w:rPr>
      </w:pPr>
      <w:r w:rsidRPr="00081EBE">
        <w:rPr>
          <w:rFonts w:ascii="Verdana" w:eastAsia="Times New Roman" w:hAnsi="Verdana" w:cs="Times New Roman"/>
          <w:b/>
          <w:sz w:val="24"/>
          <w:szCs w:val="24"/>
        </w:rPr>
        <w:lastRenderedPageBreak/>
        <w:t xml:space="preserve">Образац </w:t>
      </w:r>
      <w:r w:rsidRPr="00081EBE">
        <w:rPr>
          <w:rFonts w:ascii="Verdana" w:eastAsia="Times New Roman" w:hAnsi="Verdana" w:cs="Times New Roman"/>
          <w:b/>
          <w:sz w:val="24"/>
          <w:szCs w:val="24"/>
          <w:lang w:val="sr-Cyrl-CS"/>
        </w:rPr>
        <w:t>6.</w:t>
      </w:r>
      <w:r w:rsidRPr="00081EBE">
        <w:rPr>
          <w:rFonts w:ascii="Verdana" w:eastAsia="Times New Roman" w:hAnsi="Verdana" w:cs="Times New Roman"/>
          <w:b/>
          <w:sz w:val="24"/>
          <w:szCs w:val="24"/>
        </w:rPr>
        <w:t>5</w:t>
      </w:r>
      <w:r w:rsidR="004F6363">
        <w:rPr>
          <w:rFonts w:ascii="Verdana" w:eastAsia="Times New Roman" w:hAnsi="Verdana" w:cs="Times New Roman"/>
          <w:b/>
          <w:sz w:val="24"/>
          <w:szCs w:val="24"/>
          <w:lang w:val="sr-Cyrl-CS"/>
        </w:rPr>
        <w:t>.</w:t>
      </w:r>
    </w:p>
    <w:p w:rsidR="00775E1F" w:rsidRPr="004F6363" w:rsidRDefault="00775E1F" w:rsidP="00D36085">
      <w:pPr>
        <w:spacing w:after="0" w:line="240" w:lineRule="auto"/>
        <w:ind w:right="-23"/>
        <w:jc w:val="center"/>
        <w:rPr>
          <w:rFonts w:ascii="Verdana" w:eastAsia="Times New Roman" w:hAnsi="Verdana" w:cs="Times New Roman"/>
          <w:b/>
          <w:sz w:val="20"/>
          <w:szCs w:val="20"/>
        </w:rPr>
      </w:pPr>
      <w:r w:rsidRPr="004F6363">
        <w:rPr>
          <w:rFonts w:ascii="Verdana" w:eastAsia="Times New Roman" w:hAnsi="Verdana" w:cs="Times New Roman"/>
          <w:b/>
          <w:sz w:val="20"/>
          <w:szCs w:val="20"/>
        </w:rPr>
        <w:t>МОДЕЛ УГОВОРА</w:t>
      </w:r>
    </w:p>
    <w:p w:rsidR="00775E1F" w:rsidRPr="0099731E" w:rsidRDefault="00775E1F" w:rsidP="00D36085">
      <w:pPr>
        <w:autoSpaceDE w:val="0"/>
        <w:autoSpaceDN w:val="0"/>
        <w:adjustRightInd w:val="0"/>
        <w:spacing w:after="0" w:line="240" w:lineRule="auto"/>
        <w:ind w:right="-22"/>
        <w:jc w:val="center"/>
        <w:rPr>
          <w:rFonts w:ascii="Verdana" w:eastAsia="Times New Roman" w:hAnsi="Verdana" w:cs="Times New Roman"/>
          <w:b/>
          <w:bCs/>
          <w:sz w:val="20"/>
          <w:szCs w:val="20"/>
          <w:lang w:eastAsia="en-GB"/>
        </w:rPr>
      </w:pPr>
    </w:p>
    <w:p w:rsidR="00775E1F" w:rsidRPr="0099731E" w:rsidRDefault="00775E1F" w:rsidP="00D36085">
      <w:pPr>
        <w:autoSpaceDE w:val="0"/>
        <w:autoSpaceDN w:val="0"/>
        <w:adjustRightInd w:val="0"/>
        <w:spacing w:after="0" w:line="240" w:lineRule="auto"/>
        <w:ind w:right="-22"/>
        <w:rPr>
          <w:rFonts w:ascii="Verdana" w:eastAsia="Times New Roman" w:hAnsi="Verdana" w:cs="Times New Roman"/>
          <w:bCs/>
          <w:sz w:val="20"/>
          <w:szCs w:val="20"/>
          <w:lang w:eastAsia="en-GB"/>
        </w:rPr>
      </w:pPr>
      <w:r w:rsidRPr="0099731E">
        <w:rPr>
          <w:rFonts w:ascii="Verdana" w:eastAsia="Times New Roman" w:hAnsi="Verdana" w:cs="Times New Roman"/>
          <w:bCs/>
          <w:sz w:val="20"/>
          <w:szCs w:val="20"/>
          <w:lang w:eastAsia="en-GB"/>
        </w:rPr>
        <w:t>Закључен између:</w:t>
      </w:r>
    </w:p>
    <w:p w:rsidR="000360E9" w:rsidRPr="0099731E" w:rsidRDefault="000360E9" w:rsidP="00D36085">
      <w:pPr>
        <w:autoSpaceDE w:val="0"/>
        <w:autoSpaceDN w:val="0"/>
        <w:adjustRightInd w:val="0"/>
        <w:spacing w:after="0" w:line="240" w:lineRule="auto"/>
        <w:ind w:right="-22"/>
        <w:rPr>
          <w:rFonts w:ascii="Verdana" w:eastAsia="Times New Roman" w:hAnsi="Verdana" w:cs="Times New Roman"/>
          <w:b/>
          <w:bCs/>
          <w:sz w:val="20"/>
          <w:szCs w:val="20"/>
          <w:lang w:val="sr-Cyrl-CS" w:eastAsia="en-GB"/>
        </w:rPr>
      </w:pPr>
    </w:p>
    <w:p w:rsidR="00775E1F" w:rsidRPr="004F6363" w:rsidRDefault="00775E1F" w:rsidP="00D36085">
      <w:pPr>
        <w:numPr>
          <w:ilvl w:val="0"/>
          <w:numId w:val="16"/>
        </w:numPr>
        <w:spacing w:after="0" w:line="240" w:lineRule="auto"/>
        <w:ind w:hanging="11"/>
        <w:jc w:val="both"/>
        <w:rPr>
          <w:rFonts w:ascii="Verdana" w:eastAsia="Times New Roman" w:hAnsi="Verdana" w:cs="Times New Roman"/>
          <w:b/>
          <w:iCs/>
          <w:sz w:val="20"/>
          <w:szCs w:val="20"/>
        </w:rPr>
      </w:pPr>
      <w:r w:rsidRPr="0099731E">
        <w:rPr>
          <w:rFonts w:ascii="Verdana" w:eastAsia="Times New Roman" w:hAnsi="Verdana" w:cs="Times New Roman"/>
          <w:b/>
          <w:iCs/>
          <w:sz w:val="20"/>
          <w:szCs w:val="20"/>
          <w:lang w:val="sr-Cyrl-CS"/>
        </w:rPr>
        <w:t>Наручилац: „ЦЕНТАР ДЕЧЈИХ ЛЕТОВАЛИШТА И ОПОРАВИЛИШТА ГРАДА БЕОГРАДА“, ул. Рисанска бр.12, 11000 Београд</w:t>
      </w:r>
      <w:r w:rsidRPr="0099731E">
        <w:rPr>
          <w:rFonts w:ascii="Verdana" w:eastAsia="Times New Roman" w:hAnsi="Verdana" w:cs="Times New Roman"/>
          <w:b/>
          <w:iCs/>
          <w:sz w:val="20"/>
          <w:szCs w:val="20"/>
          <w:lang w:val="sr-Cyrl-RS"/>
        </w:rPr>
        <w:t xml:space="preserve">, </w:t>
      </w:r>
      <w:r w:rsidRPr="0099731E">
        <w:rPr>
          <w:rFonts w:ascii="Verdana" w:eastAsia="Times New Roman" w:hAnsi="Verdana" w:cs="Times New Roman"/>
          <w:b/>
          <w:iCs/>
          <w:sz w:val="20"/>
          <w:szCs w:val="20"/>
        </w:rPr>
        <w:t>ПИБ:</w:t>
      </w:r>
      <w:r w:rsidRPr="0099731E">
        <w:rPr>
          <w:rFonts w:ascii="Verdana" w:eastAsia="Times New Roman" w:hAnsi="Verdana" w:cs="Times New Roman"/>
          <w:b/>
          <w:iCs/>
          <w:sz w:val="20"/>
          <w:szCs w:val="20"/>
          <w:lang w:val="sr-Cyrl-CS"/>
        </w:rPr>
        <w:t xml:space="preserve"> 100268221</w:t>
      </w:r>
      <w:r w:rsidRPr="0099731E">
        <w:rPr>
          <w:rFonts w:ascii="Verdana" w:eastAsia="Times New Roman" w:hAnsi="Verdana" w:cs="Times New Roman"/>
          <w:b/>
          <w:iCs/>
          <w:sz w:val="20"/>
          <w:szCs w:val="20"/>
        </w:rPr>
        <w:t>;</w:t>
      </w:r>
      <w:r w:rsidRPr="0099731E">
        <w:rPr>
          <w:rFonts w:ascii="Verdana" w:eastAsia="Times New Roman" w:hAnsi="Verdana" w:cs="Times New Roman"/>
          <w:b/>
          <w:iCs/>
          <w:sz w:val="20"/>
          <w:szCs w:val="20"/>
          <w:lang w:val="sr-Cyrl-RS"/>
        </w:rPr>
        <w:t xml:space="preserve"> </w:t>
      </w:r>
      <w:r w:rsidRPr="0099731E">
        <w:rPr>
          <w:rFonts w:ascii="Verdana" w:eastAsia="Times New Roman" w:hAnsi="Verdana" w:cs="Times New Roman"/>
          <w:b/>
          <w:iCs/>
          <w:sz w:val="20"/>
          <w:szCs w:val="20"/>
        </w:rPr>
        <w:t xml:space="preserve">Матични број: </w:t>
      </w:r>
      <w:r w:rsidRPr="0099731E">
        <w:rPr>
          <w:rFonts w:ascii="Verdana" w:eastAsia="Times New Roman" w:hAnsi="Verdana" w:cs="Times New Roman"/>
          <w:b/>
          <w:iCs/>
          <w:sz w:val="20"/>
          <w:szCs w:val="20"/>
          <w:lang w:val="sr-Cyrl-CS"/>
        </w:rPr>
        <w:t>07036205</w:t>
      </w:r>
      <w:r w:rsidRPr="0099731E">
        <w:rPr>
          <w:rFonts w:ascii="Verdana" w:eastAsia="Times New Roman" w:hAnsi="Verdana" w:cs="Times New Roman"/>
          <w:b/>
          <w:iCs/>
          <w:sz w:val="20"/>
          <w:szCs w:val="20"/>
        </w:rPr>
        <w:t xml:space="preserve">; Број рачуна: </w:t>
      </w:r>
      <w:r w:rsidRPr="0099731E">
        <w:rPr>
          <w:rFonts w:ascii="Verdana" w:eastAsia="Times New Roman" w:hAnsi="Verdana" w:cs="Times New Roman"/>
          <w:b/>
          <w:iCs/>
          <w:sz w:val="20"/>
          <w:szCs w:val="20"/>
          <w:lang w:val="sr-Cyrl-CS"/>
        </w:rPr>
        <w:t>840-256667-16;</w:t>
      </w:r>
      <w:r w:rsidRPr="0099731E">
        <w:rPr>
          <w:rFonts w:ascii="Verdana" w:eastAsia="Times New Roman" w:hAnsi="Verdana" w:cs="Times New Roman"/>
          <w:b/>
          <w:iCs/>
          <w:sz w:val="20"/>
          <w:szCs w:val="20"/>
          <w:lang w:val="sr-Cyrl-RS"/>
        </w:rPr>
        <w:t xml:space="preserve"> </w:t>
      </w:r>
      <w:r w:rsidRPr="0099731E">
        <w:rPr>
          <w:rFonts w:ascii="Verdana" w:eastAsia="Times New Roman" w:hAnsi="Verdana" w:cs="Times New Roman"/>
          <w:b/>
          <w:iCs/>
          <w:sz w:val="20"/>
          <w:szCs w:val="20"/>
        </w:rPr>
        <w:t>Назив банке:</w:t>
      </w:r>
      <w:r w:rsidRPr="0099731E">
        <w:rPr>
          <w:rFonts w:ascii="Verdana" w:eastAsia="Times New Roman" w:hAnsi="Verdana" w:cs="Times New Roman"/>
          <w:b/>
          <w:iCs/>
          <w:sz w:val="20"/>
          <w:szCs w:val="20"/>
          <w:lang w:val="sr-Cyrl-CS"/>
        </w:rPr>
        <w:t xml:space="preserve"> Управа за трезор</w:t>
      </w:r>
      <w:r w:rsidRPr="0099731E">
        <w:rPr>
          <w:rFonts w:ascii="Verdana" w:eastAsia="Times New Roman" w:hAnsi="Verdana" w:cs="Times New Roman"/>
          <w:b/>
          <w:iCs/>
          <w:sz w:val="20"/>
          <w:szCs w:val="20"/>
        </w:rPr>
        <w:t>, кога заступа</w:t>
      </w:r>
      <w:r w:rsidRPr="0099731E">
        <w:rPr>
          <w:rFonts w:ascii="Verdana" w:eastAsia="Times New Roman" w:hAnsi="Verdana" w:cs="Times New Roman"/>
          <w:b/>
          <w:iCs/>
          <w:sz w:val="20"/>
          <w:szCs w:val="20"/>
          <w:lang w:val="sr-Cyrl-RS"/>
        </w:rPr>
        <w:t xml:space="preserve"> </w:t>
      </w:r>
      <w:r w:rsidR="00D36085">
        <w:rPr>
          <w:rFonts w:ascii="Verdana" w:eastAsia="Times New Roman" w:hAnsi="Verdana" w:cs="Times New Roman"/>
          <w:b/>
          <w:iCs/>
          <w:sz w:val="20"/>
          <w:szCs w:val="20"/>
          <w:lang w:val="sr-Cyrl-CS"/>
        </w:rPr>
        <w:t>в.д.</w:t>
      </w:r>
      <w:r w:rsidRPr="0099731E">
        <w:rPr>
          <w:rFonts w:ascii="Verdana" w:eastAsia="Times New Roman" w:hAnsi="Verdana" w:cs="Times New Roman"/>
          <w:b/>
          <w:iCs/>
          <w:sz w:val="20"/>
          <w:szCs w:val="20"/>
          <w:lang w:val="sr-Cyrl-CS"/>
        </w:rPr>
        <w:t xml:space="preserve"> директор</w:t>
      </w:r>
      <w:r w:rsidR="00D36085">
        <w:rPr>
          <w:rFonts w:ascii="Verdana" w:eastAsia="Times New Roman" w:hAnsi="Verdana" w:cs="Times New Roman"/>
          <w:b/>
          <w:iCs/>
          <w:sz w:val="20"/>
          <w:szCs w:val="20"/>
          <w:lang w:val="sr-Cyrl-CS"/>
        </w:rPr>
        <w:t>а</w:t>
      </w:r>
      <w:r w:rsidRPr="0099731E">
        <w:rPr>
          <w:rFonts w:ascii="Verdana" w:eastAsia="Times New Roman" w:hAnsi="Verdana" w:cs="Times New Roman"/>
          <w:b/>
          <w:iCs/>
          <w:sz w:val="20"/>
          <w:szCs w:val="20"/>
          <w:lang w:val="sr-Cyrl-CS"/>
        </w:rPr>
        <w:t xml:space="preserve"> </w:t>
      </w:r>
      <w:r w:rsidR="00D36085">
        <w:rPr>
          <w:rFonts w:ascii="Verdana" w:eastAsia="Times New Roman" w:hAnsi="Verdana" w:cs="Times New Roman"/>
          <w:b/>
          <w:iCs/>
          <w:sz w:val="20"/>
          <w:szCs w:val="20"/>
          <w:lang w:val="sr-Cyrl-CS"/>
        </w:rPr>
        <w:t>Тања Сантрач</w:t>
      </w:r>
      <w:r w:rsidRPr="0099731E">
        <w:rPr>
          <w:rFonts w:ascii="Verdana" w:eastAsia="Times New Roman" w:hAnsi="Verdana" w:cs="Times New Roman"/>
          <w:b/>
          <w:iCs/>
          <w:sz w:val="20"/>
          <w:szCs w:val="20"/>
          <w:lang w:val="sr-Cyrl-CS"/>
        </w:rPr>
        <w:t xml:space="preserve"> </w:t>
      </w:r>
      <w:r w:rsidRPr="0099731E">
        <w:rPr>
          <w:rFonts w:ascii="Verdana" w:eastAsia="Times New Roman" w:hAnsi="Verdana" w:cs="Times New Roman"/>
          <w:b/>
          <w:iCs/>
          <w:sz w:val="20"/>
          <w:szCs w:val="20"/>
        </w:rPr>
        <w:t xml:space="preserve">(у даљем тексту: </w:t>
      </w:r>
      <w:r w:rsidRPr="0099731E">
        <w:rPr>
          <w:rFonts w:ascii="Verdana" w:eastAsia="Times New Roman" w:hAnsi="Verdana" w:cs="Times New Roman"/>
          <w:b/>
          <w:bCs/>
          <w:iCs/>
          <w:sz w:val="20"/>
          <w:szCs w:val="20"/>
        </w:rPr>
        <w:t>Наручилац</w:t>
      </w:r>
      <w:r w:rsidRPr="0099731E">
        <w:rPr>
          <w:rFonts w:ascii="Verdana" w:eastAsia="Times New Roman" w:hAnsi="Verdana" w:cs="Times New Roman"/>
          <w:b/>
          <w:iCs/>
          <w:sz w:val="20"/>
          <w:szCs w:val="20"/>
        </w:rPr>
        <w:t>)</w:t>
      </w:r>
      <w:r w:rsidRPr="0099731E">
        <w:rPr>
          <w:rFonts w:ascii="Verdana" w:eastAsia="Times New Roman" w:hAnsi="Verdana" w:cs="Times New Roman"/>
          <w:b/>
          <w:sz w:val="20"/>
          <w:szCs w:val="20"/>
        </w:rPr>
        <w:t>,</w:t>
      </w:r>
    </w:p>
    <w:p w:rsidR="00775E1F" w:rsidRPr="0099731E" w:rsidRDefault="00775E1F" w:rsidP="00D36085">
      <w:pPr>
        <w:tabs>
          <w:tab w:val="left" w:pos="-4820"/>
        </w:tabs>
        <w:autoSpaceDE w:val="0"/>
        <w:autoSpaceDN w:val="0"/>
        <w:adjustRightInd w:val="0"/>
        <w:spacing w:after="0" w:line="240" w:lineRule="auto"/>
        <w:ind w:right="-22"/>
        <w:rPr>
          <w:rFonts w:ascii="Verdana" w:eastAsia="Times New Roman" w:hAnsi="Verdana" w:cs="Times New Roman"/>
          <w:b/>
          <w:sz w:val="20"/>
          <w:szCs w:val="20"/>
          <w:lang w:eastAsia="en-GB"/>
        </w:rPr>
      </w:pPr>
      <w:r w:rsidRPr="0099731E">
        <w:rPr>
          <w:rFonts w:ascii="Verdana" w:eastAsia="Times New Roman" w:hAnsi="Verdana" w:cs="Times New Roman"/>
          <w:b/>
          <w:sz w:val="20"/>
          <w:szCs w:val="20"/>
          <w:lang w:val="en-GB" w:eastAsia="en-GB"/>
        </w:rPr>
        <w:t xml:space="preserve">и </w:t>
      </w:r>
    </w:p>
    <w:p w:rsidR="00775E1F" w:rsidRPr="0099731E" w:rsidRDefault="00775E1F" w:rsidP="00D36085">
      <w:pPr>
        <w:tabs>
          <w:tab w:val="left" w:pos="-4820"/>
        </w:tabs>
        <w:autoSpaceDE w:val="0"/>
        <w:autoSpaceDN w:val="0"/>
        <w:adjustRightInd w:val="0"/>
        <w:spacing w:after="0" w:line="240" w:lineRule="auto"/>
        <w:ind w:right="-22"/>
        <w:rPr>
          <w:rFonts w:ascii="Verdana" w:eastAsia="Times New Roman" w:hAnsi="Verdana" w:cs="Times New Roman"/>
          <w:b/>
          <w:sz w:val="20"/>
          <w:szCs w:val="20"/>
          <w:lang w:eastAsia="en-GB"/>
        </w:rPr>
      </w:pPr>
    </w:p>
    <w:p w:rsidR="00775E1F" w:rsidRPr="0099731E" w:rsidRDefault="00775E1F" w:rsidP="00D36085">
      <w:pPr>
        <w:numPr>
          <w:ilvl w:val="0"/>
          <w:numId w:val="16"/>
        </w:numPr>
        <w:tabs>
          <w:tab w:val="left" w:pos="-4820"/>
        </w:tabs>
        <w:spacing w:after="0" w:line="240" w:lineRule="auto"/>
        <w:ind w:right="-22" w:hanging="11"/>
        <w:contextualSpacing/>
        <w:jc w:val="both"/>
        <w:rPr>
          <w:rFonts w:ascii="Verdana" w:eastAsia="Times New Roman" w:hAnsi="Verdana" w:cs="Times New Roman"/>
          <w:b/>
          <w:sz w:val="20"/>
          <w:szCs w:val="20"/>
          <w:lang w:eastAsia="en-GB"/>
        </w:rPr>
      </w:pPr>
      <w:r w:rsidRPr="0099731E">
        <w:rPr>
          <w:rFonts w:ascii="Verdana" w:eastAsia="Times New Roman" w:hAnsi="Verdana" w:cs="Times New Roman"/>
          <w:b/>
          <w:sz w:val="20"/>
          <w:szCs w:val="20"/>
          <w:lang w:val="sr-Cyrl-CS"/>
        </w:rPr>
        <w:t>Извођач:</w:t>
      </w:r>
      <w:r w:rsidR="00D36085">
        <w:rPr>
          <w:rFonts w:ascii="Verdana" w:eastAsia="Times New Roman" w:hAnsi="Verdana" w:cs="Times New Roman"/>
          <w:b/>
          <w:sz w:val="20"/>
          <w:szCs w:val="20"/>
          <w:lang w:val="sr-Cyrl-CS"/>
        </w:rPr>
        <w:t xml:space="preserve"> </w:t>
      </w:r>
      <w:r w:rsidR="003D7D61">
        <w:rPr>
          <w:rFonts w:ascii="Verdana" w:eastAsia="Times New Roman" w:hAnsi="Verdana" w:cs="Times New Roman"/>
          <w:b/>
          <w:sz w:val="20"/>
          <w:szCs w:val="20"/>
          <w:lang w:val="sr-Cyrl-RS"/>
        </w:rPr>
        <w:t>(назив)</w:t>
      </w:r>
      <w:r w:rsidRPr="0099731E">
        <w:rPr>
          <w:rFonts w:ascii="Verdana" w:eastAsia="Times New Roman" w:hAnsi="Verdana" w:cs="Times New Roman"/>
          <w:b/>
          <w:sz w:val="20"/>
          <w:szCs w:val="20"/>
          <w:lang w:val="sr-Cyrl-CS"/>
        </w:rPr>
        <w:t>___________________</w:t>
      </w:r>
      <w:r w:rsidR="005C7650">
        <w:rPr>
          <w:rFonts w:ascii="Verdana" w:eastAsia="Times New Roman" w:hAnsi="Verdana" w:cs="Times New Roman"/>
          <w:b/>
          <w:sz w:val="20"/>
          <w:szCs w:val="20"/>
        </w:rPr>
        <w:t>__________________________</w:t>
      </w:r>
      <w:r w:rsidR="00D36085">
        <w:rPr>
          <w:rFonts w:ascii="Verdana" w:eastAsia="Times New Roman" w:hAnsi="Verdana" w:cs="Times New Roman"/>
          <w:b/>
          <w:sz w:val="20"/>
          <w:szCs w:val="20"/>
          <w:lang w:val="sr-Cyrl-CS"/>
        </w:rPr>
        <w:t>_______</w:t>
      </w:r>
      <w:r w:rsidRPr="0099731E">
        <w:rPr>
          <w:rFonts w:ascii="Verdana" w:eastAsia="Times New Roman" w:hAnsi="Verdana" w:cs="Times New Roman"/>
          <w:b/>
          <w:sz w:val="20"/>
          <w:szCs w:val="20"/>
          <w:lang w:val="sr-Cyrl-CS"/>
        </w:rPr>
        <w:t xml:space="preserve">, </w:t>
      </w:r>
      <w:r w:rsidRPr="0099731E">
        <w:rPr>
          <w:rFonts w:ascii="Verdana" w:eastAsia="Times New Roman" w:hAnsi="Verdana" w:cs="Times New Roman"/>
          <w:b/>
          <w:sz w:val="20"/>
          <w:szCs w:val="20"/>
        </w:rPr>
        <w:t>(седиште улица и број)___</w:t>
      </w:r>
      <w:r w:rsidRPr="0099731E">
        <w:rPr>
          <w:rFonts w:ascii="Verdana" w:eastAsia="Times New Roman" w:hAnsi="Verdana" w:cs="Times New Roman"/>
          <w:b/>
          <w:sz w:val="20"/>
          <w:szCs w:val="20"/>
          <w:lang w:val="sr-Cyrl-CS"/>
        </w:rPr>
        <w:t>______________________</w:t>
      </w:r>
      <w:r w:rsidRPr="0099731E">
        <w:rPr>
          <w:rFonts w:ascii="Verdana" w:eastAsia="Times New Roman" w:hAnsi="Verdana" w:cs="Times New Roman"/>
          <w:b/>
          <w:sz w:val="20"/>
          <w:szCs w:val="20"/>
        </w:rPr>
        <w:t>_______</w:t>
      </w:r>
      <w:r w:rsidR="00D36085">
        <w:rPr>
          <w:rFonts w:ascii="Verdana" w:eastAsia="Times New Roman" w:hAnsi="Verdana" w:cs="Times New Roman"/>
          <w:b/>
          <w:sz w:val="20"/>
          <w:szCs w:val="20"/>
          <w:lang w:val="sr-Cyrl-CS"/>
        </w:rPr>
        <w:t>__</w:t>
      </w:r>
      <w:r w:rsidR="005C7650">
        <w:rPr>
          <w:rFonts w:ascii="Verdana" w:eastAsia="Times New Roman" w:hAnsi="Verdana" w:cs="Times New Roman"/>
          <w:b/>
          <w:sz w:val="20"/>
          <w:szCs w:val="20"/>
          <w:lang w:val="sr-Cyrl-RS"/>
        </w:rPr>
        <w:t xml:space="preserve"> </w:t>
      </w:r>
      <w:r w:rsidR="005C7650">
        <w:rPr>
          <w:rFonts w:ascii="Verdana" w:eastAsia="Times New Roman" w:hAnsi="Verdana" w:cs="Times New Roman"/>
          <w:b/>
          <w:sz w:val="20"/>
          <w:szCs w:val="20"/>
          <w:lang w:val="sr-Cyrl-CS"/>
        </w:rPr>
        <w:t xml:space="preserve">, </w:t>
      </w:r>
      <w:r w:rsidRPr="0099731E">
        <w:rPr>
          <w:rFonts w:ascii="Verdana" w:eastAsia="Times New Roman" w:hAnsi="Verdana" w:cs="Times New Roman"/>
          <w:b/>
          <w:sz w:val="20"/>
          <w:szCs w:val="20"/>
          <w:lang w:val="sr-Cyrl-CS"/>
        </w:rPr>
        <w:t>ПИБ _____________, матични број ___________</w:t>
      </w:r>
      <w:r w:rsidR="005C7650">
        <w:rPr>
          <w:rFonts w:ascii="Verdana" w:eastAsia="Times New Roman" w:hAnsi="Verdana" w:cs="Times New Roman"/>
          <w:b/>
          <w:sz w:val="20"/>
          <w:szCs w:val="20"/>
          <w:lang w:val="sr-Cyrl-CS"/>
        </w:rPr>
        <w:t xml:space="preserve"> </w:t>
      </w:r>
      <w:r w:rsidRPr="0099731E">
        <w:rPr>
          <w:rFonts w:ascii="Verdana" w:eastAsia="Times New Roman" w:hAnsi="Verdana" w:cs="Times New Roman"/>
          <w:b/>
          <w:sz w:val="20"/>
          <w:szCs w:val="20"/>
          <w:lang w:val="sr-Cyrl-CS"/>
        </w:rPr>
        <w:t>, Број рачуна ______________</w:t>
      </w:r>
      <w:r w:rsidRPr="0099731E">
        <w:rPr>
          <w:rFonts w:ascii="Verdana" w:eastAsia="Times New Roman" w:hAnsi="Verdana" w:cs="Times New Roman"/>
          <w:b/>
          <w:sz w:val="20"/>
          <w:szCs w:val="20"/>
        </w:rPr>
        <w:t>_______</w:t>
      </w:r>
      <w:r w:rsidRPr="0099731E">
        <w:rPr>
          <w:rFonts w:ascii="Verdana" w:eastAsia="Times New Roman" w:hAnsi="Verdana" w:cs="Times New Roman"/>
          <w:b/>
          <w:sz w:val="20"/>
          <w:szCs w:val="20"/>
          <w:lang w:val="sr-Cyrl-RS"/>
        </w:rPr>
        <w:t>__</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lang w:val="sr-Cyrl-CS"/>
        </w:rPr>
        <w:t>отворен код _____________________ банке, ког заступа ____________</w:t>
      </w:r>
      <w:r w:rsidRPr="0099731E">
        <w:rPr>
          <w:rFonts w:ascii="Verdana" w:eastAsia="Times New Roman" w:hAnsi="Verdana" w:cs="Times New Roman"/>
          <w:b/>
          <w:sz w:val="20"/>
          <w:szCs w:val="20"/>
        </w:rPr>
        <w:t>___________________</w:t>
      </w:r>
      <w:r w:rsidRPr="0099731E">
        <w:rPr>
          <w:rFonts w:ascii="Verdana" w:eastAsia="Times New Roman" w:hAnsi="Verdana" w:cs="Times New Roman"/>
          <w:b/>
          <w:sz w:val="20"/>
          <w:szCs w:val="20"/>
          <w:lang w:val="sr-Cyrl-CS"/>
        </w:rPr>
        <w:t xml:space="preserve">, </w:t>
      </w:r>
      <w:r w:rsidRPr="0099731E">
        <w:rPr>
          <w:rFonts w:ascii="Verdana" w:eastAsia="Times New Roman" w:hAnsi="Verdana" w:cs="Times New Roman"/>
          <w:b/>
          <w:sz w:val="20"/>
          <w:szCs w:val="20"/>
          <w:lang w:eastAsia="en-GB"/>
        </w:rPr>
        <w:t xml:space="preserve">(у даљем тексту: </w:t>
      </w:r>
      <w:r w:rsidRPr="0099731E">
        <w:rPr>
          <w:rFonts w:ascii="Verdana" w:eastAsia="MS Mincho" w:hAnsi="Verdana" w:cs="Times New Roman"/>
          <w:b/>
          <w:sz w:val="20"/>
          <w:szCs w:val="20"/>
          <w:lang w:eastAsia="zh-CN"/>
        </w:rPr>
        <w:t>Извођач</w:t>
      </w:r>
      <w:r w:rsidRPr="0099731E">
        <w:rPr>
          <w:rFonts w:ascii="Verdana" w:eastAsia="Times New Roman" w:hAnsi="Verdana" w:cs="Times New Roman"/>
          <w:b/>
          <w:sz w:val="20"/>
          <w:szCs w:val="20"/>
          <w:lang w:eastAsia="en-GB"/>
        </w:rPr>
        <w:t xml:space="preserve">) </w:t>
      </w:r>
    </w:p>
    <w:p w:rsidR="00775E1F" w:rsidRDefault="00775E1F" w:rsidP="00D36085">
      <w:pPr>
        <w:autoSpaceDE w:val="0"/>
        <w:autoSpaceDN w:val="0"/>
        <w:adjustRightInd w:val="0"/>
        <w:spacing w:after="0" w:line="240" w:lineRule="auto"/>
        <w:ind w:right="-22"/>
        <w:rPr>
          <w:rFonts w:ascii="Verdana" w:eastAsia="Times New Roman" w:hAnsi="Verdana" w:cs="Times New Roman"/>
          <w:b/>
          <w:sz w:val="20"/>
          <w:szCs w:val="20"/>
          <w:lang w:val="sr-Cyrl-CS" w:eastAsia="en-GB"/>
        </w:rPr>
      </w:pPr>
    </w:p>
    <w:p w:rsidR="000360E9" w:rsidRPr="0099731E" w:rsidRDefault="000360E9" w:rsidP="00D36085">
      <w:pPr>
        <w:autoSpaceDE w:val="0"/>
        <w:autoSpaceDN w:val="0"/>
        <w:adjustRightInd w:val="0"/>
        <w:spacing w:after="0" w:line="240" w:lineRule="auto"/>
        <w:ind w:right="-22"/>
        <w:rPr>
          <w:rFonts w:ascii="Verdana" w:eastAsia="Times New Roman" w:hAnsi="Verdana" w:cs="Times New Roman"/>
          <w:b/>
          <w:sz w:val="20"/>
          <w:szCs w:val="20"/>
          <w:lang w:val="sr-Cyrl-CS" w:eastAsia="en-GB"/>
        </w:rPr>
      </w:pPr>
    </w:p>
    <w:p w:rsidR="00775E1F" w:rsidRPr="0099731E" w:rsidRDefault="00775E1F" w:rsidP="00D36085">
      <w:pPr>
        <w:autoSpaceDE w:val="0"/>
        <w:autoSpaceDN w:val="0"/>
        <w:adjustRightInd w:val="0"/>
        <w:spacing w:after="0" w:line="240" w:lineRule="auto"/>
        <w:ind w:right="-22"/>
        <w:jc w:val="both"/>
        <w:rPr>
          <w:rFonts w:ascii="Verdana" w:eastAsia="Times New Roman" w:hAnsi="Verdana" w:cs="Times New Roman"/>
          <w:sz w:val="20"/>
          <w:szCs w:val="20"/>
          <w:lang w:val="sr-Cyrl-CS" w:eastAsia="en-GB"/>
        </w:rPr>
      </w:pPr>
      <w:r w:rsidRPr="0099731E">
        <w:rPr>
          <w:rFonts w:ascii="Verdana" w:eastAsia="Times New Roman" w:hAnsi="Verdana" w:cs="Times New Roman"/>
          <w:sz w:val="20"/>
          <w:szCs w:val="20"/>
          <w:lang w:val="sr-Cyrl-CS" w:eastAsia="en-GB"/>
        </w:rPr>
        <w:t>- Извођач ће уговорне обавеза извршити са по</w:t>
      </w:r>
      <w:r w:rsidRPr="0099731E">
        <w:rPr>
          <w:rFonts w:ascii="Verdana" w:eastAsia="Times New Roman" w:hAnsi="Verdana" w:cs="Times New Roman"/>
          <w:sz w:val="20"/>
          <w:szCs w:val="20"/>
          <w:lang w:eastAsia="en-GB"/>
        </w:rPr>
        <w:t>дизвођачима</w:t>
      </w:r>
      <w:r w:rsidRPr="0099731E">
        <w:rPr>
          <w:rFonts w:ascii="Verdana" w:eastAsia="Times New Roman" w:hAnsi="Verdana" w:cs="Times New Roman"/>
          <w:sz w:val="20"/>
          <w:szCs w:val="20"/>
          <w:lang w:val="sr-Cyrl-CS" w:eastAsia="en-GB"/>
        </w:rPr>
        <w:t>/члановима групе понуђача:</w:t>
      </w:r>
    </w:p>
    <w:p w:rsidR="00775E1F" w:rsidRPr="0099731E" w:rsidRDefault="00775E1F" w:rsidP="00D36085">
      <w:pPr>
        <w:autoSpaceDE w:val="0"/>
        <w:autoSpaceDN w:val="0"/>
        <w:adjustRightInd w:val="0"/>
        <w:spacing w:after="0" w:line="240" w:lineRule="auto"/>
        <w:ind w:right="-22"/>
        <w:jc w:val="both"/>
        <w:rPr>
          <w:rFonts w:ascii="Verdana" w:eastAsia="Times New Roman" w:hAnsi="Verdana" w:cs="Times New Roman"/>
          <w:sz w:val="20"/>
          <w:szCs w:val="20"/>
          <w:lang w:eastAsia="en-GB"/>
        </w:rPr>
      </w:pPr>
      <w:r w:rsidRPr="0099731E">
        <w:rPr>
          <w:rFonts w:ascii="Verdana" w:eastAsia="Times New Roman" w:hAnsi="Verdana" w:cs="Times New Roman"/>
          <w:sz w:val="20"/>
          <w:szCs w:val="20"/>
          <w:lang w:val="sr-Cyrl-CS" w:eastAsia="en-GB"/>
        </w:rPr>
        <w:t xml:space="preserve">1._________________________________________________________________________________, место ___________________ улица и број___________________________, </w:t>
      </w:r>
      <w:r w:rsidRPr="0099731E">
        <w:rPr>
          <w:rFonts w:ascii="Verdana" w:eastAsia="Times New Roman" w:hAnsi="Verdana" w:cs="Times New Roman"/>
          <w:sz w:val="20"/>
          <w:szCs w:val="20"/>
          <w:lang w:eastAsia="en-GB"/>
        </w:rPr>
        <w:t>(</w:t>
      </w:r>
      <w:r w:rsidRPr="0099731E">
        <w:rPr>
          <w:rFonts w:ascii="Verdana" w:eastAsia="Times New Roman" w:hAnsi="Verdana" w:cs="Times New Roman"/>
          <w:sz w:val="20"/>
          <w:szCs w:val="20"/>
          <w:lang w:val="sr-Cyrl-CS" w:eastAsia="en-GB"/>
        </w:rPr>
        <w:t>по</w:t>
      </w:r>
      <w:r w:rsidRPr="0099731E">
        <w:rPr>
          <w:rFonts w:ascii="Verdana" w:eastAsia="Times New Roman" w:hAnsi="Verdana" w:cs="Times New Roman"/>
          <w:sz w:val="20"/>
          <w:szCs w:val="20"/>
          <w:lang w:eastAsia="en-GB"/>
        </w:rPr>
        <w:t>дизвођач</w:t>
      </w:r>
      <w:r w:rsidRPr="0099731E">
        <w:rPr>
          <w:rFonts w:ascii="Verdana" w:eastAsia="Times New Roman" w:hAnsi="Verdana" w:cs="Times New Roman"/>
          <w:sz w:val="20"/>
          <w:szCs w:val="20"/>
          <w:lang w:val="sr-Cyrl-CS" w:eastAsia="en-GB"/>
        </w:rPr>
        <w:t>/</w:t>
      </w:r>
      <w:r w:rsidRPr="0099731E">
        <w:rPr>
          <w:rFonts w:ascii="Verdana" w:eastAsia="Times New Roman" w:hAnsi="Verdana" w:cs="Times New Roman"/>
          <w:sz w:val="20"/>
          <w:szCs w:val="20"/>
          <w:lang w:eastAsia="en-GB"/>
        </w:rPr>
        <w:t xml:space="preserve"> члaн групе)</w:t>
      </w:r>
    </w:p>
    <w:p w:rsidR="00775E1F" w:rsidRPr="0099731E" w:rsidRDefault="00775E1F" w:rsidP="00D36085">
      <w:pPr>
        <w:autoSpaceDE w:val="0"/>
        <w:autoSpaceDN w:val="0"/>
        <w:adjustRightInd w:val="0"/>
        <w:spacing w:after="0" w:line="240" w:lineRule="auto"/>
        <w:ind w:right="-22"/>
        <w:jc w:val="both"/>
        <w:rPr>
          <w:rFonts w:ascii="Verdana" w:eastAsia="Times New Roman" w:hAnsi="Verdana" w:cs="Times New Roman"/>
          <w:sz w:val="20"/>
          <w:szCs w:val="20"/>
          <w:lang w:eastAsia="en-GB"/>
        </w:rPr>
      </w:pPr>
      <w:r w:rsidRPr="0099731E">
        <w:rPr>
          <w:rFonts w:ascii="Verdana" w:eastAsia="Times New Roman" w:hAnsi="Verdana" w:cs="Times New Roman"/>
          <w:sz w:val="20"/>
          <w:szCs w:val="20"/>
          <w:lang w:val="sr-Cyrl-CS" w:eastAsia="en-GB"/>
        </w:rPr>
        <w:t xml:space="preserve">2._________________________________________________________________________________, место ___________________ улица и број___________________________, </w:t>
      </w:r>
      <w:r w:rsidRPr="0099731E">
        <w:rPr>
          <w:rFonts w:ascii="Verdana" w:eastAsia="Times New Roman" w:hAnsi="Verdana" w:cs="Times New Roman"/>
          <w:sz w:val="20"/>
          <w:szCs w:val="20"/>
          <w:lang w:eastAsia="en-GB"/>
        </w:rPr>
        <w:t>(</w:t>
      </w:r>
      <w:r w:rsidRPr="0099731E">
        <w:rPr>
          <w:rFonts w:ascii="Verdana" w:eastAsia="Times New Roman" w:hAnsi="Verdana" w:cs="Times New Roman"/>
          <w:sz w:val="20"/>
          <w:szCs w:val="20"/>
          <w:lang w:val="sr-Cyrl-CS" w:eastAsia="en-GB"/>
        </w:rPr>
        <w:t>по</w:t>
      </w:r>
      <w:r w:rsidRPr="0099731E">
        <w:rPr>
          <w:rFonts w:ascii="Verdana" w:eastAsia="Times New Roman" w:hAnsi="Verdana" w:cs="Times New Roman"/>
          <w:sz w:val="20"/>
          <w:szCs w:val="20"/>
          <w:lang w:eastAsia="en-GB"/>
        </w:rPr>
        <w:t>дизвођач</w:t>
      </w:r>
      <w:r w:rsidRPr="0099731E">
        <w:rPr>
          <w:rFonts w:ascii="Verdana" w:eastAsia="Times New Roman" w:hAnsi="Verdana" w:cs="Times New Roman"/>
          <w:sz w:val="20"/>
          <w:szCs w:val="20"/>
          <w:lang w:val="sr-Cyrl-CS" w:eastAsia="en-GB"/>
        </w:rPr>
        <w:t>/</w:t>
      </w:r>
      <w:r w:rsidRPr="0099731E">
        <w:rPr>
          <w:rFonts w:ascii="Verdana" w:eastAsia="Times New Roman" w:hAnsi="Verdana" w:cs="Times New Roman"/>
          <w:sz w:val="20"/>
          <w:szCs w:val="20"/>
          <w:lang w:eastAsia="en-GB"/>
        </w:rPr>
        <w:t xml:space="preserve"> члaн групе)</w:t>
      </w:r>
    </w:p>
    <w:p w:rsidR="00775E1F" w:rsidRPr="0099731E" w:rsidRDefault="00775E1F" w:rsidP="00D36085">
      <w:pPr>
        <w:autoSpaceDE w:val="0"/>
        <w:autoSpaceDN w:val="0"/>
        <w:adjustRightInd w:val="0"/>
        <w:spacing w:after="0" w:line="240" w:lineRule="auto"/>
        <w:ind w:right="-22"/>
        <w:jc w:val="both"/>
        <w:rPr>
          <w:rFonts w:ascii="Verdana" w:eastAsia="Times New Roman" w:hAnsi="Verdana" w:cs="Times New Roman"/>
          <w:sz w:val="20"/>
          <w:szCs w:val="20"/>
          <w:lang w:eastAsia="en-GB"/>
        </w:rPr>
      </w:pPr>
      <w:r w:rsidRPr="0099731E">
        <w:rPr>
          <w:rFonts w:ascii="Verdana" w:eastAsia="Times New Roman" w:hAnsi="Verdana" w:cs="Times New Roman"/>
          <w:sz w:val="20"/>
          <w:szCs w:val="20"/>
          <w:lang w:val="sr-Cyrl-CS" w:eastAsia="en-GB"/>
        </w:rPr>
        <w:t xml:space="preserve">3._________________________________________________________________________________, место ___________________ улица и број___________________________, </w:t>
      </w:r>
      <w:r w:rsidRPr="0099731E">
        <w:rPr>
          <w:rFonts w:ascii="Verdana" w:eastAsia="Times New Roman" w:hAnsi="Verdana" w:cs="Times New Roman"/>
          <w:sz w:val="20"/>
          <w:szCs w:val="20"/>
          <w:lang w:eastAsia="en-GB"/>
        </w:rPr>
        <w:t>(</w:t>
      </w:r>
      <w:r w:rsidRPr="0099731E">
        <w:rPr>
          <w:rFonts w:ascii="Verdana" w:eastAsia="Times New Roman" w:hAnsi="Verdana" w:cs="Times New Roman"/>
          <w:sz w:val="20"/>
          <w:szCs w:val="20"/>
          <w:lang w:val="sr-Cyrl-CS" w:eastAsia="en-GB"/>
        </w:rPr>
        <w:t>по</w:t>
      </w:r>
      <w:r w:rsidRPr="0099731E">
        <w:rPr>
          <w:rFonts w:ascii="Verdana" w:eastAsia="Times New Roman" w:hAnsi="Verdana" w:cs="Times New Roman"/>
          <w:sz w:val="20"/>
          <w:szCs w:val="20"/>
          <w:lang w:eastAsia="en-GB"/>
        </w:rPr>
        <w:t>дизвођач</w:t>
      </w:r>
      <w:r w:rsidRPr="0099731E">
        <w:rPr>
          <w:rFonts w:ascii="Verdana" w:eastAsia="Times New Roman" w:hAnsi="Verdana" w:cs="Times New Roman"/>
          <w:sz w:val="20"/>
          <w:szCs w:val="20"/>
          <w:lang w:val="sr-Cyrl-CS" w:eastAsia="en-GB"/>
        </w:rPr>
        <w:t>/</w:t>
      </w:r>
      <w:r w:rsidRPr="0099731E">
        <w:rPr>
          <w:rFonts w:ascii="Verdana" w:eastAsia="Times New Roman" w:hAnsi="Verdana" w:cs="Times New Roman"/>
          <w:sz w:val="20"/>
          <w:szCs w:val="20"/>
          <w:lang w:eastAsia="en-GB"/>
        </w:rPr>
        <w:t xml:space="preserve"> члaн групе)</w:t>
      </w:r>
    </w:p>
    <w:p w:rsidR="00775E1F" w:rsidRPr="0099731E" w:rsidRDefault="00775E1F" w:rsidP="00D36085">
      <w:pPr>
        <w:autoSpaceDE w:val="0"/>
        <w:autoSpaceDN w:val="0"/>
        <w:adjustRightInd w:val="0"/>
        <w:spacing w:after="0" w:line="240" w:lineRule="auto"/>
        <w:ind w:right="-22"/>
        <w:jc w:val="both"/>
        <w:rPr>
          <w:rFonts w:ascii="Verdana" w:eastAsia="Times New Roman" w:hAnsi="Verdana" w:cs="Times New Roman"/>
          <w:sz w:val="20"/>
          <w:szCs w:val="20"/>
          <w:lang w:eastAsia="en-GB"/>
        </w:rPr>
      </w:pPr>
    </w:p>
    <w:p w:rsidR="00775E1F" w:rsidRPr="00081EBE" w:rsidRDefault="00775E1F" w:rsidP="00D36085">
      <w:pPr>
        <w:autoSpaceDE w:val="0"/>
        <w:autoSpaceDN w:val="0"/>
        <w:adjustRightInd w:val="0"/>
        <w:spacing w:after="0" w:line="240" w:lineRule="auto"/>
        <w:ind w:right="-22"/>
        <w:jc w:val="both"/>
        <w:rPr>
          <w:rFonts w:ascii="Verdana" w:eastAsia="Times New Roman" w:hAnsi="Verdana" w:cs="Times New Roman"/>
          <w:sz w:val="20"/>
          <w:szCs w:val="20"/>
          <w:lang w:eastAsia="en-GB"/>
        </w:rPr>
      </w:pPr>
      <w:r w:rsidRPr="0099731E">
        <w:rPr>
          <w:rFonts w:ascii="Verdana" w:eastAsia="Times New Roman" w:hAnsi="Verdana" w:cs="Times New Roman"/>
          <w:sz w:val="20"/>
          <w:szCs w:val="20"/>
          <w:lang w:eastAsia="en-GB"/>
        </w:rPr>
        <w:t>(У случају заједничке понуде или</w:t>
      </w:r>
      <w:r w:rsidRPr="0099731E">
        <w:rPr>
          <w:rFonts w:ascii="Verdana" w:eastAsia="Times New Roman" w:hAnsi="Verdana" w:cs="Times New Roman"/>
          <w:sz w:val="20"/>
          <w:szCs w:val="20"/>
          <w:lang w:val="sr-Cyrl-RS" w:eastAsia="en-GB"/>
        </w:rPr>
        <w:t xml:space="preserve"> понуде</w:t>
      </w:r>
      <w:r w:rsidRPr="0099731E">
        <w:rPr>
          <w:rFonts w:ascii="Verdana" w:eastAsia="Times New Roman" w:hAnsi="Verdana" w:cs="Times New Roman"/>
          <w:sz w:val="20"/>
          <w:szCs w:val="20"/>
          <w:lang w:eastAsia="en-GB"/>
        </w:rPr>
        <w:t xml:space="preserve"> са подизвођачима, понуђач уписује потребне податке; непотребно прецртати и а у случају више подизвођача или више чланова групе потребно је све навести)</w:t>
      </w:r>
    </w:p>
    <w:p w:rsidR="000360E9" w:rsidRPr="0099731E" w:rsidRDefault="000360E9" w:rsidP="00D36085">
      <w:pPr>
        <w:autoSpaceDE w:val="0"/>
        <w:autoSpaceDN w:val="0"/>
        <w:adjustRightInd w:val="0"/>
        <w:spacing w:after="0" w:line="240" w:lineRule="auto"/>
        <w:ind w:right="-22"/>
        <w:rPr>
          <w:rFonts w:ascii="Verdana" w:eastAsia="Times New Roman" w:hAnsi="Verdana" w:cs="Times New Roman"/>
          <w:sz w:val="20"/>
          <w:szCs w:val="20"/>
          <w:lang w:val="sr-Cyrl-CS" w:eastAsia="en-GB"/>
        </w:rPr>
      </w:pPr>
    </w:p>
    <w:p w:rsidR="00775E1F" w:rsidRPr="0099731E" w:rsidRDefault="00775E1F" w:rsidP="00D36085">
      <w:pPr>
        <w:autoSpaceDE w:val="0"/>
        <w:autoSpaceDN w:val="0"/>
        <w:adjustRightInd w:val="0"/>
        <w:spacing w:after="0" w:line="240" w:lineRule="auto"/>
        <w:ind w:right="-22"/>
        <w:rPr>
          <w:rFonts w:ascii="Verdana" w:eastAsia="Times New Roman" w:hAnsi="Verdana" w:cs="Times New Roman"/>
          <w:b/>
          <w:bCs/>
          <w:sz w:val="20"/>
          <w:szCs w:val="20"/>
          <w:lang w:eastAsia="en-GB"/>
        </w:rPr>
      </w:pPr>
      <w:r w:rsidRPr="0099731E">
        <w:rPr>
          <w:rFonts w:ascii="Verdana" w:eastAsia="Times New Roman" w:hAnsi="Verdana" w:cs="Times New Roman"/>
          <w:b/>
          <w:sz w:val="20"/>
          <w:szCs w:val="20"/>
          <w:u w:val="single"/>
          <w:lang w:val="ru-RU"/>
        </w:rPr>
        <w:t>ПРЕДМЕТ УГОВОРА:</w:t>
      </w:r>
    </w:p>
    <w:p w:rsidR="00775E1F" w:rsidRPr="0099731E" w:rsidRDefault="00775E1F" w:rsidP="00D36085">
      <w:pPr>
        <w:autoSpaceDE w:val="0"/>
        <w:autoSpaceDN w:val="0"/>
        <w:adjustRightInd w:val="0"/>
        <w:spacing w:after="0" w:line="240" w:lineRule="auto"/>
        <w:ind w:right="-22"/>
        <w:jc w:val="center"/>
        <w:rPr>
          <w:rFonts w:ascii="Verdana" w:eastAsia="Times New Roman" w:hAnsi="Verdana" w:cs="Times New Roman"/>
          <w:b/>
          <w:bCs/>
          <w:sz w:val="20"/>
          <w:szCs w:val="20"/>
          <w:lang w:eastAsia="en-GB"/>
        </w:rPr>
      </w:pPr>
      <w:r w:rsidRPr="0099731E">
        <w:rPr>
          <w:rFonts w:ascii="Verdana" w:eastAsia="Times New Roman" w:hAnsi="Verdana" w:cs="Times New Roman"/>
          <w:b/>
          <w:bCs/>
          <w:sz w:val="20"/>
          <w:szCs w:val="20"/>
          <w:lang w:eastAsia="en-GB"/>
        </w:rPr>
        <w:t>Члан 1.</w:t>
      </w:r>
    </w:p>
    <w:p w:rsidR="00775E1F" w:rsidRPr="0099731E" w:rsidRDefault="00775E1F" w:rsidP="00D36085">
      <w:pPr>
        <w:autoSpaceDE w:val="0"/>
        <w:autoSpaceDN w:val="0"/>
        <w:adjustRightInd w:val="0"/>
        <w:spacing w:after="0" w:line="240" w:lineRule="auto"/>
        <w:ind w:right="-22"/>
        <w:jc w:val="both"/>
        <w:rPr>
          <w:rFonts w:ascii="Verdana" w:eastAsia="Times New Roman" w:hAnsi="Verdana" w:cs="Times New Roman"/>
          <w:sz w:val="20"/>
          <w:szCs w:val="20"/>
          <w:lang w:eastAsia="en-GB"/>
        </w:rPr>
      </w:pPr>
      <w:r w:rsidRPr="0099731E">
        <w:rPr>
          <w:rFonts w:ascii="Verdana" w:eastAsia="Times New Roman" w:hAnsi="Verdana" w:cs="Times New Roman"/>
          <w:sz w:val="20"/>
          <w:szCs w:val="20"/>
          <w:lang w:eastAsia="en-GB"/>
        </w:rPr>
        <w:t xml:space="preserve">Уговорне стране констатују: </w:t>
      </w:r>
    </w:p>
    <w:p w:rsidR="00775E1F" w:rsidRPr="0099731E" w:rsidRDefault="00775E1F" w:rsidP="00D36085">
      <w:pPr>
        <w:autoSpaceDE w:val="0"/>
        <w:autoSpaceDN w:val="0"/>
        <w:adjustRightInd w:val="0"/>
        <w:spacing w:after="0" w:line="240" w:lineRule="auto"/>
        <w:ind w:right="-22"/>
        <w:jc w:val="both"/>
        <w:rPr>
          <w:rFonts w:ascii="Verdana" w:eastAsia="Times New Roman" w:hAnsi="Verdana" w:cs="Times New Roman"/>
          <w:sz w:val="20"/>
          <w:szCs w:val="20"/>
          <w:lang w:eastAsia="en-GB"/>
        </w:rPr>
      </w:pPr>
    </w:p>
    <w:p w:rsidR="00775E1F" w:rsidRPr="0099731E" w:rsidRDefault="00775E1F" w:rsidP="00D36085">
      <w:pPr>
        <w:autoSpaceDE w:val="0"/>
        <w:autoSpaceDN w:val="0"/>
        <w:adjustRightInd w:val="0"/>
        <w:spacing w:after="0" w:line="240" w:lineRule="auto"/>
        <w:jc w:val="both"/>
        <w:rPr>
          <w:rFonts w:ascii="Verdana" w:hAnsi="Verdana" w:cs="Times New Roman"/>
          <w:b/>
          <w:bCs/>
          <w:sz w:val="20"/>
          <w:szCs w:val="20"/>
          <w:lang w:bidi="sa-IN"/>
        </w:rPr>
      </w:pPr>
      <w:r w:rsidRPr="0099731E">
        <w:rPr>
          <w:rFonts w:ascii="Verdana" w:eastAsia="Times New Roman" w:hAnsi="Verdana" w:cs="Times New Roman"/>
          <w:b/>
          <w:bCs/>
          <w:sz w:val="20"/>
          <w:szCs w:val="20"/>
          <w:lang w:eastAsia="en-GB"/>
        </w:rPr>
        <w:t xml:space="preserve">- </w:t>
      </w:r>
      <w:r w:rsidRPr="0099731E">
        <w:rPr>
          <w:rFonts w:ascii="Verdana" w:eastAsia="Times New Roman" w:hAnsi="Verdana" w:cs="Times New Roman"/>
          <w:sz w:val="20"/>
          <w:szCs w:val="20"/>
          <w:lang w:eastAsia="en-GB"/>
        </w:rPr>
        <w:t xml:space="preserve">да је (Наручилац на основу Закона о јавним набавкама </w:t>
      </w:r>
      <w:r w:rsidRPr="0099731E">
        <w:rPr>
          <w:rFonts w:ascii="Verdana" w:eastAsia="TimesNewRomanPSMT" w:hAnsi="Verdana" w:cs="Times New Roman"/>
          <w:kern w:val="1"/>
          <w:sz w:val="20"/>
          <w:szCs w:val="20"/>
          <w:lang w:eastAsia="ar-SA"/>
        </w:rPr>
        <w:t>(„Сл. гласник РС” бр. 124/2012, 14/2015 и 68/2015 у даљем тексту: Закон)</w:t>
      </w:r>
      <w:r w:rsidRPr="0099731E">
        <w:rPr>
          <w:rFonts w:ascii="Verdana" w:eastAsia="Times New Roman" w:hAnsi="Verdana" w:cs="Times New Roman"/>
          <w:sz w:val="20"/>
          <w:szCs w:val="20"/>
          <w:lang w:eastAsia="en-GB"/>
        </w:rPr>
        <w:t>, спровео отворени поступак јавне набавке</w:t>
      </w:r>
      <w:r w:rsidRPr="0099731E">
        <w:rPr>
          <w:rFonts w:ascii="Verdana" w:eastAsia="Times New Roman" w:hAnsi="Verdana" w:cs="Times New Roman"/>
          <w:sz w:val="20"/>
          <w:szCs w:val="20"/>
          <w:lang w:val="sr-Cyrl-RS" w:eastAsia="en-GB"/>
        </w:rPr>
        <w:t xml:space="preserve"> </w:t>
      </w:r>
      <w:r w:rsidRPr="0099731E">
        <w:rPr>
          <w:rFonts w:ascii="Verdana" w:eastAsia="Times New Roman" w:hAnsi="Verdana" w:cs="Times New Roman"/>
          <w:sz w:val="20"/>
          <w:szCs w:val="20"/>
          <w:lang w:eastAsia="en-GB"/>
        </w:rPr>
        <w:t>-</w:t>
      </w:r>
      <w:r w:rsidR="007513D8">
        <w:rPr>
          <w:rFonts w:ascii="Verdana" w:eastAsia="Times New Roman" w:hAnsi="Verdana" w:cs="Times New Roman"/>
          <w:sz w:val="20"/>
          <w:szCs w:val="20"/>
          <w:lang w:val="sr-Cyrl-RS" w:eastAsia="en-GB"/>
        </w:rPr>
        <w:t xml:space="preserve"> </w:t>
      </w:r>
      <w:r w:rsidRPr="0099731E">
        <w:rPr>
          <w:rFonts w:ascii="Verdana" w:eastAsia="Arial Unicode MS" w:hAnsi="Verdana" w:cs="Times New Roman"/>
          <w:bCs/>
          <w:color w:val="000000"/>
          <w:kern w:val="1"/>
          <w:sz w:val="20"/>
          <w:szCs w:val="20"/>
          <w:lang w:eastAsia="ar-SA"/>
        </w:rPr>
        <w:t>Н</w:t>
      </w:r>
      <w:r w:rsidRPr="0099731E">
        <w:rPr>
          <w:rFonts w:ascii="Verdana" w:eastAsia="Arial Unicode MS" w:hAnsi="Verdana" w:cs="Times New Roman"/>
          <w:bCs/>
          <w:color w:val="000000"/>
          <w:kern w:val="1"/>
          <w:sz w:val="20"/>
          <w:szCs w:val="20"/>
          <w:lang w:val="sr-Cyrl-CS" w:eastAsia="ar-SA"/>
        </w:rPr>
        <w:t xml:space="preserve">абавка радова </w:t>
      </w:r>
      <w:r w:rsidRPr="0099731E">
        <w:rPr>
          <w:rFonts w:ascii="Verdana" w:eastAsia="Arial Unicode MS" w:hAnsi="Verdana" w:cs="Times New Roman"/>
          <w:bCs/>
          <w:color w:val="000000"/>
          <w:kern w:val="1"/>
          <w:sz w:val="20"/>
          <w:szCs w:val="20"/>
          <w:lang w:eastAsia="ar-SA"/>
        </w:rPr>
        <w:t>-</w:t>
      </w:r>
      <w:r w:rsidRPr="0099731E">
        <w:rPr>
          <w:rFonts w:ascii="Verdana" w:eastAsia="Arial Unicode MS" w:hAnsi="Verdana" w:cs="Times New Roman"/>
          <w:bCs/>
          <w:color w:val="000000"/>
          <w:kern w:val="1"/>
          <w:sz w:val="20"/>
          <w:szCs w:val="20"/>
          <w:lang w:val="sr-Cyrl-RS" w:eastAsia="ar-SA"/>
        </w:rPr>
        <w:t xml:space="preserve"> </w:t>
      </w:r>
      <w:r w:rsidR="007513D8">
        <w:rPr>
          <w:rFonts w:ascii="Verdana" w:hAnsi="Verdana" w:cs="Times New Roman"/>
          <w:bCs/>
          <w:sz w:val="20"/>
          <w:szCs w:val="20"/>
          <w:lang w:val="sr-Cyrl-RS" w:bidi="sa-IN"/>
        </w:rPr>
        <w:t>Адаптација и санација павиљона 1 и 2</w:t>
      </w:r>
      <w:r w:rsidR="006860FA">
        <w:rPr>
          <w:rFonts w:ascii="Verdana" w:hAnsi="Verdana" w:cs="Times New Roman"/>
          <w:bCs/>
          <w:sz w:val="20"/>
          <w:szCs w:val="20"/>
          <w:lang w:val="sr-Cyrl-RS" w:bidi="sa-IN"/>
        </w:rPr>
        <w:t xml:space="preserve"> </w:t>
      </w:r>
      <w:r w:rsidRPr="0099731E">
        <w:rPr>
          <w:rFonts w:ascii="Verdana" w:hAnsi="Verdana" w:cs="Times New Roman"/>
          <w:bCs/>
          <w:sz w:val="20"/>
          <w:szCs w:val="20"/>
          <w:lang w:val="sr-Cyrl-RS" w:bidi="sa-IN"/>
        </w:rPr>
        <w:t>– Одмаралиште Букуља у Аранђеловцу</w:t>
      </w:r>
      <w:r w:rsidRPr="0099731E">
        <w:rPr>
          <w:rFonts w:ascii="Verdana" w:eastAsia="Arial Unicode MS" w:hAnsi="Verdana" w:cs="Times New Roman"/>
          <w:bCs/>
          <w:color w:val="000000"/>
          <w:kern w:val="1"/>
          <w:sz w:val="20"/>
          <w:szCs w:val="20"/>
          <w:lang w:eastAsia="ar-SA"/>
        </w:rPr>
        <w:t xml:space="preserve">, </w:t>
      </w:r>
      <w:r w:rsidRPr="0099731E">
        <w:rPr>
          <w:rFonts w:ascii="Verdana" w:eastAsia="Arial Unicode MS" w:hAnsi="Verdana" w:cs="Times New Roman"/>
          <w:color w:val="000000"/>
          <w:kern w:val="1"/>
          <w:sz w:val="20"/>
          <w:szCs w:val="20"/>
          <w:lang w:eastAsia="ar-SA"/>
        </w:rPr>
        <w:t xml:space="preserve">број </w:t>
      </w:r>
      <w:r w:rsidR="00D36085">
        <w:rPr>
          <w:rFonts w:ascii="Verdana" w:eastAsia="Arial Unicode MS" w:hAnsi="Verdana" w:cs="Times New Roman"/>
          <w:color w:val="000000"/>
          <w:kern w:val="1"/>
          <w:sz w:val="20"/>
          <w:szCs w:val="20"/>
          <w:lang w:val="sr-Cyrl-RS" w:eastAsia="ar-SA"/>
        </w:rPr>
        <w:t>11</w:t>
      </w:r>
      <w:r w:rsidRPr="0099731E">
        <w:rPr>
          <w:rFonts w:ascii="Verdana" w:eastAsia="Arial Unicode MS" w:hAnsi="Verdana" w:cs="Times New Roman"/>
          <w:color w:val="000000"/>
          <w:kern w:val="1"/>
          <w:sz w:val="20"/>
          <w:szCs w:val="20"/>
          <w:lang w:eastAsia="ar-SA"/>
        </w:rPr>
        <w:t>/2018:</w:t>
      </w:r>
    </w:p>
    <w:p w:rsidR="00775E1F" w:rsidRPr="0099731E" w:rsidRDefault="00775E1F" w:rsidP="00D36085">
      <w:pPr>
        <w:autoSpaceDE w:val="0"/>
        <w:autoSpaceDN w:val="0"/>
        <w:adjustRightInd w:val="0"/>
        <w:spacing w:after="0" w:line="240" w:lineRule="auto"/>
        <w:jc w:val="both"/>
        <w:rPr>
          <w:rFonts w:ascii="Verdana" w:hAnsi="Verdana" w:cs="Times New Roman"/>
          <w:b/>
          <w:bCs/>
          <w:sz w:val="20"/>
          <w:szCs w:val="20"/>
          <w:lang w:bidi="sa-IN"/>
        </w:rPr>
      </w:pPr>
      <w:r w:rsidRPr="0099731E">
        <w:rPr>
          <w:rFonts w:ascii="Verdana" w:eastAsia="Times New Roman" w:hAnsi="Verdana" w:cs="Times New Roman"/>
          <w:b/>
          <w:bCs/>
          <w:sz w:val="20"/>
          <w:szCs w:val="20"/>
          <w:lang w:eastAsia="en-GB"/>
        </w:rPr>
        <w:t xml:space="preserve">- </w:t>
      </w:r>
      <w:r w:rsidRPr="0099731E">
        <w:rPr>
          <w:rFonts w:ascii="Verdana" w:eastAsia="Times New Roman" w:hAnsi="Verdana" w:cs="Times New Roman"/>
          <w:sz w:val="20"/>
          <w:szCs w:val="20"/>
          <w:lang w:eastAsia="en-GB"/>
        </w:rPr>
        <w:t xml:space="preserve">да је </w:t>
      </w:r>
      <w:r w:rsidRPr="0099731E">
        <w:rPr>
          <w:rFonts w:ascii="Verdana" w:eastAsia="MS Mincho" w:hAnsi="Verdana" w:cs="Times New Roman"/>
          <w:sz w:val="20"/>
          <w:szCs w:val="20"/>
          <w:lang w:eastAsia="zh-CN"/>
        </w:rPr>
        <w:t>Извођач/понуђач</w:t>
      </w:r>
      <w:r w:rsidRPr="0099731E">
        <w:rPr>
          <w:rFonts w:ascii="Verdana" w:eastAsia="Times New Roman" w:hAnsi="Verdana" w:cs="Times New Roman"/>
          <w:sz w:val="20"/>
          <w:szCs w:val="20"/>
          <w:lang w:eastAsia="en-GB"/>
        </w:rPr>
        <w:t xml:space="preserve"> доставио понуду број ________, од __.__.</w:t>
      </w:r>
      <w:r w:rsidR="00D36085">
        <w:rPr>
          <w:rFonts w:ascii="Verdana" w:eastAsia="Times New Roman" w:hAnsi="Verdana" w:cs="Times New Roman"/>
          <w:sz w:val="20"/>
          <w:szCs w:val="20"/>
          <w:lang w:val="sr-Cyrl-CS" w:eastAsia="en-GB"/>
        </w:rPr>
        <w:t>_____</w:t>
      </w:r>
      <w:r w:rsidRPr="0099731E">
        <w:rPr>
          <w:rFonts w:ascii="Verdana" w:eastAsia="Times New Roman" w:hAnsi="Verdana" w:cs="Times New Roman"/>
          <w:sz w:val="20"/>
          <w:szCs w:val="20"/>
          <w:lang w:eastAsia="en-GB"/>
        </w:rPr>
        <w:t xml:space="preserve">. године, која је саставни део овог Уговора (број и датум понуде уписује понуђач); </w:t>
      </w:r>
    </w:p>
    <w:p w:rsidR="00775E1F" w:rsidRPr="0099731E" w:rsidRDefault="00775E1F" w:rsidP="00D36085">
      <w:pPr>
        <w:autoSpaceDE w:val="0"/>
        <w:autoSpaceDN w:val="0"/>
        <w:adjustRightInd w:val="0"/>
        <w:spacing w:after="0" w:line="240" w:lineRule="auto"/>
        <w:ind w:right="-22"/>
        <w:jc w:val="both"/>
        <w:rPr>
          <w:rFonts w:ascii="Verdana" w:eastAsia="Times New Roman" w:hAnsi="Verdana" w:cs="Times New Roman"/>
          <w:sz w:val="20"/>
          <w:szCs w:val="20"/>
          <w:lang w:eastAsia="en-GB"/>
        </w:rPr>
      </w:pPr>
      <w:r w:rsidRPr="0099731E">
        <w:rPr>
          <w:rFonts w:ascii="Verdana" w:eastAsia="Times New Roman" w:hAnsi="Verdana" w:cs="Times New Roman"/>
          <w:b/>
          <w:bCs/>
          <w:sz w:val="20"/>
          <w:szCs w:val="20"/>
          <w:lang w:eastAsia="en-GB"/>
        </w:rPr>
        <w:t xml:space="preserve">- </w:t>
      </w:r>
      <w:r w:rsidRPr="0099731E">
        <w:rPr>
          <w:rFonts w:ascii="Verdana" w:eastAsia="Times New Roman" w:hAnsi="Verdana" w:cs="Times New Roman"/>
          <w:sz w:val="20"/>
          <w:szCs w:val="20"/>
          <w:lang w:eastAsia="en-GB"/>
        </w:rPr>
        <w:t xml:space="preserve">да понуда </w:t>
      </w:r>
      <w:r w:rsidRPr="0099731E">
        <w:rPr>
          <w:rFonts w:ascii="Verdana" w:eastAsia="MS Mincho" w:hAnsi="Verdana" w:cs="Times New Roman"/>
          <w:sz w:val="20"/>
          <w:szCs w:val="20"/>
          <w:lang w:eastAsia="zh-CN"/>
        </w:rPr>
        <w:t>Извођача</w:t>
      </w:r>
      <w:r w:rsidRPr="0099731E">
        <w:rPr>
          <w:rFonts w:ascii="Verdana" w:eastAsia="Times New Roman" w:hAnsi="Verdana" w:cs="Times New Roman"/>
          <w:sz w:val="20"/>
          <w:szCs w:val="20"/>
          <w:lang w:eastAsia="en-GB"/>
        </w:rPr>
        <w:t xml:space="preserve"> у потпуности одговара спецификацији и захтевима Наручио</w:t>
      </w:r>
      <w:r w:rsidR="007513D8">
        <w:rPr>
          <w:rFonts w:ascii="Verdana" w:eastAsia="Times New Roman" w:hAnsi="Verdana" w:cs="Times New Roman"/>
          <w:sz w:val="20"/>
          <w:szCs w:val="20"/>
          <w:lang w:eastAsia="en-GB"/>
        </w:rPr>
        <w:t>ца из конкурсне документације</w:t>
      </w:r>
      <w:r w:rsidRPr="0099731E">
        <w:rPr>
          <w:rFonts w:ascii="Verdana" w:eastAsia="Times New Roman" w:hAnsi="Verdana" w:cs="Times New Roman"/>
          <w:sz w:val="20"/>
          <w:szCs w:val="20"/>
          <w:lang w:eastAsia="en-GB"/>
        </w:rPr>
        <w:t>;</w:t>
      </w:r>
    </w:p>
    <w:p w:rsidR="000360E9" w:rsidRPr="00D36085" w:rsidRDefault="00775E1F" w:rsidP="00D36085">
      <w:pPr>
        <w:autoSpaceDE w:val="0"/>
        <w:autoSpaceDN w:val="0"/>
        <w:adjustRightInd w:val="0"/>
        <w:spacing w:after="0" w:line="240" w:lineRule="auto"/>
        <w:ind w:right="-22"/>
        <w:jc w:val="both"/>
        <w:rPr>
          <w:rFonts w:ascii="Verdana" w:eastAsia="MS Mincho" w:hAnsi="Verdana" w:cs="Times New Roman"/>
          <w:sz w:val="20"/>
          <w:szCs w:val="20"/>
          <w:lang w:val="sr-Cyrl-CS" w:eastAsia="zh-CN"/>
        </w:rPr>
      </w:pPr>
      <w:r w:rsidRPr="0099731E">
        <w:rPr>
          <w:rFonts w:ascii="Verdana" w:eastAsia="Times New Roman" w:hAnsi="Verdana" w:cs="Times New Roman"/>
          <w:b/>
          <w:bCs/>
          <w:sz w:val="20"/>
          <w:szCs w:val="20"/>
          <w:lang w:val="sr-Cyrl-CS" w:eastAsia="en-GB"/>
        </w:rPr>
        <w:t xml:space="preserve">- </w:t>
      </w:r>
      <w:r w:rsidRPr="0099731E">
        <w:rPr>
          <w:rFonts w:ascii="Verdana" w:eastAsia="Times New Roman" w:hAnsi="Verdana" w:cs="Times New Roman"/>
          <w:sz w:val="20"/>
          <w:szCs w:val="20"/>
          <w:lang w:val="sr-Cyrl-CS" w:eastAsia="zh-CN"/>
        </w:rPr>
        <w:t xml:space="preserve">да је Наручилац </w:t>
      </w:r>
      <w:r w:rsidRPr="0099731E">
        <w:rPr>
          <w:rFonts w:ascii="Verdana" w:eastAsia="MS Mincho" w:hAnsi="Verdana" w:cs="Times New Roman"/>
          <w:sz w:val="20"/>
          <w:szCs w:val="20"/>
          <w:lang w:val="sr-Cyrl-CS" w:eastAsia="zh-CN"/>
        </w:rPr>
        <w:t>на основу понуде Извођача/понуђача</w:t>
      </w:r>
      <w:r w:rsidRPr="0099731E">
        <w:rPr>
          <w:rFonts w:ascii="Verdana" w:eastAsia="MS Mincho" w:hAnsi="Verdana" w:cs="Times New Roman"/>
          <w:sz w:val="20"/>
          <w:szCs w:val="20"/>
          <w:lang w:eastAsia="zh-CN"/>
        </w:rPr>
        <w:t>,</w:t>
      </w:r>
      <w:r w:rsidRPr="0099731E">
        <w:rPr>
          <w:rFonts w:ascii="Verdana" w:eastAsia="MS Mincho" w:hAnsi="Verdana" w:cs="Times New Roman"/>
          <w:sz w:val="20"/>
          <w:szCs w:val="20"/>
          <w:lang w:val="sr-Cyrl-CS" w:eastAsia="zh-CN"/>
        </w:rPr>
        <w:t xml:space="preserve"> донео одлуку о додели уговора бр. _______ од __.__.</w:t>
      </w:r>
      <w:r w:rsidR="00D36085">
        <w:rPr>
          <w:rFonts w:ascii="Verdana" w:eastAsia="MS Mincho" w:hAnsi="Verdana" w:cs="Times New Roman"/>
          <w:sz w:val="20"/>
          <w:szCs w:val="20"/>
          <w:lang w:val="sr-Cyrl-CS" w:eastAsia="zh-CN"/>
        </w:rPr>
        <w:t>_____</w:t>
      </w:r>
      <w:r w:rsidRPr="0099731E">
        <w:rPr>
          <w:rFonts w:ascii="Verdana" w:eastAsia="MS Mincho" w:hAnsi="Verdana" w:cs="Times New Roman"/>
          <w:sz w:val="20"/>
          <w:szCs w:val="20"/>
          <w:lang w:val="sr-Cyrl-CS" w:eastAsia="zh-CN"/>
        </w:rPr>
        <w:t xml:space="preserve">. године (број и датум одлуке уписује Наручилац), којом </w:t>
      </w:r>
      <w:r w:rsidRPr="0099731E">
        <w:rPr>
          <w:rFonts w:ascii="Verdana" w:eastAsia="MS Mincho" w:hAnsi="Verdana" w:cs="Times New Roman"/>
          <w:sz w:val="20"/>
          <w:szCs w:val="20"/>
          <w:lang w:eastAsia="zh-CN"/>
        </w:rPr>
        <w:t>Извођачу/понуђачу</w:t>
      </w:r>
      <w:r w:rsidRPr="0099731E">
        <w:rPr>
          <w:rFonts w:ascii="Verdana" w:eastAsia="MS Mincho" w:hAnsi="Verdana" w:cs="Times New Roman"/>
          <w:sz w:val="20"/>
          <w:szCs w:val="20"/>
          <w:lang w:val="sr-Cyrl-RS" w:eastAsia="zh-CN"/>
        </w:rPr>
        <w:t xml:space="preserve"> </w:t>
      </w:r>
      <w:r w:rsidRPr="0099731E">
        <w:rPr>
          <w:rFonts w:ascii="Verdana" w:eastAsia="MS Mincho" w:hAnsi="Verdana" w:cs="Times New Roman"/>
          <w:sz w:val="20"/>
          <w:szCs w:val="20"/>
          <w:lang w:val="sr-Cyrl-CS" w:eastAsia="zh-CN"/>
        </w:rPr>
        <w:t>додељује уговор о</w:t>
      </w:r>
      <w:r w:rsidRPr="0099731E">
        <w:rPr>
          <w:rFonts w:ascii="Verdana" w:eastAsia="MS Mincho" w:hAnsi="Verdana" w:cs="Times New Roman"/>
          <w:sz w:val="20"/>
          <w:szCs w:val="20"/>
          <w:lang w:eastAsia="zh-CN"/>
        </w:rPr>
        <w:t xml:space="preserve"> набавци предметних радова</w:t>
      </w:r>
      <w:r w:rsidRPr="0099731E">
        <w:rPr>
          <w:rFonts w:ascii="Verdana" w:eastAsia="MS Mincho" w:hAnsi="Verdana" w:cs="Times New Roman"/>
          <w:sz w:val="20"/>
          <w:szCs w:val="20"/>
          <w:lang w:val="sr-Cyrl-CS" w:eastAsia="zh-CN"/>
        </w:rPr>
        <w:t>.</w:t>
      </w:r>
    </w:p>
    <w:p w:rsidR="00775E1F" w:rsidRPr="0099731E" w:rsidRDefault="00775E1F" w:rsidP="00D36085">
      <w:pPr>
        <w:spacing w:after="0" w:line="240" w:lineRule="auto"/>
        <w:jc w:val="center"/>
        <w:rPr>
          <w:rFonts w:ascii="Verdana" w:eastAsia="Times New Roman" w:hAnsi="Verdana" w:cs="Times New Roman"/>
          <w:b/>
          <w:iCs/>
          <w:sz w:val="20"/>
          <w:szCs w:val="20"/>
          <w:lang w:val="sr-Cyrl-CS"/>
        </w:rPr>
      </w:pPr>
      <w:r w:rsidRPr="0099731E">
        <w:rPr>
          <w:rFonts w:ascii="Verdana" w:eastAsia="Times New Roman" w:hAnsi="Verdana" w:cs="Times New Roman"/>
          <w:b/>
          <w:iCs/>
          <w:sz w:val="20"/>
          <w:szCs w:val="20"/>
          <w:lang w:val="sr-Cyrl-CS"/>
        </w:rPr>
        <w:t>Члан 2.</w:t>
      </w:r>
    </w:p>
    <w:p w:rsidR="00775E1F" w:rsidRPr="0099731E" w:rsidRDefault="00775E1F" w:rsidP="00D36085">
      <w:pPr>
        <w:spacing w:after="0" w:line="240" w:lineRule="auto"/>
        <w:jc w:val="center"/>
        <w:rPr>
          <w:rFonts w:ascii="Verdana" w:eastAsia="Times New Roman" w:hAnsi="Verdana" w:cs="Times New Roman"/>
          <w:iCs/>
          <w:sz w:val="20"/>
          <w:szCs w:val="20"/>
          <w:lang w:val="sr-Cyrl-CS"/>
        </w:rPr>
      </w:pPr>
    </w:p>
    <w:p w:rsidR="00775E1F" w:rsidRPr="0099731E" w:rsidRDefault="00775E1F" w:rsidP="00D36085">
      <w:pPr>
        <w:autoSpaceDE w:val="0"/>
        <w:autoSpaceDN w:val="0"/>
        <w:adjustRightInd w:val="0"/>
        <w:spacing w:after="0" w:line="240" w:lineRule="auto"/>
        <w:jc w:val="both"/>
        <w:rPr>
          <w:rFonts w:ascii="Verdana" w:eastAsia="Times New Roman" w:hAnsi="Verdana" w:cs="Times New Roman"/>
          <w:color w:val="000000"/>
          <w:sz w:val="20"/>
          <w:szCs w:val="20"/>
          <w:lang w:val="sr-Cyrl-CS"/>
        </w:rPr>
      </w:pPr>
      <w:r w:rsidRPr="0099731E">
        <w:rPr>
          <w:rFonts w:ascii="Verdana" w:eastAsia="Times New Roman" w:hAnsi="Verdana" w:cs="Times New Roman"/>
          <w:color w:val="000000"/>
          <w:sz w:val="20"/>
          <w:szCs w:val="20"/>
          <w:lang w:val="sr-Cyrl-CS"/>
        </w:rPr>
        <w:t xml:space="preserve">Предмет овог уговора је </w:t>
      </w:r>
      <w:r w:rsidRPr="0099731E">
        <w:rPr>
          <w:rFonts w:ascii="Verdana" w:eastAsia="Arial Unicode MS" w:hAnsi="Verdana" w:cs="Times New Roman"/>
          <w:bCs/>
          <w:color w:val="000000"/>
          <w:kern w:val="1"/>
          <w:sz w:val="20"/>
          <w:szCs w:val="20"/>
          <w:lang w:eastAsia="ar-SA"/>
        </w:rPr>
        <w:t>Н</w:t>
      </w:r>
      <w:r w:rsidRPr="0099731E">
        <w:rPr>
          <w:rFonts w:ascii="Verdana" w:eastAsia="Arial Unicode MS" w:hAnsi="Verdana" w:cs="Times New Roman"/>
          <w:bCs/>
          <w:color w:val="000000"/>
          <w:kern w:val="1"/>
          <w:sz w:val="20"/>
          <w:szCs w:val="20"/>
          <w:lang w:val="sr-Cyrl-CS" w:eastAsia="ar-SA"/>
        </w:rPr>
        <w:t xml:space="preserve">абавка радова </w:t>
      </w:r>
      <w:r w:rsidRPr="0099731E">
        <w:rPr>
          <w:rFonts w:ascii="Verdana" w:eastAsia="Arial Unicode MS" w:hAnsi="Verdana" w:cs="Times New Roman"/>
          <w:bCs/>
          <w:color w:val="000000"/>
          <w:kern w:val="1"/>
          <w:sz w:val="20"/>
          <w:szCs w:val="20"/>
          <w:lang w:eastAsia="ar-SA"/>
        </w:rPr>
        <w:t>-</w:t>
      </w:r>
      <w:r w:rsidRPr="0099731E">
        <w:rPr>
          <w:rFonts w:ascii="Verdana" w:eastAsia="Arial Unicode MS" w:hAnsi="Verdana" w:cs="Times New Roman"/>
          <w:bCs/>
          <w:color w:val="000000"/>
          <w:kern w:val="1"/>
          <w:sz w:val="20"/>
          <w:szCs w:val="20"/>
          <w:lang w:val="sr-Cyrl-RS" w:eastAsia="ar-SA"/>
        </w:rPr>
        <w:t xml:space="preserve"> </w:t>
      </w:r>
      <w:r w:rsidR="004D17D2">
        <w:rPr>
          <w:rFonts w:ascii="Verdana" w:hAnsi="Verdana" w:cs="Times New Roman"/>
          <w:bCs/>
          <w:sz w:val="20"/>
          <w:szCs w:val="20"/>
          <w:lang w:val="sr-Cyrl-RS" w:bidi="sa-IN"/>
        </w:rPr>
        <w:t>Адаптација и санација павиљона 1 и 2</w:t>
      </w:r>
      <w:r w:rsidR="006860FA">
        <w:rPr>
          <w:rFonts w:ascii="Verdana" w:hAnsi="Verdana" w:cs="Times New Roman"/>
          <w:bCs/>
          <w:sz w:val="20"/>
          <w:szCs w:val="20"/>
          <w:lang w:val="sr-Cyrl-RS" w:bidi="sa-IN"/>
        </w:rPr>
        <w:t xml:space="preserve"> </w:t>
      </w:r>
      <w:r w:rsidRPr="0099731E">
        <w:rPr>
          <w:rFonts w:ascii="Verdana" w:hAnsi="Verdana" w:cs="Times New Roman"/>
          <w:bCs/>
          <w:sz w:val="20"/>
          <w:szCs w:val="20"/>
          <w:lang w:val="sr-Cyrl-RS" w:bidi="sa-IN"/>
        </w:rPr>
        <w:t>– Одмаралиште Букуља у Аранђеловцу</w:t>
      </w:r>
      <w:r w:rsidRPr="0099731E">
        <w:rPr>
          <w:rFonts w:ascii="Verdana" w:eastAsia="Arial Unicode MS" w:hAnsi="Verdana" w:cs="Times New Roman"/>
          <w:bCs/>
          <w:color w:val="000000"/>
          <w:kern w:val="1"/>
          <w:sz w:val="20"/>
          <w:szCs w:val="20"/>
          <w:lang w:eastAsia="ar-SA"/>
        </w:rPr>
        <w:t xml:space="preserve">, </w:t>
      </w:r>
      <w:r w:rsidRPr="0099731E">
        <w:rPr>
          <w:rFonts w:ascii="Verdana" w:eastAsia="Arial Unicode MS" w:hAnsi="Verdana" w:cs="Times New Roman"/>
          <w:color w:val="000000"/>
          <w:kern w:val="1"/>
          <w:sz w:val="20"/>
          <w:szCs w:val="20"/>
          <w:lang w:eastAsia="ar-SA"/>
        </w:rPr>
        <w:t xml:space="preserve">број </w:t>
      </w:r>
      <w:r w:rsidR="00D36085">
        <w:rPr>
          <w:rFonts w:ascii="Verdana" w:eastAsia="Arial Unicode MS" w:hAnsi="Verdana" w:cs="Times New Roman"/>
          <w:color w:val="000000"/>
          <w:kern w:val="1"/>
          <w:sz w:val="20"/>
          <w:szCs w:val="20"/>
          <w:lang w:val="sr-Cyrl-RS" w:eastAsia="ar-SA"/>
        </w:rPr>
        <w:t>11</w:t>
      </w:r>
      <w:r w:rsidRPr="0099731E">
        <w:rPr>
          <w:rFonts w:ascii="Verdana" w:eastAsia="Arial Unicode MS" w:hAnsi="Verdana" w:cs="Times New Roman"/>
          <w:color w:val="000000"/>
          <w:kern w:val="1"/>
          <w:sz w:val="20"/>
          <w:szCs w:val="20"/>
          <w:lang w:eastAsia="ar-SA"/>
        </w:rPr>
        <w:t>/2018</w:t>
      </w:r>
      <w:r w:rsidRPr="0099731E">
        <w:rPr>
          <w:rFonts w:ascii="Verdana" w:eastAsia="Times New Roman" w:hAnsi="Verdana" w:cs="Times New Roman"/>
          <w:color w:val="000000"/>
          <w:sz w:val="20"/>
          <w:szCs w:val="20"/>
          <w:lang w:val="sr-Cyrl-CS"/>
        </w:rPr>
        <w:t>,  а у свему према техничкој спецификацији и захтевима из усвојене понуде Извођача бр. _____________ од __.__.</w:t>
      </w:r>
      <w:r w:rsidR="0010296F">
        <w:rPr>
          <w:rFonts w:ascii="Verdana" w:eastAsia="Times New Roman" w:hAnsi="Verdana" w:cs="Times New Roman"/>
          <w:color w:val="000000"/>
          <w:sz w:val="20"/>
          <w:szCs w:val="20"/>
          <w:lang w:val="sr-Cyrl-CS"/>
        </w:rPr>
        <w:t>______</w:t>
      </w:r>
      <w:r w:rsidRPr="0099731E">
        <w:rPr>
          <w:rFonts w:ascii="Verdana" w:eastAsia="Times New Roman" w:hAnsi="Verdana" w:cs="Times New Roman"/>
          <w:color w:val="000000"/>
          <w:sz w:val="20"/>
          <w:szCs w:val="20"/>
          <w:lang w:val="sr-Cyrl-CS"/>
        </w:rPr>
        <w:t xml:space="preserve">. године (попуњава Извођач/понуђач), која је саставни део овог Уговора. </w:t>
      </w:r>
    </w:p>
    <w:p w:rsidR="00775E1F" w:rsidRPr="00081EBE" w:rsidRDefault="00775E1F" w:rsidP="00D36085">
      <w:pPr>
        <w:pStyle w:val="BodyText"/>
        <w:spacing w:after="0" w:line="240" w:lineRule="auto"/>
        <w:ind w:right="238"/>
        <w:jc w:val="both"/>
        <w:rPr>
          <w:rFonts w:ascii="Verdana" w:hAnsi="Verdana" w:cs="Times New Roman"/>
        </w:rPr>
      </w:pPr>
      <w:r w:rsidRPr="0099731E">
        <w:rPr>
          <w:rFonts w:ascii="Verdana" w:hAnsi="Verdana" w:cs="Times New Roman"/>
        </w:rPr>
        <w:t>Ради извршења радова који су предмет Уговора, Извођач радова се обавезује да обезбеди радну снагу, материјал, грађевинску и другу опрему, изврши радове, као и све друго неопходно за потпуно извршење радова који су предмет овог уговора.</w:t>
      </w:r>
    </w:p>
    <w:p w:rsidR="00775E1F" w:rsidRDefault="00775E1F" w:rsidP="00D36085">
      <w:pPr>
        <w:autoSpaceDE w:val="0"/>
        <w:autoSpaceDN w:val="0"/>
        <w:adjustRightInd w:val="0"/>
        <w:spacing w:after="0" w:line="240" w:lineRule="auto"/>
        <w:ind w:firstLine="709"/>
        <w:jc w:val="both"/>
        <w:rPr>
          <w:rFonts w:ascii="Verdana" w:eastAsia="Times New Roman" w:hAnsi="Verdana" w:cs="Times New Roman"/>
          <w:color w:val="000000"/>
          <w:sz w:val="20"/>
          <w:szCs w:val="20"/>
        </w:rPr>
      </w:pPr>
    </w:p>
    <w:p w:rsidR="000360E9" w:rsidRPr="0099731E" w:rsidRDefault="000360E9" w:rsidP="00D36085">
      <w:pPr>
        <w:autoSpaceDE w:val="0"/>
        <w:autoSpaceDN w:val="0"/>
        <w:adjustRightInd w:val="0"/>
        <w:spacing w:after="0" w:line="240" w:lineRule="auto"/>
        <w:ind w:firstLine="709"/>
        <w:jc w:val="both"/>
        <w:rPr>
          <w:rFonts w:ascii="Verdana" w:eastAsia="Times New Roman" w:hAnsi="Verdana" w:cs="Times New Roman"/>
          <w:color w:val="000000"/>
          <w:sz w:val="20"/>
          <w:szCs w:val="20"/>
        </w:rPr>
      </w:pPr>
    </w:p>
    <w:p w:rsidR="00775E1F" w:rsidRPr="0099731E" w:rsidRDefault="004F6363" w:rsidP="00D36085">
      <w:pPr>
        <w:spacing w:after="0" w:line="240" w:lineRule="auto"/>
        <w:jc w:val="both"/>
        <w:rPr>
          <w:rFonts w:ascii="Verdana" w:eastAsia="Times New Roman" w:hAnsi="Verdana" w:cs="Times New Roman"/>
          <w:b/>
          <w:iCs/>
          <w:sz w:val="20"/>
          <w:szCs w:val="20"/>
          <w:u w:val="single"/>
          <w:lang w:val="sr-Cyrl-CS"/>
        </w:rPr>
      </w:pPr>
      <w:r>
        <w:rPr>
          <w:rFonts w:ascii="Verdana" w:eastAsia="Times New Roman" w:hAnsi="Verdana" w:cs="Times New Roman"/>
          <w:b/>
          <w:iCs/>
          <w:sz w:val="20"/>
          <w:szCs w:val="20"/>
          <w:u w:val="single"/>
          <w:lang w:val="sr-Cyrl-CS"/>
        </w:rPr>
        <w:t>УГОВОРЕНА ЦЕНА:</w:t>
      </w:r>
    </w:p>
    <w:p w:rsidR="00775E1F" w:rsidRPr="0099731E" w:rsidRDefault="00775E1F" w:rsidP="00D36085">
      <w:pPr>
        <w:spacing w:after="0" w:line="240" w:lineRule="auto"/>
        <w:jc w:val="center"/>
        <w:rPr>
          <w:rFonts w:ascii="Verdana" w:eastAsia="Times New Roman" w:hAnsi="Verdana" w:cs="Times New Roman"/>
          <w:b/>
          <w:iCs/>
          <w:sz w:val="20"/>
          <w:szCs w:val="20"/>
          <w:lang w:val="sr-Cyrl-CS"/>
        </w:rPr>
      </w:pPr>
      <w:r w:rsidRPr="00974E9B">
        <w:rPr>
          <w:rFonts w:ascii="Verdana" w:eastAsia="Times New Roman" w:hAnsi="Verdana" w:cs="Times New Roman"/>
          <w:b/>
          <w:iCs/>
          <w:sz w:val="20"/>
          <w:szCs w:val="20"/>
          <w:lang w:val="sr-Cyrl-CS"/>
        </w:rPr>
        <w:t>Члан 3.</w:t>
      </w:r>
    </w:p>
    <w:p w:rsidR="00775E1F" w:rsidRPr="0099731E" w:rsidRDefault="00775E1F" w:rsidP="00D36085">
      <w:pPr>
        <w:spacing w:after="0" w:line="240" w:lineRule="auto"/>
        <w:jc w:val="center"/>
        <w:rPr>
          <w:rFonts w:ascii="Verdana" w:eastAsia="Times New Roman" w:hAnsi="Verdana" w:cs="Times New Roman"/>
          <w:iCs/>
          <w:sz w:val="20"/>
          <w:szCs w:val="20"/>
          <w:lang w:val="sr-Cyrl-CS"/>
        </w:rPr>
      </w:pPr>
    </w:p>
    <w:p w:rsidR="000A59B1" w:rsidRDefault="00775E1F" w:rsidP="00D36085">
      <w:pPr>
        <w:pStyle w:val="BodyText"/>
        <w:spacing w:after="0" w:line="240" w:lineRule="auto"/>
        <w:jc w:val="both"/>
        <w:rPr>
          <w:rFonts w:ascii="Verdana" w:hAnsi="Verdana" w:cs="Times New Roman"/>
          <w:lang w:val="sr-Cyrl-RS"/>
        </w:rPr>
      </w:pPr>
      <w:r w:rsidRPr="0099731E">
        <w:rPr>
          <w:rFonts w:ascii="Verdana" w:hAnsi="Verdana" w:cs="Times New Roman"/>
          <w:lang w:val="sr-Cyrl-RS"/>
        </w:rPr>
        <w:t>Уговорена вредност</w:t>
      </w:r>
      <w:r w:rsidRPr="0099731E">
        <w:rPr>
          <w:rFonts w:ascii="Verdana" w:hAnsi="Verdana" w:cs="Times New Roman"/>
        </w:rPr>
        <w:t xml:space="preserve"> свих радова који су предмет Уговора износи:</w:t>
      </w:r>
      <w:r w:rsidR="000A59B1">
        <w:rPr>
          <w:rFonts w:ascii="Verdana" w:hAnsi="Verdana" w:cs="Times New Roman"/>
          <w:lang w:val="sr-Cyrl-RS"/>
        </w:rPr>
        <w:t xml:space="preserve"> </w:t>
      </w:r>
      <w:r w:rsidR="00DB170F">
        <w:rPr>
          <w:rFonts w:ascii="Verdana" w:hAnsi="Verdana" w:cs="Times New Roman"/>
          <w:lang w:val="sr-Cyrl-RS"/>
        </w:rPr>
        <w:t>_____________</w:t>
      </w:r>
    </w:p>
    <w:p w:rsidR="000A59B1" w:rsidRDefault="000A59B1" w:rsidP="00D36085">
      <w:pPr>
        <w:pStyle w:val="BodyText"/>
        <w:spacing w:after="0" w:line="240" w:lineRule="auto"/>
        <w:jc w:val="both"/>
        <w:rPr>
          <w:rFonts w:ascii="Verdana" w:hAnsi="Verdana" w:cs="Times New Roman"/>
          <w:i/>
          <w:lang w:val="sr-Cyrl-RS"/>
        </w:rPr>
      </w:pPr>
      <w:r>
        <w:rPr>
          <w:rFonts w:ascii="Verdana" w:hAnsi="Verdana" w:cs="Times New Roman"/>
          <w:lang w:val="sr-Cyrl-RS"/>
        </w:rPr>
        <w:t xml:space="preserve">_______________ </w:t>
      </w:r>
      <w:r w:rsidR="00232129" w:rsidRPr="00232129">
        <w:rPr>
          <w:rFonts w:ascii="Verdana" w:hAnsi="Verdana" w:cs="Times New Roman"/>
          <w:lang w:val="sr-Cyrl-RS"/>
        </w:rPr>
        <w:t>дин</w:t>
      </w:r>
      <w:r w:rsidR="00775E1F" w:rsidRPr="0099731E">
        <w:rPr>
          <w:rFonts w:ascii="Verdana" w:hAnsi="Verdana" w:cs="Times New Roman"/>
        </w:rPr>
        <w:t>ара</w:t>
      </w:r>
      <w:r w:rsidR="00775E1F" w:rsidRPr="0099731E">
        <w:rPr>
          <w:rFonts w:ascii="Verdana" w:hAnsi="Verdana" w:cs="Times New Roman"/>
          <w:spacing w:val="12"/>
        </w:rPr>
        <w:t xml:space="preserve"> </w:t>
      </w:r>
      <w:r w:rsidR="00775E1F" w:rsidRPr="0099731E">
        <w:rPr>
          <w:rFonts w:ascii="Verdana" w:hAnsi="Verdana" w:cs="Times New Roman"/>
        </w:rPr>
        <w:t>са</w:t>
      </w:r>
      <w:r w:rsidR="00775E1F" w:rsidRPr="0099731E">
        <w:rPr>
          <w:rFonts w:ascii="Verdana" w:hAnsi="Verdana" w:cs="Times New Roman"/>
          <w:spacing w:val="13"/>
        </w:rPr>
        <w:t xml:space="preserve"> </w:t>
      </w:r>
      <w:r w:rsidR="00775E1F" w:rsidRPr="0099731E">
        <w:rPr>
          <w:rFonts w:ascii="Verdana" w:hAnsi="Verdana" w:cs="Times New Roman"/>
        </w:rPr>
        <w:t>ПДВ-ом</w:t>
      </w:r>
      <w:r w:rsidR="00775E1F" w:rsidRPr="0099731E">
        <w:rPr>
          <w:rFonts w:ascii="Verdana" w:hAnsi="Verdana" w:cs="Times New Roman"/>
          <w:lang w:val="sr-Cyrl-RS"/>
        </w:rPr>
        <w:t xml:space="preserve"> </w:t>
      </w:r>
      <w:r w:rsidR="00775E1F" w:rsidRPr="0099731E">
        <w:rPr>
          <w:rFonts w:ascii="Verdana" w:hAnsi="Verdana" w:cs="Times New Roman"/>
          <w:i/>
        </w:rPr>
        <w:t>(</w:t>
      </w:r>
      <w:r w:rsidR="00775E1F" w:rsidRPr="00DB170F">
        <w:rPr>
          <w:rFonts w:ascii="Verdana" w:hAnsi="Verdana" w:cs="Times New Roman"/>
        </w:rPr>
        <w:t>словима</w:t>
      </w:r>
      <w:r w:rsidR="00775E1F" w:rsidRPr="0099731E">
        <w:rPr>
          <w:rFonts w:ascii="Verdana" w:hAnsi="Verdana" w:cs="Times New Roman"/>
          <w:i/>
        </w:rPr>
        <w:t>:</w:t>
      </w:r>
      <w:r w:rsidR="00232129">
        <w:rPr>
          <w:rFonts w:ascii="Verdana" w:hAnsi="Verdana" w:cs="Times New Roman"/>
          <w:i/>
          <w:lang w:val="sr-Cyrl-RS"/>
        </w:rPr>
        <w:t xml:space="preserve"> </w:t>
      </w:r>
      <w:r>
        <w:rPr>
          <w:rFonts w:ascii="Verdana" w:hAnsi="Verdana" w:cs="Times New Roman"/>
          <w:i/>
          <w:u w:val="single"/>
        </w:rPr>
        <w:t xml:space="preserve"> </w:t>
      </w:r>
      <w:r>
        <w:rPr>
          <w:rFonts w:ascii="Verdana" w:hAnsi="Verdana" w:cs="Times New Roman"/>
          <w:i/>
          <w:u w:val="single"/>
          <w:lang w:val="sr-Cyrl-RS"/>
        </w:rPr>
        <w:t>____</w:t>
      </w:r>
      <w:r w:rsidR="00775E1F" w:rsidRPr="0099731E">
        <w:rPr>
          <w:rFonts w:ascii="Verdana" w:hAnsi="Verdana" w:cs="Times New Roman"/>
          <w:i/>
          <w:u w:val="single"/>
        </w:rPr>
        <w:tab/>
      </w:r>
      <w:r>
        <w:rPr>
          <w:rFonts w:ascii="Verdana" w:hAnsi="Verdana" w:cs="Times New Roman"/>
          <w:i/>
          <w:u w:val="single"/>
          <w:lang w:val="sr-Cyrl-RS"/>
        </w:rPr>
        <w:t>_______________________</w:t>
      </w:r>
      <w:r w:rsidR="00232129" w:rsidRPr="00DB170F">
        <w:rPr>
          <w:rFonts w:ascii="Verdana" w:hAnsi="Verdana" w:cs="Times New Roman"/>
          <w:lang w:val="sr-Cyrl-RS"/>
        </w:rPr>
        <w:t xml:space="preserve"> )</w:t>
      </w:r>
      <w:r w:rsidR="00232129">
        <w:rPr>
          <w:rFonts w:ascii="Verdana" w:hAnsi="Verdana" w:cs="Times New Roman"/>
          <w:i/>
          <w:lang w:val="sr-Cyrl-RS"/>
        </w:rPr>
        <w:t xml:space="preserve">   </w:t>
      </w:r>
    </w:p>
    <w:p w:rsidR="00DB170F" w:rsidRDefault="006860FA" w:rsidP="00D36085">
      <w:pPr>
        <w:pStyle w:val="BodyText"/>
        <w:spacing w:after="0" w:line="240" w:lineRule="auto"/>
        <w:jc w:val="both"/>
        <w:rPr>
          <w:rFonts w:ascii="Verdana" w:hAnsi="Verdana" w:cs="Times New Roman"/>
        </w:rPr>
      </w:pPr>
      <w:r>
        <w:rPr>
          <w:rFonts w:ascii="Verdana" w:hAnsi="Verdana" w:cs="Times New Roman"/>
          <w:lang w:val="sr-Cyrl-RS"/>
        </w:rPr>
        <w:t>односно ________</w:t>
      </w:r>
      <w:r w:rsidR="00232129">
        <w:rPr>
          <w:rFonts w:ascii="Verdana" w:hAnsi="Verdana" w:cs="Times New Roman"/>
          <w:lang w:val="sr-Cyrl-RS"/>
        </w:rPr>
        <w:t>________</w:t>
      </w:r>
      <w:r>
        <w:rPr>
          <w:rFonts w:ascii="Verdana" w:hAnsi="Verdana" w:cs="Times New Roman"/>
          <w:lang w:val="sr-Cyrl-RS"/>
        </w:rPr>
        <w:t>_____</w:t>
      </w:r>
      <w:r w:rsidR="004D17D2">
        <w:rPr>
          <w:rFonts w:ascii="Verdana" w:hAnsi="Verdana" w:cs="Times New Roman"/>
          <w:lang w:val="sr-Cyrl-RS"/>
        </w:rPr>
        <w:t xml:space="preserve"> </w:t>
      </w:r>
      <w:r w:rsidR="00775E1F" w:rsidRPr="0099731E">
        <w:rPr>
          <w:rFonts w:ascii="Verdana" w:hAnsi="Verdana" w:cs="Times New Roman"/>
          <w:lang w:val="sr-Cyrl-RS"/>
        </w:rPr>
        <w:t>динара</w:t>
      </w:r>
      <w:r w:rsidR="00775E1F" w:rsidRPr="0099731E">
        <w:rPr>
          <w:rFonts w:ascii="Verdana" w:hAnsi="Verdana" w:cs="Times New Roman"/>
        </w:rPr>
        <w:t xml:space="preserve"> без  </w:t>
      </w:r>
      <w:r w:rsidR="00775E1F" w:rsidRPr="0099731E">
        <w:rPr>
          <w:rFonts w:ascii="Verdana" w:hAnsi="Verdana" w:cs="Times New Roman"/>
          <w:spacing w:val="26"/>
        </w:rPr>
        <w:t xml:space="preserve"> </w:t>
      </w:r>
      <w:r w:rsidR="00DB170F">
        <w:rPr>
          <w:rFonts w:ascii="Verdana" w:hAnsi="Verdana" w:cs="Times New Roman"/>
        </w:rPr>
        <w:t xml:space="preserve">ПДВ-а </w:t>
      </w:r>
    </w:p>
    <w:p w:rsidR="000A59B1" w:rsidRPr="00DB170F" w:rsidRDefault="00775E1F" w:rsidP="00D36085">
      <w:pPr>
        <w:pStyle w:val="BodyText"/>
        <w:spacing w:after="0" w:line="240" w:lineRule="auto"/>
        <w:jc w:val="both"/>
        <w:rPr>
          <w:rFonts w:ascii="Verdana" w:hAnsi="Verdana" w:cs="Times New Roman"/>
          <w:spacing w:val="48"/>
        </w:rPr>
      </w:pPr>
      <w:r w:rsidRPr="0099731E">
        <w:rPr>
          <w:rFonts w:ascii="Verdana" w:hAnsi="Verdana" w:cs="Times New Roman"/>
        </w:rPr>
        <w:t>(</w:t>
      </w:r>
      <w:r w:rsidRPr="00DB170F">
        <w:rPr>
          <w:rFonts w:ascii="Verdana" w:hAnsi="Verdana" w:cs="Times New Roman"/>
        </w:rPr>
        <w:t>словима</w:t>
      </w:r>
      <w:r w:rsidRPr="0099731E">
        <w:rPr>
          <w:rFonts w:ascii="Verdana" w:hAnsi="Verdana" w:cs="Times New Roman"/>
        </w:rPr>
        <w:t>:</w:t>
      </w:r>
      <w:r w:rsidR="00DB170F">
        <w:rPr>
          <w:rFonts w:ascii="Verdana" w:hAnsi="Verdana" w:cs="Times New Roman"/>
          <w:lang w:val="sr-Cyrl-RS"/>
        </w:rPr>
        <w:t xml:space="preserve"> </w:t>
      </w:r>
      <w:r w:rsidRPr="0099731E">
        <w:rPr>
          <w:rFonts w:ascii="Verdana" w:hAnsi="Verdana" w:cs="Times New Roman"/>
          <w:u w:val="single"/>
        </w:rPr>
        <w:t xml:space="preserve"> </w:t>
      </w:r>
      <w:r w:rsidR="004D17D2">
        <w:rPr>
          <w:rFonts w:ascii="Verdana" w:hAnsi="Verdana" w:cs="Times New Roman"/>
          <w:u w:val="single"/>
          <w:lang w:val="sr-Cyrl-RS"/>
        </w:rPr>
        <w:t>____</w:t>
      </w:r>
      <w:r w:rsidRPr="0099731E">
        <w:rPr>
          <w:rFonts w:ascii="Verdana" w:hAnsi="Verdana" w:cs="Times New Roman"/>
          <w:u w:val="single"/>
          <w:lang w:val="sr-Cyrl-RS"/>
        </w:rPr>
        <w:t>______________________</w:t>
      </w:r>
      <w:r w:rsidR="00DB170F">
        <w:rPr>
          <w:rFonts w:ascii="Verdana" w:hAnsi="Verdana" w:cs="Times New Roman"/>
          <w:u w:val="single"/>
          <w:lang w:val="sr-Cyrl-RS"/>
        </w:rPr>
        <w:t xml:space="preserve"> _____</w:t>
      </w:r>
      <w:r w:rsidRPr="0099731E">
        <w:rPr>
          <w:rFonts w:ascii="Verdana" w:hAnsi="Verdana" w:cs="Times New Roman"/>
        </w:rPr>
        <w:t xml:space="preserve">) а добијена је на основу усвојене </w:t>
      </w:r>
    </w:p>
    <w:p w:rsidR="00775E1F" w:rsidRPr="004D17D2" w:rsidRDefault="00775E1F" w:rsidP="00D36085">
      <w:pPr>
        <w:pStyle w:val="BodyText"/>
        <w:spacing w:after="0" w:line="240" w:lineRule="auto"/>
        <w:jc w:val="both"/>
        <w:rPr>
          <w:rFonts w:ascii="Verdana" w:hAnsi="Verdana" w:cs="Times New Roman"/>
          <w:lang w:val="sr-Cyrl-RS"/>
        </w:rPr>
      </w:pPr>
      <w:r w:rsidRPr="0099731E">
        <w:rPr>
          <w:rFonts w:ascii="Verdana" w:hAnsi="Verdana" w:cs="Times New Roman"/>
        </w:rPr>
        <w:t>понуде Извођача</w:t>
      </w:r>
      <w:r w:rsidRPr="0099731E">
        <w:rPr>
          <w:rFonts w:ascii="Verdana" w:hAnsi="Verdana" w:cs="Times New Roman"/>
          <w:spacing w:val="-7"/>
        </w:rPr>
        <w:t xml:space="preserve"> </w:t>
      </w:r>
      <w:r w:rsidRPr="0099731E">
        <w:rPr>
          <w:rFonts w:ascii="Verdana" w:hAnsi="Verdana" w:cs="Times New Roman"/>
        </w:rPr>
        <w:t>радова</w:t>
      </w:r>
      <w:r w:rsidRPr="0099731E">
        <w:rPr>
          <w:rFonts w:ascii="Verdana" w:hAnsi="Verdana" w:cs="Times New Roman"/>
          <w:spacing w:val="-1"/>
        </w:rPr>
        <w:t xml:space="preserve"> </w:t>
      </w:r>
      <w:r w:rsidRPr="0099731E">
        <w:rPr>
          <w:rFonts w:ascii="Verdana" w:hAnsi="Verdana" w:cs="Times New Roman"/>
        </w:rPr>
        <w:t>број</w:t>
      </w:r>
      <w:r w:rsidRPr="0099731E">
        <w:rPr>
          <w:rFonts w:ascii="Verdana" w:hAnsi="Verdana" w:cs="Times New Roman"/>
          <w:lang w:val="sr-Cyrl-RS"/>
        </w:rPr>
        <w:t xml:space="preserve"> </w:t>
      </w:r>
      <w:r w:rsidRPr="0099731E">
        <w:rPr>
          <w:rFonts w:ascii="Verdana" w:hAnsi="Verdana" w:cs="Times New Roman"/>
          <w:u w:val="single"/>
        </w:rPr>
        <w:t xml:space="preserve"> </w:t>
      </w:r>
      <w:r w:rsidRPr="0099731E">
        <w:rPr>
          <w:rFonts w:ascii="Verdana" w:hAnsi="Verdana" w:cs="Times New Roman"/>
          <w:u w:val="single"/>
          <w:lang w:val="sr-Cyrl-RS"/>
        </w:rPr>
        <w:t xml:space="preserve"> </w:t>
      </w:r>
      <w:r w:rsidRPr="0099731E">
        <w:rPr>
          <w:rFonts w:ascii="Verdana" w:hAnsi="Verdana" w:cs="Times New Roman"/>
          <w:u w:val="single"/>
        </w:rPr>
        <w:tab/>
      </w:r>
      <w:r w:rsidRPr="0099731E">
        <w:rPr>
          <w:rFonts w:ascii="Verdana" w:hAnsi="Verdana" w:cs="Times New Roman"/>
          <w:u w:val="single"/>
        </w:rPr>
        <w:tab/>
      </w:r>
      <w:r w:rsidRPr="0099731E">
        <w:rPr>
          <w:rFonts w:ascii="Verdana" w:hAnsi="Verdana" w:cs="Times New Roman"/>
          <w:u w:val="single"/>
          <w:lang w:val="sr-Cyrl-RS"/>
        </w:rPr>
        <w:t xml:space="preserve"> </w:t>
      </w:r>
      <w:r w:rsidR="004D17D2">
        <w:rPr>
          <w:rFonts w:ascii="Verdana" w:hAnsi="Verdana" w:cs="Times New Roman"/>
          <w:u w:val="single"/>
          <w:lang w:val="sr-Cyrl-RS"/>
        </w:rPr>
        <w:t xml:space="preserve"> </w:t>
      </w:r>
      <w:r w:rsidRPr="0099731E">
        <w:rPr>
          <w:rFonts w:ascii="Verdana" w:hAnsi="Verdana" w:cs="Times New Roman"/>
        </w:rPr>
        <w:t>од</w:t>
      </w:r>
      <w:r w:rsidR="004D17D2">
        <w:rPr>
          <w:rFonts w:ascii="Verdana" w:hAnsi="Verdana" w:cs="Times New Roman"/>
          <w:lang w:val="sr-Cyrl-RS"/>
        </w:rPr>
        <w:t xml:space="preserve"> </w:t>
      </w:r>
      <w:r w:rsidRPr="0099731E">
        <w:rPr>
          <w:rFonts w:ascii="Verdana" w:hAnsi="Verdana" w:cs="Times New Roman"/>
          <w:lang w:val="sr-Cyrl-RS"/>
        </w:rPr>
        <w:t>__.__.</w:t>
      </w:r>
      <w:r w:rsidR="0010296F">
        <w:rPr>
          <w:rFonts w:ascii="Verdana" w:hAnsi="Verdana" w:cs="Times New Roman"/>
          <w:lang w:val="sr-Cyrl-CS"/>
        </w:rPr>
        <w:t>_____</w:t>
      </w:r>
      <w:r w:rsidRPr="0099731E">
        <w:rPr>
          <w:rFonts w:ascii="Verdana" w:hAnsi="Verdana" w:cs="Times New Roman"/>
        </w:rPr>
        <w:t>. године.</w:t>
      </w:r>
    </w:p>
    <w:p w:rsidR="00775E1F" w:rsidRPr="0099731E" w:rsidRDefault="00775E1F" w:rsidP="00D36085">
      <w:pPr>
        <w:pStyle w:val="BodyText"/>
        <w:spacing w:after="0" w:line="240" w:lineRule="auto"/>
        <w:ind w:right="246"/>
        <w:jc w:val="both"/>
        <w:rPr>
          <w:rFonts w:ascii="Verdana" w:hAnsi="Verdana" w:cs="Times New Roman"/>
        </w:rPr>
      </w:pPr>
      <w:r w:rsidRPr="0099731E">
        <w:rPr>
          <w:rFonts w:ascii="Verdana" w:hAnsi="Verdana" w:cs="Times New Roman"/>
        </w:rPr>
        <w:t>Уговорена цена је фиксна по јединици мере и не може се мењати услед повећања цене елемената на основу којих је одређена.</w:t>
      </w:r>
    </w:p>
    <w:p w:rsidR="00775E1F" w:rsidRPr="0099731E" w:rsidRDefault="00775E1F" w:rsidP="00D36085">
      <w:pPr>
        <w:pStyle w:val="BodyText"/>
        <w:spacing w:after="0" w:line="240" w:lineRule="auto"/>
        <w:ind w:right="239"/>
        <w:jc w:val="both"/>
        <w:rPr>
          <w:rFonts w:ascii="Verdana" w:hAnsi="Verdana" w:cs="Times New Roman"/>
        </w:rPr>
      </w:pPr>
      <w:r w:rsidRPr="0099731E">
        <w:rPr>
          <w:rFonts w:ascii="Verdana" w:hAnsi="Verdana" w:cs="Times New Roman"/>
        </w:rPr>
        <w:t>Осим вредности рада, добара и услуга неопходних за извршење уговора, цена обухвата и тр</w:t>
      </w:r>
      <w:r w:rsidR="004D17D2">
        <w:rPr>
          <w:rFonts w:ascii="Verdana" w:hAnsi="Verdana" w:cs="Times New Roman"/>
        </w:rPr>
        <w:t xml:space="preserve">ошкове организације извршења радова </w:t>
      </w:r>
      <w:r w:rsidRPr="0099731E">
        <w:rPr>
          <w:rFonts w:ascii="Verdana" w:hAnsi="Verdana" w:cs="Times New Roman"/>
        </w:rPr>
        <w:t>и све остале зависне трошкове Извођача радова.</w:t>
      </w:r>
    </w:p>
    <w:p w:rsidR="00775E1F" w:rsidRDefault="00775E1F" w:rsidP="00D36085">
      <w:pPr>
        <w:pStyle w:val="BodyText"/>
        <w:spacing w:after="0" w:line="240" w:lineRule="auto"/>
        <w:ind w:right="240"/>
        <w:jc w:val="both"/>
        <w:rPr>
          <w:rFonts w:ascii="Verdana" w:hAnsi="Verdana" w:cs="Times New Roman"/>
        </w:rPr>
      </w:pPr>
      <w:r w:rsidRPr="00974E9B">
        <w:rPr>
          <w:rFonts w:ascii="Verdana" w:hAnsi="Verdana" w:cs="Times New Roman"/>
        </w:rPr>
        <w:t>Понуђеном ценом из става 1 овог члана Уговора обухваћено је: вредност материјала, радне снаге, механизације, скеле, средства за рад, унутрашњи и спољашњи транспорт, чување и одржавање радова, обезбеђење целокупних радова, материјала, грађевинске механизације, гаранције, рад ноћу и рад недељом и празником, све привремене радове потребне за извођење сталних радова, као и све трошкове мобилизације и демобилизације градилишта, организације истог, спровођење мера безбедности и здравља на раду и заштите животне средине, градилишних прикључака, припремних радова, градилишне ограде и градилишне табле, прилазне путеве и платое за комун</w:t>
      </w:r>
      <w:r w:rsidR="00AC31B9" w:rsidRPr="00974E9B">
        <w:rPr>
          <w:rFonts w:ascii="Verdana" w:hAnsi="Verdana" w:cs="Times New Roman"/>
        </w:rPr>
        <w:t xml:space="preserve">икацију и организацију грађења </w:t>
      </w:r>
      <w:r w:rsidRPr="00974E9B">
        <w:rPr>
          <w:rFonts w:ascii="Verdana" w:hAnsi="Verdana" w:cs="Times New Roman"/>
        </w:rPr>
        <w:t>и све друге трошкове који се јаве током извођења радова и који су потребни за извођење и завршетак радова у складу са захтевима Наручиоца. Уговорене јединичне цене за материјал, инсталације и сву опрему, подразумевају франко градилиште, односно објекат, размештено и изведено према техничкој</w:t>
      </w:r>
      <w:r w:rsidRPr="00974E9B">
        <w:rPr>
          <w:rFonts w:ascii="Verdana" w:hAnsi="Verdana" w:cs="Times New Roman"/>
          <w:spacing w:val="-2"/>
        </w:rPr>
        <w:t xml:space="preserve"> </w:t>
      </w:r>
      <w:r w:rsidRPr="00974E9B">
        <w:rPr>
          <w:rFonts w:ascii="Verdana" w:hAnsi="Verdana" w:cs="Times New Roman"/>
        </w:rPr>
        <w:t>документацији</w:t>
      </w:r>
      <w:r w:rsidR="004F6363" w:rsidRPr="00974E9B">
        <w:rPr>
          <w:rFonts w:ascii="Verdana" w:hAnsi="Verdana" w:cs="Times New Roman"/>
        </w:rPr>
        <w:t>.</w:t>
      </w:r>
    </w:p>
    <w:p w:rsidR="004F6363" w:rsidRDefault="004F6363" w:rsidP="00D36085">
      <w:pPr>
        <w:pStyle w:val="BodyText"/>
        <w:spacing w:after="0" w:line="240" w:lineRule="auto"/>
        <w:ind w:right="240"/>
        <w:jc w:val="both"/>
        <w:rPr>
          <w:rFonts w:ascii="Verdana" w:hAnsi="Verdana" w:cs="Times New Roman"/>
        </w:rPr>
      </w:pPr>
    </w:p>
    <w:p w:rsidR="000360E9" w:rsidRPr="004F6363" w:rsidRDefault="000360E9" w:rsidP="00D36085">
      <w:pPr>
        <w:pStyle w:val="BodyText"/>
        <w:spacing w:after="0" w:line="240" w:lineRule="auto"/>
        <w:ind w:right="240"/>
        <w:jc w:val="both"/>
        <w:rPr>
          <w:rFonts w:ascii="Verdana" w:hAnsi="Verdana" w:cs="Times New Roman"/>
        </w:rPr>
      </w:pPr>
    </w:p>
    <w:p w:rsidR="00775E1F" w:rsidRPr="00AE76CE" w:rsidRDefault="00775E1F" w:rsidP="00D36085">
      <w:pPr>
        <w:spacing w:after="0" w:line="240" w:lineRule="auto"/>
        <w:jc w:val="both"/>
        <w:rPr>
          <w:rFonts w:ascii="Verdana" w:eastAsia="Times New Roman" w:hAnsi="Verdana" w:cs="Times New Roman"/>
          <w:b/>
          <w:sz w:val="20"/>
          <w:szCs w:val="20"/>
          <w:u w:val="single"/>
          <w:lang w:val="sr-Cyrl-CS"/>
        </w:rPr>
      </w:pPr>
      <w:r w:rsidRPr="00AE76CE">
        <w:rPr>
          <w:rFonts w:ascii="Verdana" w:eastAsia="Times New Roman" w:hAnsi="Verdana" w:cs="Times New Roman"/>
          <w:b/>
          <w:sz w:val="20"/>
          <w:szCs w:val="20"/>
          <w:u w:val="single"/>
          <w:lang w:val="sr-Cyrl-CS"/>
        </w:rPr>
        <w:t>ПЛАЋАЊЕ</w:t>
      </w:r>
    </w:p>
    <w:p w:rsidR="00775E1F" w:rsidRPr="0099731E" w:rsidRDefault="00775E1F" w:rsidP="00D36085">
      <w:pPr>
        <w:spacing w:after="0" w:line="240" w:lineRule="auto"/>
        <w:ind w:right="-2"/>
        <w:jc w:val="center"/>
        <w:rPr>
          <w:rFonts w:ascii="Verdana" w:eastAsia="Times New Roman" w:hAnsi="Verdana" w:cs="Times New Roman"/>
          <w:b/>
          <w:bCs/>
          <w:sz w:val="20"/>
          <w:szCs w:val="20"/>
        </w:rPr>
      </w:pPr>
      <w:r w:rsidRPr="00AE76CE">
        <w:rPr>
          <w:rFonts w:ascii="Verdana" w:eastAsia="Times New Roman" w:hAnsi="Verdana" w:cs="Times New Roman"/>
          <w:b/>
          <w:bCs/>
          <w:sz w:val="20"/>
          <w:szCs w:val="20"/>
          <w:lang w:val="sr-Cyrl-CS"/>
        </w:rPr>
        <w:t>Члан 4</w:t>
      </w:r>
      <w:r w:rsidRPr="00AE76CE">
        <w:rPr>
          <w:rFonts w:ascii="Verdana" w:eastAsia="Times New Roman" w:hAnsi="Verdana" w:cs="Times New Roman"/>
          <w:b/>
          <w:bCs/>
          <w:sz w:val="20"/>
          <w:szCs w:val="20"/>
          <w:lang w:val="hr-HR"/>
        </w:rPr>
        <w:t>.</w:t>
      </w:r>
    </w:p>
    <w:p w:rsidR="00775E1F" w:rsidRPr="0099731E" w:rsidRDefault="00775E1F" w:rsidP="00D36085">
      <w:pPr>
        <w:spacing w:after="0" w:line="240" w:lineRule="auto"/>
        <w:ind w:right="-2"/>
        <w:jc w:val="center"/>
        <w:rPr>
          <w:rFonts w:ascii="Verdana" w:eastAsia="Times New Roman" w:hAnsi="Verdana" w:cs="Times New Roman"/>
          <w:bCs/>
          <w:sz w:val="20"/>
          <w:szCs w:val="20"/>
        </w:rPr>
      </w:pPr>
    </w:p>
    <w:p w:rsidR="00775E1F" w:rsidRPr="00AE76CE" w:rsidRDefault="00775E1F" w:rsidP="00D36085">
      <w:pPr>
        <w:pStyle w:val="BodyText"/>
        <w:spacing w:after="0" w:line="240" w:lineRule="auto"/>
        <w:ind w:right="236"/>
        <w:jc w:val="both"/>
        <w:rPr>
          <w:rFonts w:ascii="Verdana" w:hAnsi="Verdana" w:cs="Times New Roman"/>
        </w:rPr>
      </w:pPr>
      <w:r w:rsidRPr="00AE76CE">
        <w:rPr>
          <w:rFonts w:ascii="Verdana" w:hAnsi="Verdana" w:cs="Times New Roman"/>
        </w:rPr>
        <w:t xml:space="preserve">Уговорне стране су сагласне да се плаћање по овом уговору изврши по испостављеним привременим ситуацијама </w:t>
      </w:r>
      <w:r w:rsidR="00B2203A">
        <w:rPr>
          <w:rFonts w:ascii="Verdana" w:hAnsi="Verdana" w:cs="Times New Roman"/>
        </w:rPr>
        <w:t xml:space="preserve">и </w:t>
      </w:r>
      <w:r w:rsidRPr="00AE76CE">
        <w:rPr>
          <w:rFonts w:ascii="Verdana" w:hAnsi="Verdana" w:cs="Times New Roman"/>
        </w:rPr>
        <w:t>кон</w:t>
      </w:r>
      <w:r w:rsidR="00972F90">
        <w:rPr>
          <w:rFonts w:ascii="Verdana" w:hAnsi="Verdana" w:cs="Times New Roman"/>
          <w:lang w:val="sr-Cyrl-CS"/>
        </w:rPr>
        <w:t>а</w:t>
      </w:r>
      <w:r w:rsidR="00972F90">
        <w:rPr>
          <w:rFonts w:ascii="Verdana" w:hAnsi="Verdana" w:cs="Times New Roman"/>
        </w:rPr>
        <w:t>ч</w:t>
      </w:r>
      <w:r w:rsidRPr="00AE76CE">
        <w:rPr>
          <w:rFonts w:ascii="Verdana" w:hAnsi="Verdana" w:cs="Times New Roman"/>
        </w:rPr>
        <w:t>ној ситуацији, сачињеним на основу оверене грађевинске књиге изведених радова и јединичних цена из усвојене понуде бр</w:t>
      </w:r>
      <w:r w:rsidRPr="00AE76CE">
        <w:rPr>
          <w:rFonts w:ascii="Verdana" w:hAnsi="Verdana" w:cs="Times New Roman"/>
          <w:lang w:val="sr-Cyrl-RS"/>
        </w:rPr>
        <w:t xml:space="preserve"> </w:t>
      </w:r>
      <w:r w:rsidRPr="00AE76CE">
        <w:rPr>
          <w:rFonts w:ascii="Verdana" w:hAnsi="Verdana" w:cs="Times New Roman"/>
          <w:u w:val="single"/>
        </w:rPr>
        <w:t xml:space="preserve"> </w:t>
      </w:r>
      <w:r w:rsidRPr="00AE76CE">
        <w:rPr>
          <w:rFonts w:ascii="Verdana" w:hAnsi="Verdana" w:cs="Times New Roman"/>
          <w:u w:val="single"/>
        </w:rPr>
        <w:tab/>
      </w:r>
      <w:r w:rsidRPr="00AE76CE">
        <w:rPr>
          <w:rFonts w:ascii="Verdana" w:hAnsi="Verdana" w:cs="Times New Roman"/>
          <w:u w:val="single"/>
          <w:lang w:val="sr-Cyrl-RS"/>
        </w:rPr>
        <w:t xml:space="preserve"> </w:t>
      </w:r>
      <w:r w:rsidRPr="00AE76CE">
        <w:rPr>
          <w:rFonts w:ascii="Verdana" w:hAnsi="Verdana" w:cs="Times New Roman"/>
          <w:lang w:val="sr-Cyrl-RS"/>
        </w:rPr>
        <w:t xml:space="preserve"> </w:t>
      </w:r>
      <w:r w:rsidRPr="00AE76CE">
        <w:rPr>
          <w:rFonts w:ascii="Verdana" w:hAnsi="Verdana" w:cs="Times New Roman"/>
        </w:rPr>
        <w:t>од</w:t>
      </w:r>
      <w:r w:rsidR="00972F90">
        <w:rPr>
          <w:rFonts w:ascii="Verdana" w:hAnsi="Verdana" w:cs="Times New Roman"/>
          <w:lang w:val="sr-Cyrl-RS"/>
        </w:rPr>
        <w:t xml:space="preserve"> __.__._____</w:t>
      </w:r>
      <w:r w:rsidRPr="00AE76CE">
        <w:rPr>
          <w:rFonts w:ascii="Verdana" w:hAnsi="Verdana" w:cs="Times New Roman"/>
          <w:lang w:val="sr-Cyrl-RS"/>
        </w:rPr>
        <w:t xml:space="preserve">. године </w:t>
      </w:r>
      <w:r w:rsidRPr="00AE76CE">
        <w:rPr>
          <w:rFonts w:ascii="Verdana" w:hAnsi="Verdana" w:cs="Times New Roman"/>
        </w:rPr>
        <w:t>и потписаним од стране стручног надзора, у року од 45 (четрдесетпет) дана од дана пријема оверене ситуације од стране стручног надзора, с тим што окончана ситуација мора износити минимум 10% (десет процената) од уговорене</w:t>
      </w:r>
      <w:r w:rsidRPr="00AE76CE">
        <w:rPr>
          <w:rFonts w:ascii="Verdana" w:hAnsi="Verdana" w:cs="Times New Roman"/>
          <w:spacing w:val="-9"/>
        </w:rPr>
        <w:t xml:space="preserve"> </w:t>
      </w:r>
      <w:r w:rsidRPr="00AE76CE">
        <w:rPr>
          <w:rFonts w:ascii="Verdana" w:hAnsi="Verdana" w:cs="Times New Roman"/>
        </w:rPr>
        <w:t>вредности.</w:t>
      </w:r>
    </w:p>
    <w:p w:rsidR="00775E1F" w:rsidRPr="00AE76CE" w:rsidRDefault="00775E1F" w:rsidP="00D36085">
      <w:pPr>
        <w:pStyle w:val="BodyText"/>
        <w:spacing w:after="0" w:line="240" w:lineRule="auto"/>
        <w:ind w:right="236"/>
        <w:jc w:val="both"/>
        <w:rPr>
          <w:rFonts w:ascii="Verdana" w:hAnsi="Verdana" w:cs="Times New Roman"/>
        </w:rPr>
      </w:pPr>
      <w:r w:rsidRPr="00AE76CE">
        <w:rPr>
          <w:rFonts w:ascii="Verdana" w:hAnsi="Verdana" w:cs="Times New Roman"/>
        </w:rPr>
        <w:t>Уплату средстава обрачунатих на начин и у роковима из става 1.</w:t>
      </w:r>
      <w:r w:rsidR="00AE76CE" w:rsidRPr="00AE76CE">
        <w:rPr>
          <w:rFonts w:ascii="Verdana" w:hAnsi="Verdana" w:cs="Times New Roman"/>
          <w:lang w:val="sr-Cyrl-RS"/>
        </w:rPr>
        <w:t xml:space="preserve"> </w:t>
      </w:r>
      <w:r w:rsidRPr="00AE76CE">
        <w:rPr>
          <w:rFonts w:ascii="Verdana" w:hAnsi="Verdana" w:cs="Times New Roman"/>
        </w:rPr>
        <w:t xml:space="preserve">овог члана, </w:t>
      </w:r>
      <w:r w:rsidRPr="00AE76CE">
        <w:rPr>
          <w:rFonts w:ascii="Verdana" w:hAnsi="Verdana" w:cs="Times New Roman"/>
          <w:lang w:val="sr-Cyrl-RS"/>
        </w:rPr>
        <w:t>Наручилац</w:t>
      </w:r>
      <w:r w:rsidRPr="00AE76CE">
        <w:rPr>
          <w:rFonts w:ascii="Verdana" w:hAnsi="Verdana" w:cs="Times New Roman"/>
        </w:rPr>
        <w:t xml:space="preserve"> ће вршити директно на рачун Извођача</w:t>
      </w:r>
      <w:r w:rsidRPr="00AE76CE">
        <w:rPr>
          <w:rFonts w:ascii="Verdana" w:hAnsi="Verdana" w:cs="Times New Roman"/>
          <w:spacing w:val="-6"/>
        </w:rPr>
        <w:t xml:space="preserve"> </w:t>
      </w:r>
      <w:r w:rsidRPr="00AE76CE">
        <w:rPr>
          <w:rFonts w:ascii="Verdana" w:hAnsi="Verdana" w:cs="Times New Roman"/>
        </w:rPr>
        <w:t>радова.</w:t>
      </w:r>
    </w:p>
    <w:p w:rsidR="00775E1F" w:rsidRPr="00AE76CE" w:rsidRDefault="00775E1F" w:rsidP="00D36085">
      <w:pPr>
        <w:pStyle w:val="BodyText"/>
        <w:spacing w:after="0" w:line="240" w:lineRule="auto"/>
        <w:rPr>
          <w:rFonts w:ascii="Verdana" w:hAnsi="Verdana" w:cs="Times New Roman"/>
        </w:rPr>
      </w:pPr>
      <w:r w:rsidRPr="00AE76CE">
        <w:rPr>
          <w:rFonts w:ascii="Verdana" w:hAnsi="Verdana" w:cs="Times New Roman"/>
        </w:rPr>
        <w:t>Услов за оверу окончане ситуације је извршена примопредаја изведених радова.</w:t>
      </w:r>
    </w:p>
    <w:p w:rsidR="00775E1F" w:rsidRPr="00596CA0" w:rsidRDefault="00775E1F" w:rsidP="00D36085">
      <w:pPr>
        <w:pStyle w:val="BodyText"/>
        <w:spacing w:after="0" w:line="240" w:lineRule="auto"/>
        <w:ind w:right="234"/>
        <w:jc w:val="both"/>
        <w:rPr>
          <w:rFonts w:ascii="Verdana" w:hAnsi="Verdana" w:cs="Times New Roman"/>
        </w:rPr>
      </w:pPr>
      <w:r w:rsidRPr="00AE76CE">
        <w:rPr>
          <w:rFonts w:ascii="Verdana" w:hAnsi="Verdana" w:cs="Times New Roman"/>
        </w:rPr>
        <w:t>Кoмплетну документацију неопходн</w:t>
      </w:r>
      <w:r w:rsidR="0001163E">
        <w:rPr>
          <w:rFonts w:ascii="Verdana" w:hAnsi="Verdana" w:cs="Times New Roman"/>
        </w:rPr>
        <w:t>у за оверу привремене ситуације,</w:t>
      </w:r>
      <w:r w:rsidRPr="00AE76CE">
        <w:rPr>
          <w:rFonts w:ascii="Verdana" w:hAnsi="Verdana" w:cs="Times New Roman"/>
        </w:rPr>
        <w:t xml:space="preserve"> листове грађев</w:t>
      </w:r>
      <w:r w:rsidR="00663CAE">
        <w:rPr>
          <w:rFonts w:ascii="Verdana" w:hAnsi="Verdana" w:cs="Times New Roman"/>
        </w:rPr>
        <w:t xml:space="preserve">инске књиге, </w:t>
      </w:r>
      <w:r w:rsidRPr="00AE76CE">
        <w:rPr>
          <w:rFonts w:ascii="Verdana" w:hAnsi="Verdana" w:cs="Times New Roman"/>
        </w:rPr>
        <w:t xml:space="preserve">Извођач радова доставља стручном надзору који ту </w:t>
      </w:r>
      <w:r w:rsidRPr="00AE76CE">
        <w:rPr>
          <w:rFonts w:ascii="Verdana" w:hAnsi="Verdana" w:cs="Times New Roman"/>
        </w:rPr>
        <w:lastRenderedPageBreak/>
        <w:t>документацију чува дo примопредаје и коначног обрачуна, у супротном се неће извршити плаћање тих позиција, што Извођач радова признаје без права приговора.</w:t>
      </w:r>
    </w:p>
    <w:p w:rsidR="004F6363" w:rsidRDefault="004F6363" w:rsidP="00D36085">
      <w:pPr>
        <w:spacing w:after="0" w:line="240" w:lineRule="auto"/>
        <w:ind w:right="-2"/>
        <w:jc w:val="center"/>
        <w:rPr>
          <w:rFonts w:ascii="Verdana" w:eastAsia="Times New Roman" w:hAnsi="Verdana" w:cs="Times New Roman"/>
          <w:b/>
          <w:sz w:val="20"/>
          <w:szCs w:val="20"/>
          <w:lang w:val="sr-Cyrl-CS"/>
        </w:rPr>
      </w:pPr>
    </w:p>
    <w:p w:rsidR="00682DED" w:rsidRDefault="00682DED" w:rsidP="00D36085">
      <w:pPr>
        <w:spacing w:after="0" w:line="240" w:lineRule="auto"/>
        <w:ind w:right="-2"/>
        <w:jc w:val="center"/>
        <w:rPr>
          <w:rFonts w:ascii="Verdana" w:eastAsia="Times New Roman" w:hAnsi="Verdana" w:cs="Times New Roman"/>
          <w:b/>
          <w:sz w:val="20"/>
          <w:szCs w:val="20"/>
          <w:lang w:val="sr-Cyrl-CS"/>
        </w:rPr>
      </w:pPr>
      <w:r w:rsidRPr="00682DED">
        <w:rPr>
          <w:rFonts w:ascii="Verdana" w:eastAsia="Times New Roman" w:hAnsi="Verdana" w:cs="Times New Roman"/>
          <w:b/>
          <w:sz w:val="20"/>
          <w:szCs w:val="20"/>
          <w:lang w:val="sr-Cyrl-CS"/>
        </w:rPr>
        <w:t>Члан</w:t>
      </w:r>
      <w:r>
        <w:rPr>
          <w:rFonts w:ascii="Verdana" w:eastAsia="Times New Roman" w:hAnsi="Verdana" w:cs="Times New Roman"/>
          <w:b/>
          <w:sz w:val="20"/>
          <w:szCs w:val="20"/>
          <w:lang w:val="sr-Cyrl-CS"/>
        </w:rPr>
        <w:t xml:space="preserve"> 5</w:t>
      </w:r>
      <w:r w:rsidRPr="00682DED">
        <w:rPr>
          <w:rFonts w:ascii="Verdana" w:eastAsia="Times New Roman" w:hAnsi="Verdana" w:cs="Times New Roman"/>
          <w:b/>
          <w:sz w:val="20"/>
          <w:szCs w:val="20"/>
          <w:lang w:val="sr-Cyrl-CS"/>
        </w:rPr>
        <w:t xml:space="preserve">.  </w:t>
      </w:r>
    </w:p>
    <w:p w:rsidR="00682DED" w:rsidRDefault="00682DED" w:rsidP="00D36085">
      <w:pPr>
        <w:spacing w:after="0" w:line="240" w:lineRule="auto"/>
        <w:ind w:right="-2"/>
        <w:jc w:val="center"/>
        <w:rPr>
          <w:rFonts w:ascii="Verdana" w:eastAsia="Times New Roman" w:hAnsi="Verdana" w:cs="Times New Roman"/>
          <w:b/>
          <w:sz w:val="20"/>
          <w:szCs w:val="20"/>
          <w:lang w:val="sr-Cyrl-CS"/>
        </w:rPr>
      </w:pPr>
    </w:p>
    <w:p w:rsidR="00682DED" w:rsidRPr="00477AAF" w:rsidRDefault="00682DED" w:rsidP="00D36085">
      <w:pPr>
        <w:spacing w:after="0" w:line="240" w:lineRule="auto"/>
        <w:jc w:val="both"/>
        <w:rPr>
          <w:rFonts w:ascii="Verdana" w:hAnsi="Verdana"/>
          <w:sz w:val="20"/>
          <w:szCs w:val="20"/>
        </w:rPr>
      </w:pPr>
      <w:r w:rsidRPr="00477AAF">
        <w:rPr>
          <w:rFonts w:ascii="Verdana" w:hAnsi="Verdana"/>
          <w:sz w:val="20"/>
          <w:szCs w:val="20"/>
        </w:rPr>
        <w:t xml:space="preserve">Наручилац може у складу са чланом 115. Закона о јавним набавкама, након закључења уговора, без претходног спровођења поступка јавне набавке повећати обим предмета набавке, с тим да се вредност уговора може повећати максимално до 5 % првобитно закљученог уговора. </w:t>
      </w:r>
    </w:p>
    <w:p w:rsidR="000C5758" w:rsidRPr="000C5758" w:rsidRDefault="000C5758" w:rsidP="00D36085">
      <w:pPr>
        <w:spacing w:after="0" w:line="240" w:lineRule="auto"/>
        <w:ind w:right="-2"/>
        <w:jc w:val="both"/>
        <w:rPr>
          <w:rFonts w:ascii="Verdana" w:eastAsia="Times New Roman" w:hAnsi="Verdana" w:cs="Times New Roman"/>
          <w:sz w:val="20"/>
          <w:szCs w:val="20"/>
          <w:lang w:val="sr-Cyrl-CS"/>
        </w:rPr>
      </w:pPr>
      <w:r w:rsidRPr="000C5758">
        <w:rPr>
          <w:rFonts w:ascii="Verdana" w:eastAsia="Times New Roman" w:hAnsi="Verdana" w:cs="Times New Roman"/>
          <w:sz w:val="20"/>
          <w:szCs w:val="20"/>
          <w:lang w:val="sr-Cyrl-CS"/>
        </w:rPr>
        <w:t>У случају потребе извођења непредвиђених радова,</w:t>
      </w:r>
      <w:r>
        <w:rPr>
          <w:rFonts w:ascii="Verdana" w:eastAsia="Times New Roman" w:hAnsi="Verdana" w:cs="Times New Roman"/>
          <w:sz w:val="20"/>
          <w:szCs w:val="20"/>
          <w:lang w:val="sr-Cyrl-CS"/>
        </w:rPr>
        <w:t xml:space="preserve"> које Наручилац није предвидео и није могао предвидети пројектном документацијом, поред продужења рока, Н</w:t>
      </w:r>
      <w:r w:rsidRPr="000C5758">
        <w:rPr>
          <w:rFonts w:ascii="Verdana" w:eastAsia="Times New Roman" w:hAnsi="Verdana" w:cs="Times New Roman"/>
          <w:sz w:val="20"/>
          <w:szCs w:val="20"/>
          <w:lang w:val="sr-Cyrl-CS"/>
        </w:rPr>
        <w:t>аручилац ће дозволити и промену цене, до износа трошкова који су настали због извођења тих радова, под условом да вредност тих трошкова не прелази прописане лимите за повећање обима предмета јавне набавке.</w:t>
      </w:r>
    </w:p>
    <w:p w:rsidR="000C5758" w:rsidRPr="000C5758" w:rsidRDefault="000C5758" w:rsidP="00D36085">
      <w:pPr>
        <w:spacing w:after="0" w:line="240" w:lineRule="auto"/>
        <w:ind w:right="-2"/>
        <w:jc w:val="both"/>
        <w:rPr>
          <w:rFonts w:ascii="Verdana" w:eastAsia="Times New Roman" w:hAnsi="Verdana" w:cs="Times New Roman"/>
          <w:sz w:val="20"/>
          <w:szCs w:val="20"/>
          <w:lang w:val="sr-Cyrl-CS"/>
        </w:rPr>
      </w:pPr>
      <w:r w:rsidRPr="000C5758">
        <w:rPr>
          <w:rFonts w:ascii="Verdana" w:eastAsia="Times New Roman" w:hAnsi="Verdana" w:cs="Times New Roman"/>
          <w:sz w:val="20"/>
          <w:szCs w:val="20"/>
          <w:lang w:val="sr-Cyrl-CS"/>
        </w:rPr>
        <w:t xml:space="preserve">У року од 3 дана од почетка извођења радова на позицијама непредвиђених радова, Извођач је у обавези да достави </w:t>
      </w:r>
      <w:r>
        <w:rPr>
          <w:rFonts w:ascii="Verdana" w:eastAsia="Times New Roman" w:hAnsi="Verdana" w:cs="Times New Roman"/>
          <w:sz w:val="20"/>
          <w:szCs w:val="20"/>
          <w:lang w:val="sr-Cyrl-CS"/>
        </w:rPr>
        <w:t>Наручиоцу</w:t>
      </w:r>
      <w:r w:rsidRPr="000C5758">
        <w:rPr>
          <w:rFonts w:ascii="Verdana" w:eastAsia="Times New Roman" w:hAnsi="Verdana" w:cs="Times New Roman"/>
          <w:sz w:val="20"/>
          <w:szCs w:val="20"/>
          <w:lang w:val="sr-Cyrl-CS"/>
        </w:rPr>
        <w:t xml:space="preserve"> на сагласност Понуду са анализом цена за наведене позиције непредвиђених радова.</w:t>
      </w:r>
    </w:p>
    <w:p w:rsidR="000C5758" w:rsidRPr="000C5758" w:rsidRDefault="000C5758" w:rsidP="00D36085">
      <w:pPr>
        <w:spacing w:after="0" w:line="240" w:lineRule="auto"/>
        <w:ind w:right="-2"/>
        <w:jc w:val="both"/>
        <w:rPr>
          <w:rFonts w:ascii="Verdana" w:eastAsia="Times New Roman" w:hAnsi="Verdana" w:cs="Times New Roman"/>
          <w:sz w:val="20"/>
          <w:szCs w:val="20"/>
          <w:lang w:val="sr-Cyrl-CS"/>
        </w:rPr>
      </w:pPr>
      <w:r w:rsidRPr="000C5758">
        <w:rPr>
          <w:rFonts w:ascii="Verdana" w:eastAsia="Times New Roman" w:hAnsi="Verdana" w:cs="Times New Roman"/>
          <w:sz w:val="20"/>
          <w:szCs w:val="20"/>
          <w:lang w:val="sr-Cyrl-CS"/>
        </w:rPr>
        <w:t>Наручилац доноси одлуку о измени уговора због повећања обима предмета јавне набавке или због промене других битних елемената уговора, у складу са чланом 115. Закона.</w:t>
      </w:r>
    </w:p>
    <w:p w:rsidR="000C5758" w:rsidRPr="000C5758" w:rsidRDefault="000C5758" w:rsidP="00D36085">
      <w:pPr>
        <w:spacing w:after="0" w:line="240" w:lineRule="auto"/>
        <w:ind w:right="-2"/>
        <w:jc w:val="both"/>
        <w:rPr>
          <w:rFonts w:ascii="Verdana" w:eastAsia="Times New Roman" w:hAnsi="Verdana" w:cs="Times New Roman"/>
          <w:sz w:val="20"/>
          <w:szCs w:val="20"/>
          <w:lang w:val="sr-Cyrl-CS"/>
        </w:rPr>
      </w:pPr>
      <w:r w:rsidRPr="000C5758">
        <w:rPr>
          <w:rFonts w:ascii="Verdana" w:eastAsia="Times New Roman" w:hAnsi="Verdana" w:cs="Times New Roman"/>
          <w:sz w:val="20"/>
          <w:szCs w:val="20"/>
          <w:lang w:val="sr-Cyrl-CS"/>
        </w:rPr>
        <w:t>Изменом уговора, по било ком од наведених основа, не може се мењати предмет јавне набавке.</w:t>
      </w:r>
    </w:p>
    <w:p w:rsidR="00775E1F" w:rsidRPr="0099731E" w:rsidRDefault="00682DED" w:rsidP="00D36085">
      <w:pPr>
        <w:spacing w:after="0" w:line="240" w:lineRule="auto"/>
        <w:ind w:right="-2"/>
        <w:jc w:val="center"/>
        <w:rPr>
          <w:rFonts w:ascii="Verdana" w:eastAsia="Times New Roman" w:hAnsi="Verdana" w:cs="Times New Roman"/>
          <w:b/>
          <w:sz w:val="20"/>
          <w:szCs w:val="20"/>
          <w:lang w:val="sr-Cyrl-CS"/>
        </w:rPr>
      </w:pPr>
      <w:r>
        <w:rPr>
          <w:rFonts w:ascii="Verdana" w:eastAsia="Times New Roman" w:hAnsi="Verdana" w:cs="Times New Roman"/>
          <w:b/>
          <w:sz w:val="20"/>
          <w:szCs w:val="20"/>
          <w:lang w:val="sr-Cyrl-CS"/>
        </w:rPr>
        <w:t>Члан 6</w:t>
      </w:r>
      <w:r w:rsidR="00775E1F" w:rsidRPr="0099731E">
        <w:rPr>
          <w:rFonts w:ascii="Verdana" w:eastAsia="Times New Roman" w:hAnsi="Verdana" w:cs="Times New Roman"/>
          <w:b/>
          <w:sz w:val="20"/>
          <w:szCs w:val="20"/>
          <w:lang w:val="sr-Cyrl-CS"/>
        </w:rPr>
        <w:t>.</w:t>
      </w:r>
    </w:p>
    <w:p w:rsidR="00775E1F" w:rsidRPr="0099731E" w:rsidRDefault="00775E1F" w:rsidP="00D36085">
      <w:pPr>
        <w:spacing w:after="0" w:line="240" w:lineRule="auto"/>
        <w:ind w:right="-2"/>
        <w:jc w:val="center"/>
        <w:rPr>
          <w:rFonts w:ascii="Verdana" w:eastAsia="Times New Roman" w:hAnsi="Verdana" w:cs="Times New Roman"/>
          <w:sz w:val="20"/>
          <w:szCs w:val="20"/>
          <w:lang w:val="sr-Cyrl-CS"/>
        </w:rPr>
      </w:pPr>
    </w:p>
    <w:p w:rsidR="00775E1F" w:rsidRPr="0099731E" w:rsidRDefault="00775E1F" w:rsidP="00D36085">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Средства за реализацију овог уговора обезбеђена су Законом о буџету за 201</w:t>
      </w:r>
      <w:r w:rsidRPr="0099731E">
        <w:rPr>
          <w:rFonts w:ascii="Verdana" w:eastAsia="Times New Roman" w:hAnsi="Verdana" w:cs="Times New Roman"/>
          <w:sz w:val="20"/>
          <w:szCs w:val="20"/>
          <w:lang w:val="sr-Latn-RS"/>
        </w:rPr>
        <w:t>8</w:t>
      </w:r>
      <w:r w:rsidRPr="0099731E">
        <w:rPr>
          <w:rFonts w:ascii="Verdana" w:eastAsia="Times New Roman" w:hAnsi="Verdana" w:cs="Times New Roman"/>
          <w:sz w:val="20"/>
          <w:szCs w:val="20"/>
          <w:lang w:val="sr-Cyrl-CS"/>
        </w:rPr>
        <w:t>. годину (Финансијским планом за 2018. годину). Плаћање доспелих обавеза насталих у 2018. години, вршиће се до висине расположивих средстава на позицији у финансијском плану за ту намену, а у складу са законом којим се уређује буџет за 2018. годину.</w:t>
      </w:r>
    </w:p>
    <w:p w:rsidR="00775E1F" w:rsidRPr="0099731E" w:rsidRDefault="00775E1F" w:rsidP="00D36085">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За део реализације уговора </w:t>
      </w:r>
      <w:r w:rsidR="00A22AFE" w:rsidRPr="0099731E">
        <w:rPr>
          <w:rFonts w:ascii="Verdana" w:eastAsia="Times New Roman" w:hAnsi="Verdana" w:cs="Times New Roman"/>
          <w:sz w:val="20"/>
          <w:szCs w:val="20"/>
          <w:lang w:val="sr-Cyrl-CS"/>
        </w:rPr>
        <w:t xml:space="preserve">средстава </w:t>
      </w:r>
      <w:r w:rsidRPr="0099731E">
        <w:rPr>
          <w:rFonts w:ascii="Verdana" w:eastAsia="Times New Roman" w:hAnsi="Verdana" w:cs="Times New Roman"/>
          <w:sz w:val="20"/>
          <w:szCs w:val="20"/>
          <w:lang w:val="sr-Cyrl-CS"/>
        </w:rPr>
        <w:t>који се односи на 2019. годину, реализација уговора ће зависити од обезбеђења предвиђених Законом којим се уређује буџет, односно финансијски план за 2019. годину.</w:t>
      </w:r>
    </w:p>
    <w:p w:rsidR="00775E1F" w:rsidRPr="0099731E" w:rsidRDefault="00775E1F" w:rsidP="00D36085">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У супротном, уговор престаје да важи без наканаде штете због немогућности преузимања и плаћања обавеза од стране Наручиоца.</w:t>
      </w:r>
    </w:p>
    <w:p w:rsidR="00775E1F" w:rsidRDefault="00775E1F" w:rsidP="00D36085">
      <w:pPr>
        <w:spacing w:after="0" w:line="240" w:lineRule="auto"/>
        <w:rPr>
          <w:rFonts w:ascii="Verdana" w:eastAsia="Times New Roman" w:hAnsi="Verdana" w:cs="Times New Roman"/>
          <w:noProof/>
          <w:sz w:val="20"/>
          <w:szCs w:val="20"/>
        </w:rPr>
      </w:pPr>
    </w:p>
    <w:p w:rsidR="000360E9" w:rsidRPr="0099731E" w:rsidRDefault="000360E9" w:rsidP="00D36085">
      <w:pPr>
        <w:spacing w:after="0" w:line="240" w:lineRule="auto"/>
        <w:rPr>
          <w:rFonts w:ascii="Verdana" w:eastAsia="Times New Roman" w:hAnsi="Verdana" w:cs="Times New Roman"/>
          <w:noProof/>
          <w:sz w:val="20"/>
          <w:szCs w:val="20"/>
        </w:rPr>
      </w:pPr>
    </w:p>
    <w:p w:rsidR="00775E1F" w:rsidRPr="004F6363" w:rsidRDefault="00775E1F" w:rsidP="00D36085">
      <w:pPr>
        <w:spacing w:after="0" w:line="240" w:lineRule="auto"/>
        <w:rPr>
          <w:rFonts w:ascii="Verdana" w:eastAsia="Times New Roman" w:hAnsi="Verdana" w:cs="Times New Roman"/>
          <w:noProof/>
          <w:sz w:val="20"/>
          <w:szCs w:val="20"/>
          <w:lang w:val="sr-Cyrl-RS"/>
        </w:rPr>
      </w:pPr>
      <w:r w:rsidRPr="0099731E">
        <w:rPr>
          <w:rFonts w:ascii="Verdana" w:eastAsia="Times New Roman" w:hAnsi="Verdana" w:cs="Times New Roman"/>
          <w:b/>
          <w:noProof/>
          <w:sz w:val="20"/>
          <w:szCs w:val="20"/>
          <w:u w:val="single"/>
          <w:lang w:val="sr-Cyrl-RS"/>
        </w:rPr>
        <w:t>РОК ЗА ЗАВРШЕТАК РАДОВА</w:t>
      </w:r>
    </w:p>
    <w:p w:rsidR="00775E1F" w:rsidRPr="0099731E" w:rsidRDefault="00682DED" w:rsidP="00D36085">
      <w:pPr>
        <w:spacing w:after="0" w:line="240" w:lineRule="auto"/>
        <w:jc w:val="center"/>
        <w:rPr>
          <w:rFonts w:ascii="Verdana" w:eastAsia="Times New Roman" w:hAnsi="Verdana" w:cs="Times New Roman"/>
          <w:b/>
          <w:noProof/>
          <w:sz w:val="20"/>
          <w:szCs w:val="20"/>
          <w:lang w:val="sr-Cyrl-RS"/>
        </w:rPr>
      </w:pPr>
      <w:r>
        <w:rPr>
          <w:rFonts w:ascii="Verdana" w:eastAsia="Times New Roman" w:hAnsi="Verdana" w:cs="Times New Roman"/>
          <w:b/>
          <w:noProof/>
          <w:sz w:val="20"/>
          <w:szCs w:val="20"/>
          <w:lang w:val="sr-Cyrl-RS"/>
        </w:rPr>
        <w:t>Члан 7</w:t>
      </w:r>
      <w:r w:rsidR="00775E1F" w:rsidRPr="0099731E">
        <w:rPr>
          <w:rFonts w:ascii="Verdana" w:eastAsia="Times New Roman" w:hAnsi="Verdana" w:cs="Times New Roman"/>
          <w:b/>
          <w:noProof/>
          <w:sz w:val="20"/>
          <w:szCs w:val="20"/>
          <w:lang w:val="sr-Cyrl-RS"/>
        </w:rPr>
        <w:t xml:space="preserve">. </w:t>
      </w:r>
    </w:p>
    <w:p w:rsidR="00775E1F" w:rsidRPr="0099731E" w:rsidRDefault="00775E1F" w:rsidP="00D36085">
      <w:pPr>
        <w:spacing w:after="0" w:line="240" w:lineRule="auto"/>
        <w:jc w:val="center"/>
        <w:rPr>
          <w:rFonts w:ascii="Verdana" w:eastAsia="Times New Roman" w:hAnsi="Verdana" w:cs="Times New Roman"/>
          <w:b/>
          <w:noProof/>
          <w:sz w:val="20"/>
          <w:szCs w:val="20"/>
          <w:lang w:val="sr-Cyrl-RS"/>
        </w:rPr>
      </w:pPr>
    </w:p>
    <w:p w:rsidR="00775E1F" w:rsidRPr="0099731E" w:rsidRDefault="00775E1F" w:rsidP="00D36085">
      <w:pPr>
        <w:pStyle w:val="BodyText"/>
        <w:tabs>
          <w:tab w:val="left" w:pos="2957"/>
        </w:tabs>
        <w:spacing w:after="0" w:line="240" w:lineRule="auto"/>
        <w:ind w:left="238" w:right="185"/>
        <w:jc w:val="both"/>
        <w:rPr>
          <w:rFonts w:ascii="Verdana" w:hAnsi="Verdana" w:cs="Times New Roman"/>
        </w:rPr>
      </w:pPr>
      <w:r w:rsidRPr="0099731E">
        <w:rPr>
          <w:rFonts w:ascii="Verdana" w:hAnsi="Verdana" w:cs="Times New Roman"/>
        </w:rPr>
        <w:t>Извођач    радова     се     обавезује     да     уговорене     радове     изведе     у     року</w:t>
      </w:r>
      <w:r w:rsidR="00CD33EF">
        <w:rPr>
          <w:rFonts w:ascii="Verdana" w:hAnsi="Verdana" w:cs="Times New Roman"/>
        </w:rPr>
        <w:t xml:space="preserve"> </w:t>
      </w:r>
      <w:r w:rsidRPr="0099731E">
        <w:rPr>
          <w:rFonts w:ascii="Verdana" w:hAnsi="Verdana" w:cs="Times New Roman"/>
        </w:rPr>
        <w:t xml:space="preserve">од ____ </w:t>
      </w:r>
      <w:r w:rsidRPr="0099731E">
        <w:rPr>
          <w:rFonts w:ascii="Verdana" w:hAnsi="Verdana" w:cs="Times New Roman"/>
          <w:lang w:val="sr-Cyrl-RS"/>
        </w:rPr>
        <w:t>календарских</w:t>
      </w:r>
      <w:r w:rsidRPr="0099731E">
        <w:rPr>
          <w:rFonts w:ascii="Verdana" w:hAnsi="Verdana" w:cs="Times New Roman"/>
        </w:rPr>
        <w:t xml:space="preserve"> дана </w:t>
      </w:r>
      <w:r w:rsidRPr="0099731E">
        <w:rPr>
          <w:rFonts w:ascii="Verdana" w:hAnsi="Verdana" w:cs="Times New Roman"/>
          <w:lang w:val="sr-Cyrl-RS"/>
        </w:rPr>
        <w:t xml:space="preserve">(не дуже од 60 </w:t>
      </w:r>
      <w:r w:rsidR="00CD33EF">
        <w:rPr>
          <w:rFonts w:ascii="Verdana" w:hAnsi="Verdana" w:cs="Times New Roman"/>
          <w:lang w:val="sr-Cyrl-RS"/>
        </w:rPr>
        <w:t xml:space="preserve">календарских </w:t>
      </w:r>
      <w:r w:rsidRPr="0099731E">
        <w:rPr>
          <w:rFonts w:ascii="Verdana" w:hAnsi="Verdana" w:cs="Times New Roman"/>
          <w:lang w:val="sr-Cyrl-RS"/>
        </w:rPr>
        <w:t xml:space="preserve">дана) </w:t>
      </w:r>
      <w:r w:rsidRPr="0099731E">
        <w:rPr>
          <w:rFonts w:ascii="Verdana" w:hAnsi="Verdana" w:cs="Times New Roman"/>
        </w:rPr>
        <w:t xml:space="preserve">рачунајући од дана увођења у посао. У случају обуставе радова која се евидентира  у грађевинском дневнику, рок за извођење радова се продужава за онолико  дана колико је трајала обустава радова и тај рок се не обрачунава у </w:t>
      </w:r>
      <w:r w:rsidRPr="0099731E">
        <w:rPr>
          <w:rFonts w:ascii="Verdana" w:hAnsi="Verdana" w:cs="Times New Roman"/>
          <w:lang w:val="sr-Cyrl-RS"/>
        </w:rPr>
        <w:t>радне</w:t>
      </w:r>
      <w:r w:rsidRPr="0099731E">
        <w:rPr>
          <w:rFonts w:ascii="Verdana" w:hAnsi="Verdana" w:cs="Times New Roman"/>
        </w:rPr>
        <w:t xml:space="preserve"> дане који су потребни за завршетак радова. Разлози за обус</w:t>
      </w:r>
      <w:r w:rsidR="00682DED">
        <w:rPr>
          <w:rFonts w:ascii="Verdana" w:hAnsi="Verdana" w:cs="Times New Roman"/>
        </w:rPr>
        <w:t>таву радова у складу са чланом 8</w:t>
      </w:r>
      <w:r w:rsidRPr="0099731E">
        <w:rPr>
          <w:rFonts w:ascii="Verdana" w:hAnsi="Verdana" w:cs="Times New Roman"/>
        </w:rPr>
        <w:t>. овог уговора су:</w:t>
      </w:r>
    </w:p>
    <w:p w:rsidR="00775E1F" w:rsidRPr="0099731E" w:rsidRDefault="00775E1F" w:rsidP="00D36085">
      <w:pPr>
        <w:pStyle w:val="ListParagraph"/>
        <w:widowControl w:val="0"/>
        <w:numPr>
          <w:ilvl w:val="2"/>
          <w:numId w:val="31"/>
        </w:numPr>
        <w:tabs>
          <w:tab w:val="left" w:pos="1319"/>
        </w:tabs>
        <w:autoSpaceDE w:val="0"/>
        <w:autoSpaceDN w:val="0"/>
        <w:ind w:right="245"/>
        <w:contextualSpacing w:val="0"/>
        <w:rPr>
          <w:rFonts w:ascii="Verdana" w:hAnsi="Verdana"/>
          <w:sz w:val="20"/>
          <w:szCs w:val="20"/>
        </w:rPr>
      </w:pPr>
      <w:r w:rsidRPr="0099731E">
        <w:rPr>
          <w:rFonts w:ascii="Verdana" w:hAnsi="Verdana"/>
          <w:sz w:val="20"/>
          <w:szCs w:val="20"/>
        </w:rPr>
        <w:t>природни догађаји (пожар, поплава, земљотрес, изузетно лоше време неуобичајено за годишње доба и за место на коме се радови изводе и</w:t>
      </w:r>
      <w:r w:rsidRPr="0099731E">
        <w:rPr>
          <w:rFonts w:ascii="Verdana" w:hAnsi="Verdana"/>
          <w:spacing w:val="-11"/>
          <w:sz w:val="20"/>
          <w:szCs w:val="20"/>
        </w:rPr>
        <w:t xml:space="preserve"> </w:t>
      </w:r>
      <w:r w:rsidRPr="0099731E">
        <w:rPr>
          <w:rFonts w:ascii="Verdana" w:hAnsi="Verdana"/>
          <w:sz w:val="20"/>
          <w:szCs w:val="20"/>
        </w:rPr>
        <w:t>сл.);</w:t>
      </w:r>
    </w:p>
    <w:p w:rsidR="00775E1F" w:rsidRPr="0099731E" w:rsidRDefault="00775E1F" w:rsidP="00D36085">
      <w:pPr>
        <w:pStyle w:val="ListParagraph"/>
        <w:widowControl w:val="0"/>
        <w:numPr>
          <w:ilvl w:val="2"/>
          <w:numId w:val="31"/>
        </w:numPr>
        <w:tabs>
          <w:tab w:val="left" w:pos="1319"/>
        </w:tabs>
        <w:autoSpaceDE w:val="0"/>
        <w:autoSpaceDN w:val="0"/>
        <w:contextualSpacing w:val="0"/>
        <w:rPr>
          <w:rFonts w:ascii="Verdana" w:hAnsi="Verdana"/>
          <w:sz w:val="20"/>
          <w:szCs w:val="20"/>
        </w:rPr>
      </w:pPr>
      <w:r w:rsidRPr="0099731E">
        <w:rPr>
          <w:rFonts w:ascii="Verdana" w:hAnsi="Verdana"/>
          <w:sz w:val="20"/>
          <w:szCs w:val="20"/>
        </w:rPr>
        <w:t>мере предвиђене актима надлежних органа;</w:t>
      </w:r>
    </w:p>
    <w:p w:rsidR="00775E1F" w:rsidRPr="0099731E" w:rsidRDefault="00775E1F" w:rsidP="00D36085">
      <w:pPr>
        <w:pStyle w:val="ListParagraph"/>
        <w:widowControl w:val="0"/>
        <w:numPr>
          <w:ilvl w:val="2"/>
          <w:numId w:val="31"/>
        </w:numPr>
        <w:tabs>
          <w:tab w:val="left" w:pos="1319"/>
        </w:tabs>
        <w:autoSpaceDE w:val="0"/>
        <w:autoSpaceDN w:val="0"/>
        <w:ind w:right="238"/>
        <w:contextualSpacing w:val="0"/>
        <w:rPr>
          <w:rFonts w:ascii="Verdana" w:hAnsi="Verdana"/>
          <w:sz w:val="20"/>
          <w:szCs w:val="20"/>
        </w:rPr>
      </w:pPr>
      <w:r w:rsidRPr="0099731E">
        <w:rPr>
          <w:rFonts w:ascii="Verdana" w:hAnsi="Verdana"/>
          <w:sz w:val="20"/>
          <w:szCs w:val="20"/>
        </w:rPr>
        <w:t>услови за извођење радова у земљи или води, који нису предвиђени техничком документациком;</w:t>
      </w:r>
    </w:p>
    <w:p w:rsidR="00775E1F" w:rsidRPr="0099731E" w:rsidRDefault="00775E1F" w:rsidP="00D36085">
      <w:pPr>
        <w:pStyle w:val="ListParagraph"/>
        <w:widowControl w:val="0"/>
        <w:numPr>
          <w:ilvl w:val="2"/>
          <w:numId w:val="31"/>
        </w:numPr>
        <w:tabs>
          <w:tab w:val="left" w:pos="1319"/>
        </w:tabs>
        <w:autoSpaceDE w:val="0"/>
        <w:autoSpaceDN w:val="0"/>
        <w:contextualSpacing w:val="0"/>
        <w:rPr>
          <w:rFonts w:ascii="Verdana" w:hAnsi="Verdana"/>
          <w:sz w:val="20"/>
          <w:szCs w:val="20"/>
        </w:rPr>
      </w:pPr>
      <w:r w:rsidRPr="0099731E">
        <w:rPr>
          <w:rFonts w:ascii="Verdana" w:hAnsi="Verdana"/>
          <w:sz w:val="20"/>
          <w:szCs w:val="20"/>
        </w:rPr>
        <w:t>закашњење увођења Извођача радова у</w:t>
      </w:r>
      <w:r w:rsidRPr="0099731E">
        <w:rPr>
          <w:rFonts w:ascii="Verdana" w:hAnsi="Verdana"/>
          <w:spacing w:val="-15"/>
          <w:sz w:val="20"/>
          <w:szCs w:val="20"/>
        </w:rPr>
        <w:t xml:space="preserve"> </w:t>
      </w:r>
      <w:r w:rsidRPr="0099731E">
        <w:rPr>
          <w:rFonts w:ascii="Verdana" w:hAnsi="Verdana"/>
          <w:sz w:val="20"/>
          <w:szCs w:val="20"/>
        </w:rPr>
        <w:t>посао;</w:t>
      </w:r>
    </w:p>
    <w:p w:rsidR="00775E1F" w:rsidRPr="0099731E" w:rsidRDefault="00775E1F" w:rsidP="00D36085">
      <w:pPr>
        <w:pStyle w:val="ListParagraph"/>
        <w:widowControl w:val="0"/>
        <w:numPr>
          <w:ilvl w:val="2"/>
          <w:numId w:val="31"/>
        </w:numPr>
        <w:tabs>
          <w:tab w:val="left" w:pos="1319"/>
        </w:tabs>
        <w:autoSpaceDE w:val="0"/>
        <w:autoSpaceDN w:val="0"/>
        <w:ind w:right="244"/>
        <w:contextualSpacing w:val="0"/>
        <w:rPr>
          <w:rFonts w:ascii="Verdana" w:hAnsi="Verdana"/>
          <w:sz w:val="20"/>
          <w:szCs w:val="20"/>
        </w:rPr>
      </w:pPr>
      <w:r w:rsidRPr="0099731E">
        <w:rPr>
          <w:rFonts w:ascii="Verdana" w:hAnsi="Verdana"/>
          <w:sz w:val="20"/>
          <w:szCs w:val="20"/>
        </w:rPr>
        <w:t xml:space="preserve">непредвиђени радови за које Извођач радова приликом извођења </w:t>
      </w:r>
      <w:r w:rsidRPr="0099731E">
        <w:rPr>
          <w:rFonts w:ascii="Verdana" w:hAnsi="Verdana"/>
          <w:sz w:val="20"/>
          <w:szCs w:val="20"/>
        </w:rPr>
        <w:lastRenderedPageBreak/>
        <w:t>радова није знао нити је могао знати да се морују</w:t>
      </w:r>
      <w:r w:rsidRPr="0099731E">
        <w:rPr>
          <w:rFonts w:ascii="Verdana" w:hAnsi="Verdana"/>
          <w:spacing w:val="-10"/>
          <w:sz w:val="20"/>
          <w:szCs w:val="20"/>
        </w:rPr>
        <w:t xml:space="preserve"> </w:t>
      </w:r>
      <w:r w:rsidRPr="0099731E">
        <w:rPr>
          <w:rFonts w:ascii="Verdana" w:hAnsi="Verdana"/>
          <w:sz w:val="20"/>
          <w:szCs w:val="20"/>
        </w:rPr>
        <w:t>извести.</w:t>
      </w:r>
    </w:p>
    <w:p w:rsidR="00775E1F" w:rsidRPr="0099731E" w:rsidRDefault="00775E1F" w:rsidP="00D36085">
      <w:pPr>
        <w:pStyle w:val="BodyText"/>
        <w:spacing w:after="0" w:line="240" w:lineRule="auto"/>
        <w:ind w:left="238" w:right="237"/>
        <w:jc w:val="both"/>
        <w:rPr>
          <w:rFonts w:ascii="Verdana" w:hAnsi="Verdana" w:cs="Times New Roman"/>
        </w:rPr>
      </w:pPr>
      <w:r w:rsidRPr="0099731E">
        <w:rPr>
          <w:rFonts w:ascii="Verdana" w:hAnsi="Verdana" w:cs="Times New Roman"/>
        </w:rPr>
        <w:t xml:space="preserve">Датум увођења у посао стручни надзор уписује у грађевински дневник. Рок за увођење у посао </w:t>
      </w:r>
      <w:r w:rsidRPr="00DA4A25">
        <w:rPr>
          <w:rFonts w:ascii="Verdana" w:hAnsi="Verdana" w:cs="Times New Roman"/>
        </w:rPr>
        <w:t>је најкасније 10 дана од</w:t>
      </w:r>
      <w:r w:rsidRPr="0099731E">
        <w:rPr>
          <w:rFonts w:ascii="Verdana" w:hAnsi="Verdana" w:cs="Times New Roman"/>
        </w:rPr>
        <w:t xml:space="preserve"> дана ступања на снагу овог Уговора уколико није другачије одређено.</w:t>
      </w:r>
    </w:p>
    <w:p w:rsidR="00775E1F" w:rsidRPr="0099731E" w:rsidRDefault="00775E1F" w:rsidP="00D36085">
      <w:pPr>
        <w:pStyle w:val="BodyText"/>
        <w:spacing w:after="0" w:line="240" w:lineRule="auto"/>
        <w:ind w:left="238" w:right="238"/>
        <w:jc w:val="both"/>
        <w:rPr>
          <w:rFonts w:ascii="Verdana" w:hAnsi="Verdana" w:cs="Times New Roman"/>
        </w:rPr>
      </w:pPr>
      <w:r w:rsidRPr="0099731E">
        <w:rPr>
          <w:rFonts w:ascii="Verdana" w:hAnsi="Verdana" w:cs="Times New Roman"/>
        </w:rPr>
        <w:t>Под завршетком радова сматра се дан њихове спремности за примопредају изведених радова, а што стручни надзор констатује у грађевинском дневнику.</w:t>
      </w:r>
    </w:p>
    <w:p w:rsidR="00775E1F" w:rsidRPr="0099731E" w:rsidRDefault="00CD33EF" w:rsidP="00D36085">
      <w:pPr>
        <w:pStyle w:val="BodyText"/>
        <w:spacing w:after="0" w:line="240" w:lineRule="auto"/>
        <w:jc w:val="both"/>
        <w:rPr>
          <w:rFonts w:ascii="Verdana" w:hAnsi="Verdana" w:cs="Times New Roman"/>
        </w:rPr>
      </w:pPr>
      <w:r>
        <w:rPr>
          <w:rFonts w:ascii="Verdana" w:hAnsi="Verdana" w:cs="Times New Roman"/>
          <w:lang w:val="sr-Cyrl-RS"/>
        </w:rPr>
        <w:t xml:space="preserve">   </w:t>
      </w:r>
      <w:r w:rsidR="00775E1F" w:rsidRPr="0099731E">
        <w:rPr>
          <w:rFonts w:ascii="Verdana" w:hAnsi="Verdana" w:cs="Times New Roman"/>
        </w:rPr>
        <w:t>Утврђени рокови су фиксни и не могу се мењати без сагласности Наручиоца.</w:t>
      </w:r>
    </w:p>
    <w:p w:rsidR="00682DED" w:rsidRDefault="00775E1F" w:rsidP="00D36085">
      <w:pPr>
        <w:pStyle w:val="BodyText"/>
        <w:spacing w:after="0" w:line="240" w:lineRule="auto"/>
        <w:ind w:left="238" w:right="240"/>
        <w:jc w:val="both"/>
        <w:rPr>
          <w:rFonts w:ascii="Verdana" w:hAnsi="Verdana" w:cs="Times New Roman"/>
        </w:rPr>
      </w:pPr>
      <w:r w:rsidRPr="0099731E">
        <w:rPr>
          <w:rFonts w:ascii="Verdana" w:hAnsi="Verdana" w:cs="Times New Roman"/>
        </w:rPr>
        <w:t>Ако постоји оправдана сумња да ће радови бити изведени у уговореном року, Наручилац има право да затражи од Извођача радова да предузме потребне мере којима се обезбеђује одговарајуће убрзање радова.</w:t>
      </w:r>
    </w:p>
    <w:p w:rsidR="00682DED" w:rsidRDefault="00682DED" w:rsidP="00D36085">
      <w:pPr>
        <w:pStyle w:val="BodyText"/>
        <w:spacing w:after="0" w:line="240" w:lineRule="auto"/>
        <w:ind w:left="238" w:right="240"/>
        <w:jc w:val="both"/>
        <w:rPr>
          <w:rFonts w:ascii="Verdana" w:hAnsi="Verdana" w:cs="Times New Roman"/>
        </w:rPr>
      </w:pPr>
    </w:p>
    <w:p w:rsidR="00682DED" w:rsidRDefault="00682DED" w:rsidP="00D36085">
      <w:pPr>
        <w:pStyle w:val="BodyText"/>
        <w:spacing w:after="0" w:line="240" w:lineRule="auto"/>
        <w:ind w:left="238" w:right="240"/>
        <w:jc w:val="center"/>
        <w:rPr>
          <w:rFonts w:ascii="Verdana" w:hAnsi="Verdana" w:cs="Times New Roman"/>
          <w:b/>
          <w:lang w:val="sr-Cyrl-RS"/>
        </w:rPr>
      </w:pPr>
      <w:r>
        <w:rPr>
          <w:rFonts w:ascii="Verdana" w:hAnsi="Verdana" w:cs="Times New Roman"/>
          <w:b/>
          <w:lang w:val="sr-Cyrl-RS"/>
        </w:rPr>
        <w:t>Члан 8</w:t>
      </w:r>
      <w:r w:rsidRPr="00682DED">
        <w:rPr>
          <w:rFonts w:ascii="Verdana" w:hAnsi="Verdana" w:cs="Times New Roman"/>
          <w:b/>
          <w:lang w:val="sr-Cyrl-RS"/>
        </w:rPr>
        <w:t xml:space="preserve">. </w:t>
      </w:r>
    </w:p>
    <w:p w:rsidR="00682DED" w:rsidRPr="00682DED" w:rsidRDefault="00682DED" w:rsidP="00D36085">
      <w:pPr>
        <w:pStyle w:val="BodyText"/>
        <w:spacing w:after="0" w:line="240" w:lineRule="auto"/>
        <w:ind w:right="240"/>
        <w:jc w:val="both"/>
        <w:rPr>
          <w:rFonts w:ascii="Verdana" w:hAnsi="Verdana" w:cs="Times New Roman"/>
          <w:b/>
          <w:lang w:val="sr-Cyrl-RS"/>
        </w:rPr>
      </w:pPr>
    </w:p>
    <w:p w:rsidR="00682DED" w:rsidRPr="00682DED" w:rsidRDefault="00682DED" w:rsidP="00D36085">
      <w:pPr>
        <w:spacing w:after="0" w:line="240" w:lineRule="auto"/>
        <w:jc w:val="both"/>
        <w:rPr>
          <w:rFonts w:ascii="Verdana" w:hAnsi="Verdana"/>
          <w:sz w:val="20"/>
          <w:szCs w:val="20"/>
        </w:rPr>
      </w:pPr>
      <w:r w:rsidRPr="00682DED">
        <w:rPr>
          <w:rFonts w:ascii="Verdana" w:hAnsi="Verdana"/>
          <w:sz w:val="20"/>
          <w:szCs w:val="20"/>
        </w:rPr>
        <w:t>Извођач радова има право да зaхтева продужење рока за извођење радова у случају у коме је због промењених околности или неиспуњења обавеза Наручиоца био спречен да изводи радове.</w:t>
      </w:r>
    </w:p>
    <w:p w:rsidR="00682DED" w:rsidRPr="00682DED" w:rsidRDefault="00682DED" w:rsidP="00D36085">
      <w:pPr>
        <w:spacing w:after="0" w:line="240" w:lineRule="auto"/>
        <w:jc w:val="both"/>
        <w:rPr>
          <w:rFonts w:ascii="Verdana" w:hAnsi="Verdana"/>
          <w:sz w:val="20"/>
          <w:szCs w:val="20"/>
        </w:rPr>
      </w:pPr>
      <w:r w:rsidRPr="00682DED">
        <w:rPr>
          <w:rFonts w:ascii="Verdana" w:hAnsi="Verdana"/>
          <w:sz w:val="20"/>
          <w:szCs w:val="20"/>
        </w:rPr>
        <w:t>Као разлози због којих се, у смислу става 1. овог члана, може захтевати продужење рокова, сматрају се нарочито:</w:t>
      </w:r>
    </w:p>
    <w:p w:rsidR="00682DED" w:rsidRPr="00682DED" w:rsidRDefault="00682DED" w:rsidP="00D36085">
      <w:pPr>
        <w:spacing w:after="0" w:line="240" w:lineRule="auto"/>
        <w:jc w:val="both"/>
        <w:rPr>
          <w:rFonts w:ascii="Verdana" w:hAnsi="Verdana"/>
          <w:sz w:val="20"/>
          <w:szCs w:val="20"/>
        </w:rPr>
      </w:pPr>
      <w:r w:rsidRPr="00682DED">
        <w:rPr>
          <w:rFonts w:ascii="Verdana" w:hAnsi="Verdana"/>
          <w:sz w:val="20"/>
          <w:szCs w:val="20"/>
        </w:rPr>
        <w:t>1.</w:t>
      </w:r>
      <w:r w:rsidRPr="00682DED">
        <w:rPr>
          <w:rFonts w:ascii="Verdana" w:hAnsi="Verdana"/>
          <w:sz w:val="20"/>
          <w:szCs w:val="20"/>
        </w:rPr>
        <w:tab/>
        <w:t>природни догађаји (пожар, поплава, земљотрес, изузетно лоше време неуобичајено за годишње доба и место на ком се радови изводе и сл.),</w:t>
      </w:r>
    </w:p>
    <w:p w:rsidR="00682DED" w:rsidRPr="00682DED" w:rsidRDefault="00682DED" w:rsidP="00D36085">
      <w:pPr>
        <w:spacing w:after="0" w:line="240" w:lineRule="auto"/>
        <w:jc w:val="both"/>
        <w:rPr>
          <w:rFonts w:ascii="Verdana" w:hAnsi="Verdana"/>
          <w:sz w:val="20"/>
          <w:szCs w:val="20"/>
        </w:rPr>
      </w:pPr>
      <w:r w:rsidRPr="00682DED">
        <w:rPr>
          <w:rFonts w:ascii="Verdana" w:hAnsi="Verdana"/>
          <w:sz w:val="20"/>
          <w:szCs w:val="20"/>
        </w:rPr>
        <w:t>2.</w:t>
      </w:r>
      <w:r w:rsidRPr="00682DED">
        <w:rPr>
          <w:rFonts w:ascii="Verdana" w:hAnsi="Verdana"/>
          <w:sz w:val="20"/>
          <w:szCs w:val="20"/>
        </w:rPr>
        <w:tab/>
        <w:t xml:space="preserve">мере предвиђене актима надлежних органа, </w:t>
      </w:r>
    </w:p>
    <w:p w:rsidR="00682DED" w:rsidRPr="00682DED" w:rsidRDefault="00682DED" w:rsidP="00D36085">
      <w:pPr>
        <w:spacing w:after="0" w:line="240" w:lineRule="auto"/>
        <w:jc w:val="both"/>
        <w:rPr>
          <w:rFonts w:ascii="Verdana" w:hAnsi="Verdana"/>
          <w:sz w:val="20"/>
          <w:szCs w:val="20"/>
        </w:rPr>
      </w:pPr>
      <w:r w:rsidRPr="00682DED">
        <w:rPr>
          <w:rFonts w:ascii="Verdana" w:hAnsi="Verdana"/>
          <w:sz w:val="20"/>
          <w:szCs w:val="20"/>
        </w:rPr>
        <w:t>3.</w:t>
      </w:r>
      <w:r w:rsidRPr="00682DED">
        <w:rPr>
          <w:rFonts w:ascii="Verdana" w:hAnsi="Verdana"/>
          <w:sz w:val="20"/>
          <w:szCs w:val="20"/>
        </w:rPr>
        <w:tab/>
        <w:t xml:space="preserve">услови за извођење радова у земљи или води, који нису предвиђени пројектном документацијом, </w:t>
      </w:r>
    </w:p>
    <w:p w:rsidR="00682DED" w:rsidRPr="00682DED" w:rsidRDefault="00682DED" w:rsidP="00D36085">
      <w:pPr>
        <w:spacing w:after="0" w:line="240" w:lineRule="auto"/>
        <w:jc w:val="both"/>
        <w:rPr>
          <w:rFonts w:ascii="Verdana" w:hAnsi="Verdana"/>
          <w:sz w:val="20"/>
          <w:szCs w:val="20"/>
        </w:rPr>
      </w:pPr>
      <w:r w:rsidRPr="00682DED">
        <w:rPr>
          <w:rFonts w:ascii="Verdana" w:hAnsi="Verdana"/>
          <w:sz w:val="20"/>
          <w:szCs w:val="20"/>
        </w:rPr>
        <w:t>4.</w:t>
      </w:r>
      <w:r w:rsidRPr="00682DED">
        <w:rPr>
          <w:rFonts w:ascii="Verdana" w:hAnsi="Verdana"/>
          <w:sz w:val="20"/>
          <w:szCs w:val="20"/>
        </w:rPr>
        <w:tab/>
        <w:t>закашњење увођења Извођача радова у посао,</w:t>
      </w:r>
    </w:p>
    <w:p w:rsidR="00682DED" w:rsidRPr="00682DED" w:rsidRDefault="00682DED" w:rsidP="00D36085">
      <w:pPr>
        <w:spacing w:after="0" w:line="240" w:lineRule="auto"/>
        <w:jc w:val="both"/>
        <w:rPr>
          <w:rFonts w:ascii="Verdana" w:hAnsi="Verdana"/>
          <w:sz w:val="20"/>
          <w:szCs w:val="20"/>
        </w:rPr>
      </w:pPr>
      <w:r w:rsidRPr="00682DED">
        <w:rPr>
          <w:rFonts w:ascii="Verdana" w:hAnsi="Verdana"/>
          <w:sz w:val="20"/>
          <w:szCs w:val="20"/>
        </w:rPr>
        <w:t>5.</w:t>
      </w:r>
      <w:r w:rsidRPr="00682DED">
        <w:rPr>
          <w:rFonts w:ascii="Verdana" w:hAnsi="Verdana"/>
          <w:sz w:val="20"/>
          <w:szCs w:val="20"/>
        </w:rPr>
        <w:tab/>
        <w:t xml:space="preserve">непредвиђени радови за које Извођач радова приликом извођења радова није знао нити је могао знати да се морају извести. </w:t>
      </w:r>
    </w:p>
    <w:p w:rsidR="00682DED" w:rsidRPr="00682DED" w:rsidRDefault="00682DED" w:rsidP="00D36085">
      <w:pPr>
        <w:spacing w:after="0" w:line="240" w:lineRule="auto"/>
        <w:jc w:val="both"/>
        <w:rPr>
          <w:rFonts w:ascii="Verdana" w:hAnsi="Verdana"/>
          <w:sz w:val="20"/>
          <w:szCs w:val="20"/>
        </w:rPr>
      </w:pPr>
      <w:r w:rsidRPr="00682DED">
        <w:rPr>
          <w:rFonts w:ascii="Verdana" w:hAnsi="Verdana"/>
          <w:sz w:val="20"/>
          <w:szCs w:val="20"/>
        </w:rPr>
        <w:t>Наручилац одлучује да ли ће и за колико продужити рок за завршетак радова у року од 8 дана од дана када је Извођач радова затражио од Наручиоца да одлучи о продужењу рока за завршетак радова. Уколико Извођач радова пропусти да достави благовремено упозорење о кашњењу или не сарађује у смислу решавања овог кашњења, кашњење изазавано овим пропустом се неће разматрати приликом одређивања новог рока за завршетак радова.</w:t>
      </w:r>
    </w:p>
    <w:p w:rsidR="00682DED" w:rsidRPr="00682DED" w:rsidRDefault="00682DED" w:rsidP="00D36085">
      <w:pPr>
        <w:spacing w:after="0" w:line="240" w:lineRule="auto"/>
        <w:jc w:val="both"/>
        <w:rPr>
          <w:rFonts w:ascii="Verdana" w:hAnsi="Verdana"/>
          <w:sz w:val="20"/>
          <w:szCs w:val="20"/>
        </w:rPr>
      </w:pPr>
      <w:r w:rsidRPr="00682DED">
        <w:rPr>
          <w:rFonts w:ascii="Verdana" w:hAnsi="Verdana"/>
          <w:sz w:val="20"/>
          <w:szCs w:val="20"/>
        </w:rPr>
        <w:t>Захтев за продужење рока за извођење радова Извођач радова писмено подноси Наручиоцу у року од једног дана од сазнања за околност, а најкасније 10 (десет) дана пре истека коначног рока за завршетак радова.</w:t>
      </w:r>
    </w:p>
    <w:p w:rsidR="00682DED" w:rsidRPr="007745EF" w:rsidRDefault="00682DED" w:rsidP="00D36085">
      <w:pPr>
        <w:spacing w:after="0" w:line="240" w:lineRule="auto"/>
        <w:jc w:val="both"/>
        <w:rPr>
          <w:rFonts w:ascii="Verdana" w:hAnsi="Verdana"/>
          <w:sz w:val="20"/>
          <w:szCs w:val="20"/>
          <w:lang w:val="sr-Cyrl-RS"/>
        </w:rPr>
      </w:pPr>
      <w:r w:rsidRPr="00682DED">
        <w:rPr>
          <w:rFonts w:ascii="Verdana" w:hAnsi="Verdana"/>
          <w:sz w:val="20"/>
          <w:szCs w:val="20"/>
        </w:rPr>
        <w:t xml:space="preserve">Уговорени рок је продужен када </w:t>
      </w:r>
      <w:r w:rsidR="007745EF">
        <w:rPr>
          <w:rFonts w:ascii="Verdana" w:hAnsi="Verdana"/>
          <w:sz w:val="20"/>
          <w:szCs w:val="20"/>
          <w:lang w:val="sr-Cyrl-RS"/>
        </w:rPr>
        <w:t xml:space="preserve">Наручилац писменим путем одговори на Захтев Извођача радова и тиме констатује да ли је сагласан или не. </w:t>
      </w:r>
    </w:p>
    <w:p w:rsidR="00682DED" w:rsidRPr="00682DED" w:rsidRDefault="00682DED" w:rsidP="00D36085">
      <w:pPr>
        <w:spacing w:after="0" w:line="240" w:lineRule="auto"/>
        <w:jc w:val="both"/>
        <w:rPr>
          <w:rFonts w:ascii="Verdana" w:hAnsi="Verdana"/>
          <w:sz w:val="20"/>
          <w:szCs w:val="20"/>
        </w:rPr>
      </w:pPr>
      <w:r w:rsidRPr="00682DED">
        <w:rPr>
          <w:rFonts w:ascii="Verdana" w:hAnsi="Verdana"/>
          <w:sz w:val="20"/>
          <w:szCs w:val="20"/>
        </w:rPr>
        <w:t>У случају да Извођач радова не испуњава предвиђену динамику, обавезан је да уведе у рад више извршилаца, без права на захтевање повећаних трошкова или посебне накнаде.</w:t>
      </w:r>
    </w:p>
    <w:p w:rsidR="00775E1F" w:rsidRDefault="00682DED" w:rsidP="00D36085">
      <w:pPr>
        <w:spacing w:after="0" w:line="240" w:lineRule="auto"/>
        <w:jc w:val="both"/>
        <w:rPr>
          <w:rFonts w:ascii="Verdana" w:hAnsi="Verdana"/>
          <w:sz w:val="20"/>
          <w:szCs w:val="20"/>
        </w:rPr>
      </w:pPr>
      <w:r w:rsidRPr="00682DED">
        <w:rPr>
          <w:rFonts w:ascii="Verdana" w:hAnsi="Verdana"/>
          <w:sz w:val="20"/>
          <w:szCs w:val="20"/>
        </w:rPr>
        <w:t>Ако Извођач радова падне у доцњу са извођењем радова, нема право на продужење уговореног рока због околности које су настале у време доцње.</w:t>
      </w:r>
    </w:p>
    <w:p w:rsidR="00972F90" w:rsidRPr="00972F90" w:rsidRDefault="00972F90" w:rsidP="00D36085">
      <w:pPr>
        <w:spacing w:after="0" w:line="240" w:lineRule="auto"/>
        <w:jc w:val="both"/>
        <w:rPr>
          <w:rFonts w:ascii="Verdana" w:hAnsi="Verdana"/>
          <w:sz w:val="20"/>
          <w:szCs w:val="20"/>
          <w:lang w:val="sr-Cyrl-CS"/>
        </w:rPr>
      </w:pPr>
    </w:p>
    <w:p w:rsidR="00596CA0" w:rsidRDefault="00596CA0" w:rsidP="00D36085">
      <w:pPr>
        <w:spacing w:after="0" w:line="240" w:lineRule="auto"/>
        <w:jc w:val="both"/>
        <w:rPr>
          <w:rFonts w:ascii="Verdana" w:hAnsi="Verdana"/>
          <w:b/>
          <w:sz w:val="20"/>
          <w:szCs w:val="20"/>
          <w:u w:val="single"/>
          <w:lang w:val="sr-Cyrl-RS"/>
        </w:rPr>
      </w:pPr>
      <w:r w:rsidRPr="00596CA0">
        <w:rPr>
          <w:rFonts w:ascii="Verdana" w:hAnsi="Verdana"/>
          <w:b/>
          <w:sz w:val="20"/>
          <w:szCs w:val="20"/>
          <w:u w:val="single"/>
          <w:lang w:val="sr-Cyrl-RS"/>
        </w:rPr>
        <w:t>УГОВОРНА КАЗНА</w:t>
      </w:r>
    </w:p>
    <w:p w:rsidR="00596CA0" w:rsidRDefault="00596CA0" w:rsidP="00D36085">
      <w:pPr>
        <w:spacing w:after="0" w:line="240" w:lineRule="auto"/>
        <w:jc w:val="center"/>
        <w:rPr>
          <w:rFonts w:ascii="Verdana" w:hAnsi="Verdana"/>
          <w:b/>
          <w:sz w:val="20"/>
          <w:szCs w:val="20"/>
          <w:lang w:val="sr-Cyrl-RS"/>
        </w:rPr>
      </w:pPr>
      <w:r w:rsidRPr="00596CA0">
        <w:rPr>
          <w:rFonts w:ascii="Verdana" w:hAnsi="Verdana"/>
          <w:b/>
          <w:sz w:val="20"/>
          <w:szCs w:val="20"/>
          <w:lang w:val="sr-Cyrl-RS"/>
        </w:rPr>
        <w:t xml:space="preserve">Члан 9. </w:t>
      </w:r>
    </w:p>
    <w:p w:rsidR="00596CA0" w:rsidRDefault="00596CA0" w:rsidP="00D36085">
      <w:pPr>
        <w:spacing w:after="0" w:line="240" w:lineRule="auto"/>
        <w:rPr>
          <w:rFonts w:ascii="Verdana" w:hAnsi="Verdana"/>
          <w:b/>
          <w:sz w:val="20"/>
          <w:szCs w:val="20"/>
          <w:lang w:val="sr-Cyrl-RS"/>
        </w:rPr>
      </w:pPr>
    </w:p>
    <w:p w:rsidR="00596CA0" w:rsidRPr="00596CA0" w:rsidRDefault="00596CA0" w:rsidP="00D36085">
      <w:pPr>
        <w:spacing w:after="0" w:line="240" w:lineRule="auto"/>
        <w:jc w:val="both"/>
        <w:rPr>
          <w:rFonts w:ascii="Verdana" w:hAnsi="Verdana"/>
          <w:sz w:val="20"/>
          <w:szCs w:val="20"/>
          <w:lang w:val="sr-Cyrl-RS"/>
        </w:rPr>
      </w:pPr>
      <w:r w:rsidRPr="00596CA0">
        <w:rPr>
          <w:rFonts w:ascii="Verdana" w:hAnsi="Verdana"/>
          <w:sz w:val="20"/>
          <w:szCs w:val="20"/>
          <w:lang w:val="sr-Cyrl-RS"/>
        </w:rPr>
        <w:t xml:space="preserve">Уколико Извођач радова не заврши радове у уговореном року, дужан је да плати Наручиоцу радова уговорну казну </w:t>
      </w:r>
      <w:r w:rsidRPr="00BC5DDB">
        <w:rPr>
          <w:rFonts w:ascii="Verdana" w:hAnsi="Verdana"/>
          <w:sz w:val="20"/>
          <w:szCs w:val="20"/>
          <w:lang w:val="sr-Cyrl-RS"/>
        </w:rPr>
        <w:t>у висини 0,1% (0,1 проценатa) од</w:t>
      </w:r>
      <w:r w:rsidRPr="00596CA0">
        <w:rPr>
          <w:rFonts w:ascii="Verdana" w:hAnsi="Verdana"/>
          <w:sz w:val="20"/>
          <w:szCs w:val="20"/>
          <w:lang w:val="sr-Cyrl-RS"/>
        </w:rPr>
        <w:t xml:space="preserve"> укупно уговорене вредности без ПДВ-а за сваки дан закашњења. Уколико је укупан износ обрачунат по овом основу већи од 5% од Укупне уговорене цене без ПДВ-а, Наручилац може једнострано раскинути Уговор.</w:t>
      </w:r>
    </w:p>
    <w:p w:rsidR="00596CA0" w:rsidRPr="00596CA0" w:rsidRDefault="00596CA0" w:rsidP="00D36085">
      <w:pPr>
        <w:spacing w:after="0" w:line="240" w:lineRule="auto"/>
        <w:jc w:val="both"/>
        <w:rPr>
          <w:rFonts w:ascii="Verdana" w:hAnsi="Verdana"/>
          <w:sz w:val="20"/>
          <w:szCs w:val="20"/>
          <w:lang w:val="sr-Cyrl-RS"/>
        </w:rPr>
      </w:pPr>
      <w:r w:rsidRPr="00596CA0">
        <w:rPr>
          <w:rFonts w:ascii="Verdana" w:hAnsi="Verdana"/>
          <w:sz w:val="20"/>
          <w:szCs w:val="20"/>
          <w:lang w:val="sr-Cyrl-RS"/>
        </w:rPr>
        <w:t>Наплату уговорне казне Наручилац радова ће извршити, без претходног пристанка Извођача радова</w:t>
      </w:r>
      <w:r w:rsidRPr="001C72AA">
        <w:rPr>
          <w:rFonts w:ascii="Verdana" w:hAnsi="Verdana"/>
          <w:sz w:val="20"/>
          <w:szCs w:val="20"/>
          <w:lang w:val="sr-Cyrl-RS"/>
        </w:rPr>
        <w:t>, умањењем рачуна (фактуре) н</w:t>
      </w:r>
      <w:r w:rsidR="007E5D49">
        <w:rPr>
          <w:rFonts w:ascii="Verdana" w:hAnsi="Verdana"/>
          <w:sz w:val="20"/>
          <w:szCs w:val="20"/>
          <w:lang w:val="sr-Cyrl-RS"/>
        </w:rPr>
        <w:t xml:space="preserve">аведеног у </w:t>
      </w:r>
      <w:r w:rsidR="001C72AA" w:rsidRPr="001C72AA">
        <w:rPr>
          <w:rFonts w:ascii="Verdana" w:hAnsi="Verdana"/>
          <w:sz w:val="20"/>
          <w:szCs w:val="20"/>
          <w:lang w:val="sr-Cyrl-RS"/>
        </w:rPr>
        <w:t>кончаној ситуацији.</w:t>
      </w:r>
    </w:p>
    <w:p w:rsidR="0056360C" w:rsidRDefault="00596CA0" w:rsidP="00EE733B">
      <w:pPr>
        <w:spacing w:after="0" w:line="240" w:lineRule="auto"/>
        <w:jc w:val="both"/>
        <w:rPr>
          <w:rFonts w:ascii="Verdana" w:hAnsi="Verdana"/>
          <w:sz w:val="20"/>
          <w:szCs w:val="20"/>
          <w:lang w:val="sr-Cyrl-RS"/>
        </w:rPr>
      </w:pPr>
      <w:r w:rsidRPr="00596CA0">
        <w:rPr>
          <w:rFonts w:ascii="Verdana" w:hAnsi="Verdana"/>
          <w:sz w:val="20"/>
          <w:szCs w:val="20"/>
          <w:lang w:val="sr-Cyrl-RS"/>
        </w:rPr>
        <w:lastRenderedPageBreak/>
        <w:t>Ако је Наручилац због закашњења у извођењу или предаји изведених радова претрпео какву штету, може захтевати од Извођача радова и потпуну накнаду штете, независно од уговорене казне и заједно са њом.</w:t>
      </w:r>
    </w:p>
    <w:p w:rsidR="000360E9" w:rsidRPr="00596CA0" w:rsidRDefault="000360E9" w:rsidP="00D36085">
      <w:pPr>
        <w:spacing w:after="0" w:line="240" w:lineRule="auto"/>
        <w:rPr>
          <w:rFonts w:ascii="Verdana" w:hAnsi="Verdana"/>
          <w:sz w:val="20"/>
          <w:szCs w:val="20"/>
          <w:lang w:val="sr-Cyrl-RS"/>
        </w:rPr>
      </w:pPr>
    </w:p>
    <w:p w:rsidR="00DD6D95" w:rsidRPr="004F6363" w:rsidRDefault="00DD6D95" w:rsidP="00D36085">
      <w:pPr>
        <w:spacing w:after="0" w:line="240" w:lineRule="auto"/>
        <w:rPr>
          <w:rFonts w:ascii="Verdana" w:hAnsi="Verdana"/>
          <w:b/>
          <w:sz w:val="20"/>
          <w:szCs w:val="20"/>
          <w:u w:val="single"/>
          <w:lang w:val="sr-Latn-RS"/>
        </w:rPr>
      </w:pPr>
      <w:r w:rsidRPr="008C71F4">
        <w:rPr>
          <w:rFonts w:ascii="Verdana" w:hAnsi="Verdana"/>
          <w:b/>
          <w:sz w:val="20"/>
          <w:szCs w:val="20"/>
          <w:u w:val="single"/>
          <w:lang w:val="sr-Cyrl-RS"/>
        </w:rPr>
        <w:t>ОБАВЕЗЕ ИЗВОЂАЧА РАДОВА</w:t>
      </w:r>
      <w:r w:rsidR="00C620D7" w:rsidRPr="008C71F4">
        <w:rPr>
          <w:rFonts w:ascii="Verdana" w:hAnsi="Verdana"/>
          <w:b/>
          <w:sz w:val="20"/>
          <w:szCs w:val="20"/>
          <w:u w:val="single"/>
          <w:lang w:val="sr-Latn-RS"/>
        </w:rPr>
        <w:t xml:space="preserve"> </w:t>
      </w:r>
    </w:p>
    <w:p w:rsidR="00596CA0" w:rsidRDefault="00DD6D95" w:rsidP="00D36085">
      <w:pPr>
        <w:spacing w:after="0" w:line="240" w:lineRule="auto"/>
        <w:jc w:val="center"/>
        <w:rPr>
          <w:rFonts w:ascii="Verdana" w:hAnsi="Verdana"/>
          <w:b/>
          <w:sz w:val="20"/>
          <w:szCs w:val="20"/>
          <w:lang w:val="sr-Cyrl-RS"/>
        </w:rPr>
      </w:pPr>
      <w:r w:rsidRPr="008C71F4">
        <w:rPr>
          <w:rFonts w:ascii="Verdana" w:hAnsi="Verdana"/>
          <w:b/>
          <w:sz w:val="20"/>
          <w:szCs w:val="20"/>
          <w:lang w:val="sr-Cyrl-RS"/>
        </w:rPr>
        <w:t>Члан 10.</w:t>
      </w:r>
      <w:r>
        <w:rPr>
          <w:rFonts w:ascii="Verdana" w:hAnsi="Verdana"/>
          <w:b/>
          <w:sz w:val="20"/>
          <w:szCs w:val="20"/>
          <w:lang w:val="sr-Cyrl-RS"/>
        </w:rPr>
        <w:t xml:space="preserve"> </w:t>
      </w:r>
    </w:p>
    <w:p w:rsidR="00DD6D95" w:rsidRDefault="00DD6D95" w:rsidP="00D36085">
      <w:pPr>
        <w:spacing w:after="0" w:line="240" w:lineRule="auto"/>
        <w:jc w:val="center"/>
        <w:rPr>
          <w:rFonts w:ascii="Verdana" w:hAnsi="Verdana"/>
          <w:b/>
          <w:sz w:val="20"/>
          <w:szCs w:val="20"/>
          <w:lang w:val="sr-Cyrl-RS"/>
        </w:rPr>
      </w:pPr>
    </w:p>
    <w:p w:rsidR="00DD6D95" w:rsidRPr="00DD6D95" w:rsidRDefault="00DD6D95" w:rsidP="00D36085">
      <w:pPr>
        <w:spacing w:after="0" w:line="240" w:lineRule="auto"/>
        <w:rPr>
          <w:rFonts w:ascii="Verdana" w:hAnsi="Verdana"/>
          <w:sz w:val="20"/>
          <w:szCs w:val="20"/>
          <w:lang w:val="sr-Cyrl-RS"/>
        </w:rPr>
      </w:pPr>
      <w:r w:rsidRPr="00DD6D95">
        <w:rPr>
          <w:rFonts w:ascii="Verdana" w:hAnsi="Verdana"/>
          <w:sz w:val="20"/>
          <w:szCs w:val="20"/>
          <w:lang w:val="sr-Cyrl-RS"/>
        </w:rPr>
        <w:t>Извођач радова се обавезује да радове изведе у складу са важећим техничким прописима, документацијом и овим уговором као и да исте по завршетку преда Наручиоцу радова, као и:</w:t>
      </w:r>
    </w:p>
    <w:p w:rsidR="00DD6D95" w:rsidRPr="00DD6D95" w:rsidRDefault="00DD6D95" w:rsidP="00D36085">
      <w:pPr>
        <w:spacing w:after="0" w:line="240" w:lineRule="auto"/>
        <w:jc w:val="both"/>
        <w:rPr>
          <w:rFonts w:ascii="Verdana" w:hAnsi="Verdana"/>
          <w:sz w:val="20"/>
          <w:szCs w:val="20"/>
          <w:lang w:val="sr-Cyrl-RS"/>
        </w:rPr>
      </w:pPr>
      <w:r w:rsidRPr="00DD6D95">
        <w:rPr>
          <w:rFonts w:ascii="Verdana" w:hAnsi="Verdana"/>
          <w:sz w:val="20"/>
          <w:szCs w:val="20"/>
          <w:lang w:val="sr-Cyrl-RS"/>
        </w:rPr>
        <w:t>(1)</w:t>
      </w:r>
      <w:r w:rsidRPr="00DD6D95">
        <w:rPr>
          <w:rFonts w:ascii="Verdana" w:hAnsi="Verdana"/>
          <w:sz w:val="20"/>
          <w:szCs w:val="20"/>
          <w:lang w:val="sr-Cyrl-RS"/>
        </w:rPr>
        <w:tab/>
        <w:t>да пре почетка радова Наручиоцу радова достави решење о именов</w:t>
      </w:r>
      <w:r>
        <w:rPr>
          <w:rFonts w:ascii="Verdana" w:hAnsi="Verdana"/>
          <w:sz w:val="20"/>
          <w:szCs w:val="20"/>
          <w:lang w:val="sr-Cyrl-RS"/>
        </w:rPr>
        <w:t>ању одговорног Извођача радова</w:t>
      </w:r>
      <w:r w:rsidR="00437FE6">
        <w:rPr>
          <w:rFonts w:ascii="Verdana" w:hAnsi="Verdana"/>
          <w:sz w:val="20"/>
          <w:szCs w:val="20"/>
          <w:lang w:val="sr-Latn-RS"/>
        </w:rPr>
        <w:t xml:space="preserve">. </w:t>
      </w:r>
      <w:r w:rsidR="00437FE6">
        <w:rPr>
          <w:rFonts w:ascii="Verdana" w:hAnsi="Verdana"/>
          <w:sz w:val="20"/>
          <w:szCs w:val="20"/>
          <w:lang w:val="sr-Cyrl-RS"/>
        </w:rPr>
        <w:t>Уколико у току извођења радова дође до потребе за променом кључног особља које ће бити одговорно за извршење уговора и квалитет изведених радова, Извођач о томе обавештава Наручиоца и даје свој предлог на сагласност Наручиоцу. У случају промене кључног особља, особље мора бити квалификација истих или бољих од захтеваних у конкурсној документацији што извођач документује доказима</w:t>
      </w:r>
      <w:r>
        <w:rPr>
          <w:rFonts w:ascii="Verdana" w:hAnsi="Verdana"/>
          <w:sz w:val="20"/>
          <w:szCs w:val="20"/>
          <w:lang w:val="sr-Cyrl-RS"/>
        </w:rPr>
        <w:t>;</w:t>
      </w:r>
    </w:p>
    <w:p w:rsidR="00DD6D95" w:rsidRPr="00DD6D95" w:rsidRDefault="00DD6D95" w:rsidP="00D36085">
      <w:pPr>
        <w:spacing w:after="0" w:line="240" w:lineRule="auto"/>
        <w:jc w:val="both"/>
        <w:rPr>
          <w:rFonts w:ascii="Verdana" w:hAnsi="Verdana"/>
          <w:sz w:val="20"/>
          <w:szCs w:val="20"/>
          <w:lang w:val="sr-Cyrl-RS"/>
        </w:rPr>
      </w:pPr>
      <w:r w:rsidRPr="00DD6D95">
        <w:rPr>
          <w:rFonts w:ascii="Verdana" w:hAnsi="Verdana"/>
          <w:sz w:val="20"/>
          <w:szCs w:val="20"/>
          <w:lang w:val="sr-Cyrl-RS"/>
        </w:rPr>
        <w:t>(2)</w:t>
      </w:r>
      <w:r w:rsidRPr="00DD6D95">
        <w:rPr>
          <w:rFonts w:ascii="Verdana" w:hAnsi="Verdana"/>
          <w:sz w:val="20"/>
          <w:szCs w:val="20"/>
          <w:lang w:val="sr-Cyrl-RS"/>
        </w:rPr>
        <w:tab/>
        <w:t>да у року од 7 (седам) дана од дана потписивања уговора достави стручном надзору динамични план извођења радова</w:t>
      </w:r>
      <w:r w:rsidR="00326A70">
        <w:rPr>
          <w:rFonts w:ascii="Verdana" w:hAnsi="Verdana"/>
          <w:sz w:val="20"/>
          <w:szCs w:val="20"/>
          <w:lang w:val="sr-Cyrl-RS"/>
        </w:rPr>
        <w:t xml:space="preserve"> који чини саставни део уговора</w:t>
      </w:r>
      <w:r w:rsidRPr="00DD6D95">
        <w:rPr>
          <w:rFonts w:ascii="Verdana" w:hAnsi="Verdana"/>
          <w:sz w:val="20"/>
          <w:szCs w:val="20"/>
          <w:lang w:val="sr-Cyrl-RS"/>
        </w:rPr>
        <w:t>;</w:t>
      </w:r>
    </w:p>
    <w:p w:rsidR="00DD6D95" w:rsidRPr="00DD6D95" w:rsidRDefault="00DD6D95" w:rsidP="00D36085">
      <w:pPr>
        <w:spacing w:after="0" w:line="240" w:lineRule="auto"/>
        <w:jc w:val="both"/>
        <w:rPr>
          <w:rFonts w:ascii="Verdana" w:hAnsi="Verdana"/>
          <w:sz w:val="20"/>
          <w:szCs w:val="20"/>
          <w:lang w:val="sr-Cyrl-RS"/>
        </w:rPr>
      </w:pPr>
      <w:r w:rsidRPr="00DD6D95">
        <w:rPr>
          <w:rFonts w:ascii="Verdana" w:hAnsi="Verdana"/>
          <w:sz w:val="20"/>
          <w:szCs w:val="20"/>
          <w:lang w:val="sr-Cyrl-RS"/>
        </w:rPr>
        <w:t>(3)</w:t>
      </w:r>
      <w:r w:rsidRPr="00DD6D95">
        <w:rPr>
          <w:rFonts w:ascii="Verdana" w:hAnsi="Verdana"/>
          <w:sz w:val="20"/>
          <w:szCs w:val="20"/>
          <w:lang w:val="sr-Cyrl-RS"/>
        </w:rPr>
        <w:tab/>
        <w:t>да о свом трошку обезбеди и истакне на видном месту градилишну таблу у складу са важећим прописима;</w:t>
      </w:r>
    </w:p>
    <w:p w:rsidR="00DD6D95" w:rsidRPr="00DD6D95" w:rsidRDefault="00DD6D95" w:rsidP="00D36085">
      <w:pPr>
        <w:spacing w:after="0" w:line="240" w:lineRule="auto"/>
        <w:jc w:val="both"/>
        <w:rPr>
          <w:rFonts w:ascii="Verdana" w:hAnsi="Verdana"/>
          <w:sz w:val="20"/>
          <w:szCs w:val="20"/>
          <w:lang w:val="sr-Cyrl-RS"/>
        </w:rPr>
      </w:pPr>
      <w:r w:rsidRPr="00DD6D95">
        <w:rPr>
          <w:rFonts w:ascii="Verdana" w:hAnsi="Verdana"/>
          <w:sz w:val="20"/>
          <w:szCs w:val="20"/>
          <w:lang w:val="sr-Cyrl-RS"/>
        </w:rPr>
        <w:t>(4)</w:t>
      </w:r>
      <w:r w:rsidRPr="00DD6D95">
        <w:rPr>
          <w:rFonts w:ascii="Verdana" w:hAnsi="Verdana"/>
          <w:sz w:val="20"/>
          <w:szCs w:val="20"/>
          <w:lang w:val="sr-Cyrl-RS"/>
        </w:rPr>
        <w:tab/>
        <w:t>да се строго придржава мера заштите на раду;</w:t>
      </w:r>
    </w:p>
    <w:p w:rsidR="009C25A9" w:rsidRDefault="00DD6D95" w:rsidP="00D36085">
      <w:pPr>
        <w:spacing w:after="0" w:line="240" w:lineRule="auto"/>
        <w:jc w:val="both"/>
        <w:rPr>
          <w:rFonts w:ascii="Verdana" w:hAnsi="Verdana"/>
          <w:sz w:val="20"/>
          <w:szCs w:val="20"/>
          <w:lang w:val="sr-Cyrl-RS"/>
        </w:rPr>
      </w:pPr>
      <w:r w:rsidRPr="00DD6D95">
        <w:rPr>
          <w:rFonts w:ascii="Verdana" w:hAnsi="Verdana"/>
          <w:sz w:val="20"/>
          <w:szCs w:val="20"/>
          <w:lang w:val="sr-Cyrl-RS"/>
        </w:rPr>
        <w:t>(5)</w:t>
      </w:r>
      <w:r w:rsidRPr="00DD6D95">
        <w:rPr>
          <w:rFonts w:ascii="Verdana" w:hAnsi="Verdana"/>
          <w:sz w:val="20"/>
          <w:szCs w:val="20"/>
          <w:lang w:val="sr-Cyrl-RS"/>
        </w:rPr>
        <w:tab/>
        <w:t>да по завршеним радовима одмах обавести Наручиоцу радова да је завршио радове и да је спреман за њихову примопредају;</w:t>
      </w:r>
    </w:p>
    <w:p w:rsidR="00DD6D95" w:rsidRPr="00DD6D95" w:rsidRDefault="009C25A9" w:rsidP="00D36085">
      <w:pPr>
        <w:spacing w:after="0" w:line="240" w:lineRule="auto"/>
        <w:jc w:val="both"/>
        <w:rPr>
          <w:rFonts w:ascii="Verdana" w:hAnsi="Verdana"/>
          <w:sz w:val="20"/>
          <w:szCs w:val="20"/>
          <w:lang w:val="sr-Cyrl-RS"/>
        </w:rPr>
      </w:pPr>
      <w:r>
        <w:rPr>
          <w:rFonts w:ascii="Verdana" w:hAnsi="Verdana"/>
          <w:sz w:val="20"/>
          <w:szCs w:val="20"/>
          <w:lang w:val="sr-Cyrl-RS"/>
        </w:rPr>
        <w:t xml:space="preserve">(6)      </w:t>
      </w:r>
      <w:r w:rsidR="00DD6D95" w:rsidRPr="00DD6D95">
        <w:rPr>
          <w:rFonts w:ascii="Verdana" w:hAnsi="Verdana"/>
          <w:sz w:val="20"/>
          <w:szCs w:val="20"/>
          <w:lang w:val="sr-Cyrl-RS"/>
        </w:rPr>
        <w:t xml:space="preserve">да изводи радове </w:t>
      </w:r>
      <w:r w:rsidR="00A801B8">
        <w:rPr>
          <w:rFonts w:ascii="Verdana" w:hAnsi="Verdana"/>
          <w:sz w:val="20"/>
          <w:szCs w:val="20"/>
          <w:lang w:val="sr-Cyrl-RS"/>
        </w:rPr>
        <w:t xml:space="preserve">према документацији на основу које је издато одобрење за </w:t>
      </w:r>
      <w:r w:rsidR="003B7A9A">
        <w:rPr>
          <w:rFonts w:ascii="Verdana" w:hAnsi="Verdana"/>
          <w:sz w:val="20"/>
          <w:szCs w:val="20"/>
          <w:lang w:val="sr-Cyrl-RS"/>
        </w:rPr>
        <w:t>извођење радова</w:t>
      </w:r>
      <w:r w:rsidR="00A801B8">
        <w:rPr>
          <w:rFonts w:ascii="Verdana" w:hAnsi="Verdana"/>
          <w:sz w:val="20"/>
          <w:szCs w:val="20"/>
          <w:lang w:val="sr-Cyrl-RS"/>
        </w:rPr>
        <w:t xml:space="preserve">, односно </w:t>
      </w:r>
      <w:r w:rsidR="005F0DB1">
        <w:rPr>
          <w:rFonts w:ascii="Verdana" w:hAnsi="Verdana"/>
          <w:sz w:val="20"/>
          <w:szCs w:val="20"/>
          <w:lang w:val="sr-Cyrl-RS"/>
        </w:rPr>
        <w:t>пројектној документацији</w:t>
      </w:r>
      <w:r w:rsidR="00A801B8">
        <w:rPr>
          <w:rFonts w:ascii="Verdana" w:hAnsi="Verdana"/>
          <w:sz w:val="20"/>
          <w:szCs w:val="20"/>
          <w:lang w:val="sr-Cyrl-RS"/>
        </w:rPr>
        <w:t xml:space="preserve">, </w:t>
      </w:r>
      <w:r w:rsidR="00DD6D95" w:rsidRPr="00DD6D95">
        <w:rPr>
          <w:rFonts w:ascii="Verdana" w:hAnsi="Verdana"/>
          <w:sz w:val="20"/>
          <w:szCs w:val="20"/>
          <w:lang w:val="sr-Cyrl-RS"/>
        </w:rPr>
        <w:t>у складу са прописима, стандардима, техничким нормативима и нормама квалитета које важе за поједине врсте</w:t>
      </w:r>
      <w:r w:rsidR="00A801B8">
        <w:rPr>
          <w:rFonts w:ascii="Verdana" w:hAnsi="Verdana"/>
          <w:sz w:val="20"/>
          <w:szCs w:val="20"/>
          <w:lang w:val="sr-Cyrl-RS"/>
        </w:rPr>
        <w:t xml:space="preserve"> </w:t>
      </w:r>
      <w:r w:rsidR="00DD6D95" w:rsidRPr="00DD6D95">
        <w:rPr>
          <w:rFonts w:ascii="Verdana" w:hAnsi="Verdana"/>
          <w:sz w:val="20"/>
          <w:szCs w:val="20"/>
          <w:lang w:val="sr-Cyrl-RS"/>
        </w:rPr>
        <w:t>радова, инсталацију и опреме;</w:t>
      </w:r>
    </w:p>
    <w:p w:rsidR="00DD6D95" w:rsidRPr="00DD6D95" w:rsidRDefault="003B7A9A" w:rsidP="00D36085">
      <w:pPr>
        <w:spacing w:after="0" w:line="240" w:lineRule="auto"/>
        <w:jc w:val="both"/>
        <w:rPr>
          <w:rFonts w:ascii="Verdana" w:hAnsi="Verdana"/>
          <w:sz w:val="20"/>
          <w:szCs w:val="20"/>
          <w:lang w:val="sr-Cyrl-RS"/>
        </w:rPr>
      </w:pPr>
      <w:r>
        <w:rPr>
          <w:rFonts w:ascii="Verdana" w:hAnsi="Verdana"/>
          <w:sz w:val="20"/>
          <w:szCs w:val="20"/>
          <w:lang w:val="sr-Cyrl-RS"/>
        </w:rPr>
        <w:t>(7</w:t>
      </w:r>
      <w:r w:rsidR="00DD6D95" w:rsidRPr="00DD6D95">
        <w:rPr>
          <w:rFonts w:ascii="Verdana" w:hAnsi="Verdana"/>
          <w:sz w:val="20"/>
          <w:szCs w:val="20"/>
          <w:lang w:val="sr-Cyrl-RS"/>
        </w:rPr>
        <w:t>)</w:t>
      </w:r>
      <w:r w:rsidR="00DD6D95" w:rsidRPr="00DD6D95">
        <w:rPr>
          <w:rFonts w:ascii="Verdana" w:hAnsi="Verdana"/>
          <w:sz w:val="20"/>
          <w:szCs w:val="20"/>
          <w:lang w:val="sr-Cyrl-RS"/>
        </w:rPr>
        <w:tab/>
        <w:t>да обезбеди довољну радну снагу на градилишту и благовремену испоруку уговореног материјала и опреме потребну за извођење уговором преузетих радова;</w:t>
      </w:r>
    </w:p>
    <w:p w:rsidR="00DD6D95" w:rsidRPr="00DD6D95" w:rsidRDefault="003B7A9A" w:rsidP="00D36085">
      <w:pPr>
        <w:spacing w:after="0" w:line="240" w:lineRule="auto"/>
        <w:jc w:val="both"/>
        <w:rPr>
          <w:rFonts w:ascii="Verdana" w:hAnsi="Verdana"/>
          <w:sz w:val="20"/>
          <w:szCs w:val="20"/>
          <w:lang w:val="sr-Cyrl-RS"/>
        </w:rPr>
      </w:pPr>
      <w:r>
        <w:rPr>
          <w:rFonts w:ascii="Verdana" w:hAnsi="Verdana"/>
          <w:sz w:val="20"/>
          <w:szCs w:val="20"/>
          <w:lang w:val="sr-Cyrl-RS"/>
        </w:rPr>
        <w:t>(8</w:t>
      </w:r>
      <w:r w:rsidR="00DD6D95" w:rsidRPr="00DD6D95">
        <w:rPr>
          <w:rFonts w:ascii="Verdana" w:hAnsi="Verdana"/>
          <w:sz w:val="20"/>
          <w:szCs w:val="20"/>
          <w:lang w:val="sr-Cyrl-RS"/>
        </w:rPr>
        <w:t>)</w:t>
      </w:r>
      <w:r w:rsidR="00DD6D95" w:rsidRPr="00DD6D95">
        <w:rPr>
          <w:rFonts w:ascii="Verdana" w:hAnsi="Verdana"/>
          <w:sz w:val="20"/>
          <w:szCs w:val="20"/>
          <w:lang w:val="sr-Cyrl-RS"/>
        </w:rPr>
        <w:tab/>
        <w:t>да обезбеди безбедност свих лица на градилишту, као и одговарајуће обезбеђење складишта својих материјала и слично, тако да се Наручилац радова ослобађа свих одговорности према државним органима, што се тиче безбедности, прописа о заштити</w:t>
      </w:r>
      <w:r w:rsidR="00B5455A">
        <w:rPr>
          <w:rFonts w:ascii="Verdana" w:hAnsi="Verdana"/>
          <w:sz w:val="20"/>
          <w:szCs w:val="20"/>
          <w:lang w:val="sr-Cyrl-RS"/>
        </w:rPr>
        <w:t xml:space="preserve"> </w:t>
      </w:r>
      <w:r w:rsidR="00DD6D95" w:rsidRPr="00DD6D95">
        <w:rPr>
          <w:rFonts w:ascii="Verdana" w:hAnsi="Verdana"/>
          <w:sz w:val="20"/>
          <w:szCs w:val="20"/>
          <w:lang w:val="sr-Cyrl-RS"/>
        </w:rPr>
        <w:t>животне средине, и радно-правних прописа за време укупног трајања извођења радова до предаје радова Наручиоцу радова;</w:t>
      </w:r>
    </w:p>
    <w:p w:rsidR="00DD6D95" w:rsidRPr="00DD6D95" w:rsidRDefault="003B7A9A" w:rsidP="00D36085">
      <w:pPr>
        <w:spacing w:after="0" w:line="240" w:lineRule="auto"/>
        <w:jc w:val="both"/>
        <w:rPr>
          <w:rFonts w:ascii="Verdana" w:hAnsi="Verdana"/>
          <w:sz w:val="20"/>
          <w:szCs w:val="20"/>
          <w:lang w:val="sr-Cyrl-RS"/>
        </w:rPr>
      </w:pPr>
      <w:r>
        <w:rPr>
          <w:rFonts w:ascii="Verdana" w:hAnsi="Verdana"/>
          <w:sz w:val="20"/>
          <w:szCs w:val="20"/>
          <w:lang w:val="sr-Cyrl-RS"/>
        </w:rPr>
        <w:t>(9</w:t>
      </w:r>
      <w:r w:rsidR="00DD6D95" w:rsidRPr="00DD6D95">
        <w:rPr>
          <w:rFonts w:ascii="Verdana" w:hAnsi="Verdana"/>
          <w:sz w:val="20"/>
          <w:szCs w:val="20"/>
          <w:lang w:val="sr-Cyrl-RS"/>
        </w:rPr>
        <w:t>)</w:t>
      </w:r>
      <w:r w:rsidR="00DD6D95" w:rsidRPr="00DD6D95">
        <w:rPr>
          <w:rFonts w:ascii="Verdana" w:hAnsi="Verdana"/>
          <w:sz w:val="20"/>
          <w:szCs w:val="20"/>
          <w:lang w:val="sr-Cyrl-RS"/>
        </w:rPr>
        <w:tab/>
        <w:t>да уредно води све књиге предвиђене законом и другим прописима Републике Србије;</w:t>
      </w:r>
    </w:p>
    <w:p w:rsidR="00DD6D95" w:rsidRPr="00DD6D95" w:rsidRDefault="003B7A9A" w:rsidP="00D36085">
      <w:pPr>
        <w:spacing w:after="0" w:line="240" w:lineRule="auto"/>
        <w:jc w:val="both"/>
        <w:rPr>
          <w:rFonts w:ascii="Verdana" w:hAnsi="Verdana"/>
          <w:sz w:val="20"/>
          <w:szCs w:val="20"/>
          <w:lang w:val="sr-Cyrl-RS"/>
        </w:rPr>
      </w:pPr>
      <w:r>
        <w:rPr>
          <w:rFonts w:ascii="Verdana" w:hAnsi="Verdana"/>
          <w:sz w:val="20"/>
          <w:szCs w:val="20"/>
          <w:lang w:val="sr-Cyrl-RS"/>
        </w:rPr>
        <w:t>(10</w:t>
      </w:r>
      <w:r w:rsidR="00DD6D95" w:rsidRPr="00DD6D95">
        <w:rPr>
          <w:rFonts w:ascii="Verdana" w:hAnsi="Verdana"/>
          <w:sz w:val="20"/>
          <w:szCs w:val="20"/>
          <w:lang w:val="sr-Cyrl-RS"/>
        </w:rPr>
        <w:t>)</w:t>
      </w:r>
      <w:r w:rsidR="00DD6D95" w:rsidRPr="00DD6D95">
        <w:rPr>
          <w:rFonts w:ascii="Verdana" w:hAnsi="Verdana"/>
          <w:sz w:val="20"/>
          <w:szCs w:val="20"/>
          <w:lang w:val="sr-Cyrl-RS"/>
        </w:rPr>
        <w:tab/>
        <w:t xml:space="preserve">да на </w:t>
      </w:r>
      <w:r w:rsidR="00B5455A">
        <w:rPr>
          <w:rFonts w:ascii="Verdana" w:hAnsi="Verdana"/>
          <w:sz w:val="20"/>
          <w:szCs w:val="20"/>
          <w:lang w:val="sr-Cyrl-RS"/>
        </w:rPr>
        <w:t>локацији где се врше радови</w:t>
      </w:r>
      <w:r w:rsidR="00DD6D95" w:rsidRPr="00DD6D95">
        <w:rPr>
          <w:rFonts w:ascii="Verdana" w:hAnsi="Verdana"/>
          <w:sz w:val="20"/>
          <w:szCs w:val="20"/>
          <w:lang w:val="sr-Cyrl-RS"/>
        </w:rPr>
        <w:t xml:space="preserve"> обезбеди уговор о </w:t>
      </w:r>
      <w:r w:rsidR="00B5455A">
        <w:rPr>
          <w:rFonts w:ascii="Verdana" w:hAnsi="Verdana"/>
          <w:sz w:val="20"/>
          <w:szCs w:val="20"/>
          <w:lang w:val="sr-Cyrl-RS"/>
        </w:rPr>
        <w:t>извођењу радова и</w:t>
      </w:r>
      <w:r w:rsidR="00DD6D95" w:rsidRPr="00DD6D95">
        <w:rPr>
          <w:rFonts w:ascii="Verdana" w:hAnsi="Verdana"/>
          <w:sz w:val="20"/>
          <w:szCs w:val="20"/>
          <w:lang w:val="sr-Cyrl-RS"/>
        </w:rPr>
        <w:t xml:space="preserve"> решење о одређивању одговорно</w:t>
      </w:r>
      <w:r>
        <w:rPr>
          <w:rFonts w:ascii="Verdana" w:hAnsi="Verdana"/>
          <w:sz w:val="20"/>
          <w:szCs w:val="20"/>
          <w:lang w:val="sr-Cyrl-RS"/>
        </w:rPr>
        <w:t>г извођача радова,</w:t>
      </w:r>
    </w:p>
    <w:p w:rsidR="00DD6D95" w:rsidRPr="00DD6D95" w:rsidRDefault="006C4345" w:rsidP="00D36085">
      <w:pPr>
        <w:spacing w:after="0" w:line="240" w:lineRule="auto"/>
        <w:jc w:val="both"/>
        <w:rPr>
          <w:rFonts w:ascii="Verdana" w:hAnsi="Verdana"/>
          <w:sz w:val="20"/>
          <w:szCs w:val="20"/>
          <w:lang w:val="sr-Cyrl-RS"/>
        </w:rPr>
      </w:pPr>
      <w:r>
        <w:rPr>
          <w:rFonts w:ascii="Verdana" w:hAnsi="Verdana"/>
          <w:sz w:val="20"/>
          <w:szCs w:val="20"/>
          <w:lang w:val="sr-Cyrl-RS"/>
        </w:rPr>
        <w:t>(11</w:t>
      </w:r>
      <w:r w:rsidR="00DD6D95" w:rsidRPr="00DD6D95">
        <w:rPr>
          <w:rFonts w:ascii="Verdana" w:hAnsi="Verdana"/>
          <w:sz w:val="20"/>
          <w:szCs w:val="20"/>
          <w:lang w:val="sr-Cyrl-RS"/>
        </w:rPr>
        <w:t>)</w:t>
      </w:r>
      <w:r w:rsidR="00DD6D95" w:rsidRPr="00DD6D95">
        <w:rPr>
          <w:rFonts w:ascii="Verdana" w:hAnsi="Verdana"/>
          <w:sz w:val="20"/>
          <w:szCs w:val="20"/>
          <w:lang w:val="sr-Cyrl-RS"/>
        </w:rPr>
        <w:tab/>
        <w:t>да омогући вршење стручног надзора на објекту;</w:t>
      </w:r>
    </w:p>
    <w:p w:rsidR="00DD6D95" w:rsidRPr="00DD6D95" w:rsidRDefault="00E74D60" w:rsidP="00D36085">
      <w:pPr>
        <w:spacing w:after="0" w:line="240" w:lineRule="auto"/>
        <w:jc w:val="both"/>
        <w:rPr>
          <w:rFonts w:ascii="Verdana" w:hAnsi="Verdana"/>
          <w:sz w:val="20"/>
          <w:szCs w:val="20"/>
          <w:lang w:val="sr-Cyrl-RS"/>
        </w:rPr>
      </w:pPr>
      <w:r>
        <w:rPr>
          <w:rFonts w:ascii="Verdana" w:hAnsi="Verdana"/>
          <w:sz w:val="20"/>
          <w:szCs w:val="20"/>
          <w:lang w:val="sr-Cyrl-RS"/>
        </w:rPr>
        <w:t>(12</w:t>
      </w:r>
      <w:r w:rsidR="006C4345">
        <w:rPr>
          <w:rFonts w:ascii="Verdana" w:hAnsi="Verdana"/>
          <w:sz w:val="20"/>
          <w:szCs w:val="20"/>
          <w:lang w:val="sr-Cyrl-RS"/>
        </w:rPr>
        <w:t>)</w:t>
      </w:r>
      <w:r w:rsidR="006C4345">
        <w:rPr>
          <w:rFonts w:ascii="Verdana" w:hAnsi="Verdana"/>
          <w:sz w:val="20"/>
          <w:szCs w:val="20"/>
          <w:lang w:val="sr-Cyrl-RS"/>
        </w:rPr>
        <w:tab/>
        <w:t>да омогући Н</w:t>
      </w:r>
      <w:r w:rsidR="00DD6D95" w:rsidRPr="00DD6D95">
        <w:rPr>
          <w:rFonts w:ascii="Verdana" w:hAnsi="Verdana"/>
          <w:sz w:val="20"/>
          <w:szCs w:val="20"/>
          <w:lang w:val="sr-Cyrl-RS"/>
        </w:rPr>
        <w:t>аручиоцу</w:t>
      </w:r>
      <w:r w:rsidR="006C4345">
        <w:rPr>
          <w:rFonts w:ascii="Verdana" w:hAnsi="Verdana"/>
          <w:sz w:val="20"/>
          <w:szCs w:val="20"/>
          <w:lang w:val="sr-Cyrl-RS"/>
        </w:rPr>
        <w:t xml:space="preserve"> или стручном надзору</w:t>
      </w:r>
      <w:r w:rsidR="00DD6D95" w:rsidRPr="00DD6D95">
        <w:rPr>
          <w:rFonts w:ascii="Verdana" w:hAnsi="Verdana"/>
          <w:sz w:val="20"/>
          <w:szCs w:val="20"/>
          <w:lang w:val="sr-Cyrl-RS"/>
        </w:rPr>
        <w:t xml:space="preserve"> сталан надзор над радовима и контролу количине и квалитета употребљеног материјала;</w:t>
      </w:r>
    </w:p>
    <w:p w:rsidR="00DD6D95" w:rsidRPr="00DD6D95" w:rsidRDefault="00E74D60" w:rsidP="00D36085">
      <w:pPr>
        <w:spacing w:after="0" w:line="240" w:lineRule="auto"/>
        <w:jc w:val="both"/>
        <w:rPr>
          <w:rFonts w:ascii="Verdana" w:hAnsi="Verdana"/>
          <w:sz w:val="20"/>
          <w:szCs w:val="20"/>
          <w:lang w:val="sr-Cyrl-RS"/>
        </w:rPr>
      </w:pPr>
      <w:r>
        <w:rPr>
          <w:rFonts w:ascii="Verdana" w:hAnsi="Verdana"/>
          <w:sz w:val="20"/>
          <w:szCs w:val="20"/>
          <w:lang w:val="sr-Cyrl-RS"/>
        </w:rPr>
        <w:t>(13</w:t>
      </w:r>
      <w:r w:rsidR="00DD6D95" w:rsidRPr="00DD6D95">
        <w:rPr>
          <w:rFonts w:ascii="Verdana" w:hAnsi="Verdana"/>
          <w:sz w:val="20"/>
          <w:szCs w:val="20"/>
          <w:lang w:val="sr-Cyrl-RS"/>
        </w:rPr>
        <w:t>)</w:t>
      </w:r>
      <w:r w:rsidR="00DD6D95" w:rsidRPr="00DD6D95">
        <w:rPr>
          <w:rFonts w:ascii="Verdana" w:hAnsi="Verdana"/>
          <w:sz w:val="20"/>
          <w:szCs w:val="20"/>
          <w:lang w:val="sr-Cyrl-RS"/>
        </w:rPr>
        <w:tab/>
        <w:t>да поступи по свим основаним примедбама и захтевима Наручиоца радова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DD6D95" w:rsidRPr="00DD6D95" w:rsidRDefault="00E74D60" w:rsidP="00D36085">
      <w:pPr>
        <w:spacing w:after="0" w:line="240" w:lineRule="auto"/>
        <w:jc w:val="both"/>
        <w:rPr>
          <w:rFonts w:ascii="Verdana" w:hAnsi="Verdana"/>
          <w:sz w:val="20"/>
          <w:szCs w:val="20"/>
          <w:lang w:val="sr-Cyrl-RS"/>
        </w:rPr>
      </w:pPr>
      <w:r>
        <w:rPr>
          <w:rFonts w:ascii="Verdana" w:hAnsi="Verdana"/>
          <w:sz w:val="20"/>
          <w:szCs w:val="20"/>
          <w:lang w:val="sr-Cyrl-RS"/>
        </w:rPr>
        <w:t>(14</w:t>
      </w:r>
      <w:r w:rsidR="00DD6D95" w:rsidRPr="00DD6D95">
        <w:rPr>
          <w:rFonts w:ascii="Verdana" w:hAnsi="Verdana"/>
          <w:sz w:val="20"/>
          <w:szCs w:val="20"/>
          <w:lang w:val="sr-Cyrl-RS"/>
        </w:rPr>
        <w:t>)</w:t>
      </w:r>
      <w:r w:rsidR="00DD6D95" w:rsidRPr="00DD6D95">
        <w:rPr>
          <w:rFonts w:ascii="Verdana" w:hAnsi="Verdana"/>
          <w:sz w:val="20"/>
          <w:szCs w:val="20"/>
          <w:lang w:val="sr-Cyrl-RS"/>
        </w:rPr>
        <w:tab/>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w:t>
      </w:r>
      <w:r w:rsidR="00E97478">
        <w:rPr>
          <w:rFonts w:ascii="Verdana" w:hAnsi="Verdana"/>
          <w:sz w:val="20"/>
          <w:szCs w:val="20"/>
          <w:lang w:val="sr-Cyrl-RS"/>
        </w:rPr>
        <w:t xml:space="preserve"> </w:t>
      </w:r>
      <w:r w:rsidR="00DD6D95" w:rsidRPr="00DD6D95">
        <w:rPr>
          <w:rFonts w:ascii="Verdana" w:hAnsi="Verdana"/>
          <w:sz w:val="20"/>
          <w:szCs w:val="20"/>
          <w:lang w:val="sr-Cyrl-RS"/>
        </w:rPr>
        <w:t>динамику;</w:t>
      </w:r>
    </w:p>
    <w:p w:rsidR="00DD6D95" w:rsidRPr="00DD6D95" w:rsidRDefault="00E74D60" w:rsidP="00D36085">
      <w:pPr>
        <w:spacing w:after="0" w:line="240" w:lineRule="auto"/>
        <w:jc w:val="both"/>
        <w:rPr>
          <w:rFonts w:ascii="Verdana" w:hAnsi="Verdana"/>
          <w:sz w:val="20"/>
          <w:szCs w:val="20"/>
          <w:lang w:val="sr-Cyrl-RS"/>
        </w:rPr>
      </w:pPr>
      <w:r>
        <w:rPr>
          <w:rFonts w:ascii="Verdana" w:hAnsi="Verdana"/>
          <w:sz w:val="20"/>
          <w:szCs w:val="20"/>
          <w:lang w:val="sr-Cyrl-RS"/>
        </w:rPr>
        <w:t>(15</w:t>
      </w:r>
      <w:r w:rsidR="00DD6D95" w:rsidRPr="00DD6D95">
        <w:rPr>
          <w:rFonts w:ascii="Verdana" w:hAnsi="Verdana"/>
          <w:sz w:val="20"/>
          <w:szCs w:val="20"/>
          <w:lang w:val="sr-Cyrl-RS"/>
        </w:rPr>
        <w:t>)</w:t>
      </w:r>
      <w:r w:rsidR="00DD6D95" w:rsidRPr="00DD6D95">
        <w:rPr>
          <w:rFonts w:ascii="Verdana" w:hAnsi="Verdana"/>
          <w:sz w:val="20"/>
          <w:szCs w:val="20"/>
          <w:lang w:val="sr-Cyrl-RS"/>
        </w:rPr>
        <w:tab/>
        <w:t>да сноси трошкове накнадних прегледа комисије за пријем радова уколико се утврде неправилности и недостаци;</w:t>
      </w:r>
    </w:p>
    <w:p w:rsidR="006E47A3" w:rsidRDefault="00E74D60" w:rsidP="00D36085">
      <w:pPr>
        <w:spacing w:after="0" w:line="240" w:lineRule="auto"/>
        <w:jc w:val="both"/>
        <w:rPr>
          <w:rFonts w:ascii="Verdana" w:hAnsi="Verdana"/>
          <w:sz w:val="20"/>
          <w:szCs w:val="20"/>
          <w:lang w:val="sr-Cyrl-RS"/>
        </w:rPr>
      </w:pPr>
      <w:r>
        <w:rPr>
          <w:rFonts w:ascii="Verdana" w:hAnsi="Verdana"/>
          <w:sz w:val="20"/>
          <w:szCs w:val="20"/>
          <w:lang w:val="sr-Cyrl-RS"/>
        </w:rPr>
        <w:lastRenderedPageBreak/>
        <w:t>(16</w:t>
      </w:r>
      <w:r w:rsidR="00DD6D95" w:rsidRPr="00DD6D95">
        <w:rPr>
          <w:rFonts w:ascii="Verdana" w:hAnsi="Verdana"/>
          <w:sz w:val="20"/>
          <w:szCs w:val="20"/>
          <w:lang w:val="sr-Cyrl-RS"/>
        </w:rPr>
        <w:t>)</w:t>
      </w:r>
      <w:r w:rsidR="00DD6D95" w:rsidRPr="00DD6D95">
        <w:rPr>
          <w:rFonts w:ascii="Verdana" w:hAnsi="Verdana"/>
          <w:sz w:val="20"/>
          <w:szCs w:val="20"/>
          <w:lang w:val="sr-Cyrl-RS"/>
        </w:rPr>
        <w:tab/>
        <w:t xml:space="preserve">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w:t>
      </w:r>
      <w:r w:rsidR="006E47A3">
        <w:rPr>
          <w:rFonts w:ascii="Verdana" w:hAnsi="Verdana"/>
          <w:sz w:val="20"/>
          <w:szCs w:val="20"/>
          <w:lang w:val="sr-Cyrl-RS"/>
        </w:rPr>
        <w:t>5 дана.</w:t>
      </w:r>
    </w:p>
    <w:p w:rsidR="000360E9" w:rsidRPr="00DD6D95" w:rsidRDefault="000360E9" w:rsidP="00D36085">
      <w:pPr>
        <w:spacing w:after="0" w:line="240" w:lineRule="auto"/>
        <w:jc w:val="both"/>
        <w:rPr>
          <w:rFonts w:ascii="Verdana" w:hAnsi="Verdana"/>
          <w:sz w:val="20"/>
          <w:szCs w:val="20"/>
          <w:lang w:val="sr-Cyrl-RS"/>
        </w:rPr>
      </w:pPr>
    </w:p>
    <w:p w:rsidR="00DD6D95" w:rsidRPr="00DD6D95" w:rsidRDefault="00DD6D95" w:rsidP="00D36085">
      <w:pPr>
        <w:spacing w:after="0" w:line="240" w:lineRule="auto"/>
        <w:rPr>
          <w:rFonts w:ascii="Verdana" w:hAnsi="Verdana"/>
          <w:b/>
          <w:sz w:val="20"/>
          <w:szCs w:val="20"/>
          <w:u w:val="single"/>
          <w:lang w:val="sr-Cyrl-RS"/>
        </w:rPr>
      </w:pPr>
      <w:r w:rsidRPr="006B5870">
        <w:rPr>
          <w:rFonts w:ascii="Verdana" w:hAnsi="Verdana"/>
          <w:b/>
          <w:sz w:val="20"/>
          <w:szCs w:val="20"/>
          <w:u w:val="single"/>
          <w:lang w:val="sr-Cyrl-RS"/>
        </w:rPr>
        <w:t>ОБАВЕЗЕ НАРУЧИОЦА РАДОВА</w:t>
      </w:r>
      <w:r w:rsidRPr="00DD6D95">
        <w:rPr>
          <w:rFonts w:ascii="Verdana" w:hAnsi="Verdana"/>
          <w:b/>
          <w:sz w:val="20"/>
          <w:szCs w:val="20"/>
          <w:u w:val="single"/>
          <w:lang w:val="sr-Cyrl-RS"/>
        </w:rPr>
        <w:t xml:space="preserve"> </w:t>
      </w:r>
    </w:p>
    <w:p w:rsidR="00DD6D95" w:rsidRDefault="00DD6D95" w:rsidP="00D36085">
      <w:pPr>
        <w:spacing w:after="0" w:line="240" w:lineRule="auto"/>
        <w:jc w:val="center"/>
        <w:rPr>
          <w:rFonts w:ascii="Verdana" w:hAnsi="Verdana"/>
          <w:b/>
          <w:sz w:val="20"/>
          <w:szCs w:val="20"/>
          <w:lang w:val="sr-Cyrl-RS"/>
        </w:rPr>
      </w:pPr>
      <w:r>
        <w:rPr>
          <w:rFonts w:ascii="Verdana" w:hAnsi="Verdana"/>
          <w:b/>
          <w:sz w:val="20"/>
          <w:szCs w:val="20"/>
          <w:lang w:val="sr-Cyrl-RS"/>
        </w:rPr>
        <w:t xml:space="preserve">Члан 11. </w:t>
      </w:r>
    </w:p>
    <w:p w:rsidR="00DD6D95" w:rsidRPr="00DD6D95" w:rsidRDefault="00DD6D95" w:rsidP="00D36085">
      <w:pPr>
        <w:spacing w:after="0" w:line="240" w:lineRule="auto"/>
        <w:jc w:val="center"/>
        <w:rPr>
          <w:rFonts w:ascii="Verdana" w:hAnsi="Verdana"/>
          <w:b/>
          <w:sz w:val="20"/>
          <w:szCs w:val="20"/>
          <w:lang w:val="sr-Cyrl-RS"/>
        </w:rPr>
      </w:pPr>
    </w:p>
    <w:p w:rsidR="00DD6D95" w:rsidRPr="00DD6D95" w:rsidRDefault="00DD6D95" w:rsidP="00D36085">
      <w:pPr>
        <w:spacing w:after="0" w:line="240" w:lineRule="auto"/>
        <w:jc w:val="both"/>
        <w:rPr>
          <w:rFonts w:ascii="Verdana" w:hAnsi="Verdana"/>
          <w:sz w:val="20"/>
          <w:szCs w:val="20"/>
          <w:lang w:val="sr-Cyrl-RS"/>
        </w:rPr>
      </w:pPr>
      <w:r w:rsidRPr="00DD6D95">
        <w:rPr>
          <w:rFonts w:ascii="Verdana" w:hAnsi="Verdana"/>
          <w:sz w:val="20"/>
          <w:szCs w:val="20"/>
          <w:lang w:val="sr-Cyrl-RS"/>
        </w:rPr>
        <w:t>Наручилац радова ће обезбедити вршење стручног надзора над извршењем уговорних обавеза Извођача радова.</w:t>
      </w:r>
    </w:p>
    <w:p w:rsidR="00DD6D95" w:rsidRPr="00DD6D95" w:rsidRDefault="00DD6D95" w:rsidP="00D36085">
      <w:pPr>
        <w:spacing w:after="0" w:line="240" w:lineRule="auto"/>
        <w:jc w:val="both"/>
        <w:rPr>
          <w:rFonts w:ascii="Verdana" w:hAnsi="Verdana"/>
          <w:sz w:val="20"/>
          <w:szCs w:val="20"/>
          <w:lang w:val="sr-Cyrl-RS"/>
        </w:rPr>
      </w:pPr>
      <w:r w:rsidRPr="00DD6D95">
        <w:rPr>
          <w:rFonts w:ascii="Verdana" w:hAnsi="Verdana"/>
          <w:sz w:val="20"/>
          <w:szCs w:val="20"/>
          <w:lang w:val="sr-Cyrl-RS"/>
        </w:rPr>
        <w:t>Наручилац радова се обавезује да уведе Извођача радова у посао обезбеђујући му несметан прилаз градилишту.</w:t>
      </w:r>
    </w:p>
    <w:p w:rsidR="00DD6D95" w:rsidRPr="00DD6D95" w:rsidRDefault="00DD6D95" w:rsidP="00D36085">
      <w:pPr>
        <w:spacing w:after="0" w:line="240" w:lineRule="auto"/>
        <w:jc w:val="both"/>
        <w:rPr>
          <w:rFonts w:ascii="Verdana" w:hAnsi="Verdana"/>
          <w:sz w:val="20"/>
          <w:szCs w:val="20"/>
          <w:lang w:val="sr-Cyrl-RS"/>
        </w:rPr>
      </w:pPr>
      <w:r w:rsidRPr="00DD6D95">
        <w:rPr>
          <w:rFonts w:ascii="Verdana" w:hAnsi="Verdana"/>
          <w:sz w:val="20"/>
          <w:szCs w:val="20"/>
          <w:lang w:val="sr-Cyrl-RS"/>
        </w:rPr>
        <w:t>Наручилац радова се обавезује да учествује у раду комисије за примопредају и коначни обрачун изведених радова са стручним надзором и Извођачем радова.</w:t>
      </w:r>
    </w:p>
    <w:p w:rsidR="004221C0" w:rsidRPr="00EE733B" w:rsidRDefault="00DD6D95" w:rsidP="00D36085">
      <w:pPr>
        <w:spacing w:after="0" w:line="240" w:lineRule="auto"/>
        <w:jc w:val="both"/>
        <w:rPr>
          <w:rFonts w:ascii="Verdana" w:hAnsi="Verdana"/>
          <w:sz w:val="20"/>
          <w:szCs w:val="20"/>
          <w:lang w:val="sr-Cyrl-RS"/>
        </w:rPr>
      </w:pPr>
      <w:r w:rsidRPr="001607E8">
        <w:rPr>
          <w:rFonts w:ascii="Verdana" w:hAnsi="Verdana"/>
          <w:sz w:val="20"/>
          <w:szCs w:val="20"/>
          <w:lang w:val="sr-Cyrl-RS"/>
        </w:rPr>
        <w:t>Наручилац радова се обавезује да пре почетка рада на градилишту писменим актом одреди координатора за безбедност и здравље на раду</w:t>
      </w:r>
      <w:r w:rsidRPr="00DD6D95">
        <w:rPr>
          <w:rFonts w:ascii="Verdana" w:hAnsi="Verdana"/>
          <w:sz w:val="20"/>
          <w:szCs w:val="20"/>
          <w:lang w:val="sr-Cyrl-RS"/>
        </w:rPr>
        <w:t xml:space="preserve"> у фази извођења радова, а у складу са з</w:t>
      </w:r>
      <w:r w:rsidR="00EE733B">
        <w:rPr>
          <w:rFonts w:ascii="Verdana" w:hAnsi="Verdana"/>
          <w:sz w:val="20"/>
          <w:szCs w:val="20"/>
          <w:lang w:val="sr-Cyrl-RS"/>
        </w:rPr>
        <w:t>аконом који регулише ову област.</w:t>
      </w:r>
    </w:p>
    <w:p w:rsidR="000360E9" w:rsidRDefault="000360E9" w:rsidP="00D36085">
      <w:pPr>
        <w:spacing w:after="0" w:line="240" w:lineRule="auto"/>
        <w:jc w:val="both"/>
        <w:rPr>
          <w:rFonts w:ascii="Verdana" w:hAnsi="Verdana"/>
          <w:sz w:val="20"/>
          <w:szCs w:val="20"/>
        </w:rPr>
      </w:pPr>
    </w:p>
    <w:p w:rsidR="00682DED" w:rsidRPr="00620BC1" w:rsidRDefault="004F6363" w:rsidP="00D36085">
      <w:pPr>
        <w:spacing w:after="0" w:line="240" w:lineRule="auto"/>
        <w:jc w:val="both"/>
        <w:rPr>
          <w:rFonts w:ascii="Verdana" w:hAnsi="Verdana"/>
          <w:b/>
          <w:sz w:val="20"/>
          <w:szCs w:val="20"/>
          <w:u w:val="single"/>
        </w:rPr>
      </w:pPr>
      <w:r w:rsidRPr="00620BC1">
        <w:rPr>
          <w:rFonts w:ascii="Verdana" w:hAnsi="Verdana"/>
          <w:b/>
          <w:sz w:val="20"/>
          <w:szCs w:val="20"/>
          <w:u w:val="single"/>
        </w:rPr>
        <w:t>ФИНАНСИЈСКА ГАРАНЦИЈА</w:t>
      </w:r>
    </w:p>
    <w:p w:rsidR="00682DED" w:rsidRPr="00620BC1" w:rsidRDefault="004F6363" w:rsidP="00D36085">
      <w:pPr>
        <w:spacing w:after="0" w:line="240" w:lineRule="auto"/>
        <w:jc w:val="center"/>
        <w:rPr>
          <w:rFonts w:ascii="Verdana" w:hAnsi="Verdana"/>
          <w:b/>
          <w:sz w:val="20"/>
          <w:szCs w:val="20"/>
        </w:rPr>
      </w:pPr>
      <w:r w:rsidRPr="00620BC1">
        <w:rPr>
          <w:rFonts w:ascii="Verdana" w:hAnsi="Verdana"/>
          <w:b/>
          <w:sz w:val="20"/>
          <w:szCs w:val="20"/>
        </w:rPr>
        <w:t>Члан 12</w:t>
      </w:r>
      <w:r w:rsidR="00682DED" w:rsidRPr="00620BC1">
        <w:rPr>
          <w:rFonts w:ascii="Verdana" w:hAnsi="Verdana"/>
          <w:b/>
          <w:sz w:val="20"/>
          <w:szCs w:val="20"/>
        </w:rPr>
        <w:t>.</w:t>
      </w:r>
    </w:p>
    <w:p w:rsidR="00682DED" w:rsidRPr="00620BC1" w:rsidRDefault="00682DED" w:rsidP="00D36085">
      <w:pPr>
        <w:spacing w:after="0" w:line="240" w:lineRule="auto"/>
        <w:jc w:val="both"/>
        <w:rPr>
          <w:rFonts w:ascii="Verdana" w:hAnsi="Verdana"/>
          <w:sz w:val="20"/>
          <w:szCs w:val="20"/>
        </w:rPr>
      </w:pPr>
    </w:p>
    <w:p w:rsidR="00682DED" w:rsidRDefault="00682DED" w:rsidP="00D36085">
      <w:pPr>
        <w:spacing w:after="0" w:line="240" w:lineRule="auto"/>
        <w:jc w:val="both"/>
        <w:rPr>
          <w:rFonts w:ascii="Verdana" w:hAnsi="Verdana"/>
          <w:sz w:val="20"/>
          <w:szCs w:val="20"/>
        </w:rPr>
      </w:pPr>
      <w:r w:rsidRPr="00620BC1">
        <w:rPr>
          <w:rFonts w:ascii="Verdana" w:hAnsi="Verdana"/>
          <w:sz w:val="20"/>
          <w:szCs w:val="20"/>
        </w:rPr>
        <w:t>Извођач се обавезује да истовремено или најкасније у року од 3 дана од дана обостраног потписивања уговора преда Наручиоцу</w:t>
      </w:r>
      <w:r w:rsidR="00362ECA" w:rsidRPr="00620BC1">
        <w:rPr>
          <w:rFonts w:ascii="Verdana" w:hAnsi="Verdana"/>
          <w:sz w:val="20"/>
          <w:szCs w:val="20"/>
          <w:lang w:val="sr-Cyrl-RS"/>
        </w:rPr>
        <w:t xml:space="preserve"> </w:t>
      </w:r>
      <w:r w:rsidRPr="00620BC1">
        <w:rPr>
          <w:rFonts w:ascii="Verdana" w:hAnsi="Verdana"/>
          <w:sz w:val="20"/>
          <w:szCs w:val="20"/>
        </w:rPr>
        <w:t>као средство финансијског обезбеђења тј. гаранцију за добро извршење посла 1 (једну) бланко сопствену меницу са пратећим овереним и потписаним меничним овлашћењем у 2 (два) примерка, копијом ОП обрасца, копијом картона депонованих потписа (оверен од стране пословне банке) и потврдом о регистрацији менице код НБС. Менично овлашћење треба да гласи на износ од 10% од вредности уговора без ПДВ-а.</w:t>
      </w:r>
      <w:r w:rsidR="00441423" w:rsidRPr="00620BC1">
        <w:rPr>
          <w:rFonts w:ascii="Verdana" w:hAnsi="Verdana"/>
          <w:sz w:val="20"/>
          <w:szCs w:val="20"/>
          <w:lang w:val="sr-Cyrl-RS"/>
        </w:rPr>
        <w:t xml:space="preserve"> </w:t>
      </w:r>
      <w:r w:rsidRPr="00620BC1">
        <w:rPr>
          <w:rFonts w:ascii="Verdana" w:hAnsi="Verdana"/>
          <w:sz w:val="20"/>
          <w:szCs w:val="20"/>
        </w:rPr>
        <w:t>Рок важења средства финансијског обезбеђења мора бити најмање 30 (тридесет) дана дужи од дана извршења свих уговорних обавеза.</w:t>
      </w:r>
    </w:p>
    <w:p w:rsidR="00620BC1" w:rsidRPr="00620BC1" w:rsidRDefault="00620BC1" w:rsidP="00620BC1">
      <w:pPr>
        <w:spacing w:after="0" w:line="240" w:lineRule="auto"/>
        <w:jc w:val="both"/>
        <w:rPr>
          <w:rFonts w:ascii="Verdana" w:hAnsi="Verdana"/>
          <w:sz w:val="20"/>
          <w:szCs w:val="20"/>
        </w:rPr>
      </w:pPr>
      <w:r w:rsidRPr="00620BC1">
        <w:rPr>
          <w:rFonts w:ascii="Verdana" w:hAnsi="Verdana"/>
          <w:sz w:val="20"/>
          <w:szCs w:val="20"/>
        </w:rPr>
        <w:t>Извођач је дужан је да приликом издавања рачуна као средство финансијског обезбеђења тј. гаранцију за отклањање грешака у  гарантном року преда Наручиоцу 1 (једну) бланко сопствену меницу са пратећим меничним овлашћењем у 2 (два) примерка, копијом ОП обрасца, копијом картона депонованих потписа (оверен од стране пословне банке) и потврдом о регистрацији менице код НБС. Менично овлашћење треба да гласи на износ од 5% од вредности уговора без ПДВ-а.</w:t>
      </w:r>
    </w:p>
    <w:p w:rsidR="00620BC1" w:rsidRPr="00682DED" w:rsidRDefault="00620BC1" w:rsidP="00620BC1">
      <w:pPr>
        <w:spacing w:after="0" w:line="240" w:lineRule="auto"/>
        <w:jc w:val="both"/>
        <w:rPr>
          <w:rFonts w:ascii="Verdana" w:hAnsi="Verdana"/>
          <w:sz w:val="20"/>
          <w:szCs w:val="20"/>
        </w:rPr>
      </w:pPr>
      <w:r w:rsidRPr="00620BC1">
        <w:rPr>
          <w:rFonts w:ascii="Verdana" w:hAnsi="Verdana"/>
          <w:sz w:val="20"/>
          <w:szCs w:val="20"/>
        </w:rPr>
        <w:t>Рок важења средства финансисјког обезбеђења мора бити најмање 30 (тридесет) дана дужи од дана извршења свих уговорних обавеза.</w:t>
      </w:r>
    </w:p>
    <w:p w:rsidR="00682DED" w:rsidRDefault="00682DED" w:rsidP="00D36085">
      <w:pPr>
        <w:spacing w:after="0" w:line="240" w:lineRule="auto"/>
        <w:jc w:val="both"/>
        <w:rPr>
          <w:rFonts w:ascii="Verdana" w:hAnsi="Verdana"/>
          <w:sz w:val="20"/>
          <w:szCs w:val="20"/>
        </w:rPr>
      </w:pPr>
    </w:p>
    <w:p w:rsidR="000360E9" w:rsidRDefault="000360E9" w:rsidP="00D36085">
      <w:pPr>
        <w:spacing w:after="0" w:line="240" w:lineRule="auto"/>
        <w:jc w:val="both"/>
        <w:rPr>
          <w:rFonts w:ascii="Verdana" w:hAnsi="Verdana"/>
          <w:sz w:val="20"/>
          <w:szCs w:val="20"/>
        </w:rPr>
      </w:pPr>
    </w:p>
    <w:p w:rsidR="00441423" w:rsidRDefault="00441423" w:rsidP="00D36085">
      <w:pPr>
        <w:spacing w:after="0" w:line="240" w:lineRule="auto"/>
        <w:jc w:val="both"/>
        <w:rPr>
          <w:rFonts w:ascii="Verdana" w:hAnsi="Verdana"/>
          <w:b/>
          <w:sz w:val="20"/>
          <w:szCs w:val="20"/>
          <w:u w:val="single"/>
          <w:lang w:val="sr-Cyrl-RS"/>
        </w:rPr>
      </w:pPr>
      <w:r w:rsidRPr="00441423">
        <w:rPr>
          <w:rFonts w:ascii="Verdana" w:hAnsi="Verdana"/>
          <w:b/>
          <w:sz w:val="20"/>
          <w:szCs w:val="20"/>
          <w:u w:val="single"/>
          <w:lang w:val="sr-Cyrl-RS"/>
        </w:rPr>
        <w:t xml:space="preserve">ГАРАНЦИЈА ЗА ИЗВЕДЕНЕ РАДОВЕ И ГАРАНТНИ РОК </w:t>
      </w:r>
    </w:p>
    <w:p w:rsidR="00441423" w:rsidRDefault="00441423" w:rsidP="00D36085">
      <w:pPr>
        <w:spacing w:after="0" w:line="240" w:lineRule="auto"/>
        <w:jc w:val="both"/>
        <w:rPr>
          <w:rFonts w:ascii="Verdana" w:hAnsi="Verdana"/>
          <w:b/>
          <w:sz w:val="20"/>
          <w:szCs w:val="20"/>
          <w:u w:val="single"/>
          <w:lang w:val="sr-Cyrl-RS"/>
        </w:rPr>
      </w:pPr>
    </w:p>
    <w:p w:rsidR="00441423" w:rsidRDefault="004F6363" w:rsidP="00D36085">
      <w:pPr>
        <w:spacing w:after="0" w:line="240" w:lineRule="auto"/>
        <w:jc w:val="center"/>
        <w:rPr>
          <w:rFonts w:ascii="Verdana" w:hAnsi="Verdana"/>
          <w:b/>
          <w:sz w:val="20"/>
          <w:szCs w:val="20"/>
          <w:lang w:val="sr-Cyrl-RS"/>
        </w:rPr>
      </w:pPr>
      <w:r>
        <w:rPr>
          <w:rFonts w:ascii="Verdana" w:hAnsi="Verdana"/>
          <w:b/>
          <w:sz w:val="20"/>
          <w:szCs w:val="20"/>
          <w:lang w:val="sr-Cyrl-RS"/>
        </w:rPr>
        <w:t>Члан 13</w:t>
      </w:r>
      <w:r w:rsidR="00441423">
        <w:rPr>
          <w:rFonts w:ascii="Verdana" w:hAnsi="Verdana"/>
          <w:b/>
          <w:sz w:val="20"/>
          <w:szCs w:val="20"/>
          <w:lang w:val="sr-Cyrl-RS"/>
        </w:rPr>
        <w:t xml:space="preserve">. </w:t>
      </w:r>
    </w:p>
    <w:p w:rsidR="00441423" w:rsidRDefault="00441423" w:rsidP="00D36085">
      <w:pPr>
        <w:spacing w:after="0" w:line="240" w:lineRule="auto"/>
        <w:jc w:val="center"/>
        <w:rPr>
          <w:rFonts w:ascii="Verdana" w:hAnsi="Verdana"/>
          <w:b/>
          <w:sz w:val="20"/>
          <w:szCs w:val="20"/>
          <w:lang w:val="sr-Cyrl-RS"/>
        </w:rPr>
      </w:pPr>
    </w:p>
    <w:p w:rsidR="00273E9B" w:rsidRPr="00273E9B" w:rsidRDefault="00273E9B" w:rsidP="00D36085">
      <w:pPr>
        <w:spacing w:after="0" w:line="240" w:lineRule="auto"/>
        <w:jc w:val="both"/>
        <w:rPr>
          <w:rFonts w:ascii="Verdana" w:hAnsi="Verdana"/>
          <w:sz w:val="20"/>
          <w:szCs w:val="20"/>
          <w:lang w:val="sr-Cyrl-RS"/>
        </w:rPr>
      </w:pPr>
      <w:r w:rsidRPr="00273E9B">
        <w:rPr>
          <w:rFonts w:ascii="Verdana" w:hAnsi="Verdana"/>
          <w:sz w:val="20"/>
          <w:szCs w:val="20"/>
          <w:lang w:val="sr-Cyrl-RS"/>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273E9B" w:rsidRPr="00273E9B" w:rsidRDefault="00273E9B" w:rsidP="00D36085">
      <w:pPr>
        <w:spacing w:after="0" w:line="240" w:lineRule="auto"/>
        <w:jc w:val="both"/>
        <w:rPr>
          <w:rFonts w:ascii="Verdana" w:hAnsi="Verdana"/>
          <w:sz w:val="20"/>
          <w:szCs w:val="20"/>
          <w:lang w:val="sr-Cyrl-RS"/>
        </w:rPr>
      </w:pPr>
      <w:r w:rsidRPr="00273E9B">
        <w:rPr>
          <w:rFonts w:ascii="Verdana" w:hAnsi="Verdana"/>
          <w:sz w:val="20"/>
          <w:szCs w:val="20"/>
          <w:lang w:val="sr-Cyrl-RS"/>
        </w:rPr>
        <w:t xml:space="preserve">Гарантни </w:t>
      </w:r>
      <w:r w:rsidR="009379CD">
        <w:rPr>
          <w:rFonts w:ascii="Verdana" w:hAnsi="Verdana"/>
          <w:sz w:val="20"/>
          <w:szCs w:val="20"/>
          <w:lang w:val="sr-Cyrl-RS"/>
        </w:rPr>
        <w:t xml:space="preserve">рок за квалитет изведених радова и </w:t>
      </w:r>
      <w:r w:rsidR="000800AA">
        <w:rPr>
          <w:rFonts w:ascii="Verdana" w:hAnsi="Verdana"/>
          <w:sz w:val="20"/>
          <w:szCs w:val="20"/>
          <w:lang w:val="sr-Cyrl-RS"/>
        </w:rPr>
        <w:t>уграђени материјал</w:t>
      </w:r>
      <w:r w:rsidRPr="00273E9B">
        <w:rPr>
          <w:rFonts w:ascii="Verdana" w:hAnsi="Verdana"/>
          <w:sz w:val="20"/>
          <w:szCs w:val="20"/>
          <w:lang w:val="sr-Cyrl-RS"/>
        </w:rPr>
        <w:t xml:space="preserve"> износи </w:t>
      </w:r>
      <w:r w:rsidR="004221C0">
        <w:rPr>
          <w:rFonts w:ascii="Verdana" w:hAnsi="Verdana"/>
          <w:sz w:val="20"/>
          <w:szCs w:val="20"/>
          <w:lang w:val="sr-Cyrl-RS"/>
        </w:rPr>
        <w:t xml:space="preserve">____ </w:t>
      </w:r>
      <w:r w:rsidR="000800AA">
        <w:rPr>
          <w:rFonts w:ascii="Verdana" w:hAnsi="Verdana"/>
          <w:sz w:val="20"/>
          <w:szCs w:val="20"/>
          <w:lang w:val="sr-Cyrl-RS"/>
        </w:rPr>
        <w:t>месеца</w:t>
      </w:r>
      <w:r w:rsidR="004221C0">
        <w:rPr>
          <w:rFonts w:ascii="Verdana" w:hAnsi="Verdana"/>
          <w:sz w:val="20"/>
          <w:szCs w:val="20"/>
          <w:lang w:val="sr-Cyrl-RS"/>
        </w:rPr>
        <w:t xml:space="preserve"> (миниму</w:t>
      </w:r>
      <w:r w:rsidR="00362ECA">
        <w:rPr>
          <w:rFonts w:ascii="Verdana" w:hAnsi="Verdana"/>
          <w:sz w:val="20"/>
          <w:szCs w:val="20"/>
          <w:lang w:val="sr-Cyrl-RS"/>
        </w:rPr>
        <w:t>м</w:t>
      </w:r>
      <w:r w:rsidR="004221C0">
        <w:rPr>
          <w:rFonts w:ascii="Verdana" w:hAnsi="Verdana"/>
          <w:sz w:val="20"/>
          <w:szCs w:val="20"/>
          <w:lang w:val="sr-Cyrl-RS"/>
        </w:rPr>
        <w:t xml:space="preserve"> </w:t>
      </w:r>
      <w:r w:rsidR="000800AA">
        <w:rPr>
          <w:rFonts w:ascii="Verdana" w:hAnsi="Verdana"/>
          <w:sz w:val="20"/>
          <w:szCs w:val="20"/>
          <w:lang w:val="sr-Cyrl-RS"/>
        </w:rPr>
        <w:t>24 месеца</w:t>
      </w:r>
      <w:r w:rsidR="004221C0">
        <w:rPr>
          <w:rFonts w:ascii="Verdana" w:hAnsi="Verdana"/>
          <w:sz w:val="20"/>
          <w:szCs w:val="20"/>
          <w:lang w:val="sr-Cyrl-RS"/>
        </w:rPr>
        <w:t>)</w:t>
      </w:r>
      <w:r w:rsidRPr="00273E9B">
        <w:rPr>
          <w:rFonts w:ascii="Verdana" w:hAnsi="Verdana"/>
          <w:sz w:val="20"/>
          <w:szCs w:val="20"/>
          <w:lang w:val="sr-Cyrl-RS"/>
        </w:rPr>
        <w:t xml:space="preserve"> и рачуна се од датума примопредаје радова. 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радова дужан да сву документацију о гаранцијама произвођача опреме, заједно са упутствима за употребу, прибави и преда Наручиоцу радова.</w:t>
      </w:r>
    </w:p>
    <w:p w:rsidR="00273E9B" w:rsidRPr="00273E9B" w:rsidRDefault="00273E9B" w:rsidP="00D36085">
      <w:pPr>
        <w:spacing w:after="0" w:line="240" w:lineRule="auto"/>
        <w:jc w:val="both"/>
        <w:rPr>
          <w:rFonts w:ascii="Verdana" w:hAnsi="Verdana"/>
          <w:sz w:val="20"/>
          <w:szCs w:val="20"/>
          <w:lang w:val="sr-Cyrl-RS"/>
        </w:rPr>
      </w:pPr>
      <w:r w:rsidRPr="00273E9B">
        <w:rPr>
          <w:rFonts w:ascii="Verdana" w:hAnsi="Verdana"/>
          <w:sz w:val="20"/>
          <w:szCs w:val="20"/>
          <w:lang w:val="sr-Cyrl-RS"/>
        </w:rPr>
        <w:lastRenderedPageBreak/>
        <w:t>Извођач радова је дужан да о свом трошку отклони све недостатке који се покажу у току гарантног рока, а који су наступили услед тога што се Извођач није држао својих обавеза у погледу квалитета радова и материјала у року од 5 дана од пријема писаног захтева од стране Наручиоца.</w:t>
      </w:r>
    </w:p>
    <w:p w:rsidR="00441423" w:rsidRDefault="00273E9B" w:rsidP="00D36085">
      <w:pPr>
        <w:spacing w:after="0" w:line="240" w:lineRule="auto"/>
        <w:jc w:val="both"/>
        <w:rPr>
          <w:rFonts w:ascii="Verdana" w:hAnsi="Verdana"/>
          <w:sz w:val="20"/>
          <w:szCs w:val="20"/>
          <w:lang w:val="sr-Cyrl-RS"/>
        </w:rPr>
      </w:pPr>
      <w:r w:rsidRPr="00273E9B">
        <w:rPr>
          <w:rFonts w:ascii="Verdana" w:hAnsi="Verdana"/>
          <w:sz w:val="20"/>
          <w:szCs w:val="20"/>
          <w:lang w:val="sr-Cyrl-RS"/>
        </w:rPr>
        <w:t xml:space="preserve">Независно од права из гаранције, Наручилац радова има право да од </w:t>
      </w:r>
      <w:r w:rsidR="00C001D3">
        <w:rPr>
          <w:rFonts w:ascii="Verdana" w:hAnsi="Verdana"/>
          <w:sz w:val="20"/>
          <w:szCs w:val="20"/>
          <w:lang w:val="sr-Cyrl-RS"/>
        </w:rPr>
        <w:t>И</w:t>
      </w:r>
      <w:r w:rsidRPr="00273E9B">
        <w:rPr>
          <w:rFonts w:ascii="Verdana" w:hAnsi="Verdana"/>
          <w:sz w:val="20"/>
          <w:szCs w:val="20"/>
          <w:lang w:val="sr-Cyrl-RS"/>
        </w:rPr>
        <w:t>звођача радова захтева накнаду штете која је настала као последица</w:t>
      </w:r>
      <w:r>
        <w:rPr>
          <w:rFonts w:ascii="Verdana" w:hAnsi="Verdana"/>
          <w:sz w:val="20"/>
          <w:szCs w:val="20"/>
          <w:lang w:val="sr-Cyrl-RS"/>
        </w:rPr>
        <w:t xml:space="preserve"> неквалитетно изведених радова или уградње материјала неодговарајућег квалитета. </w:t>
      </w:r>
    </w:p>
    <w:p w:rsidR="00807BE6" w:rsidRDefault="00807BE6" w:rsidP="00D36085">
      <w:pPr>
        <w:spacing w:after="0" w:line="240" w:lineRule="auto"/>
        <w:jc w:val="both"/>
        <w:rPr>
          <w:rFonts w:ascii="Verdana" w:hAnsi="Verdana"/>
          <w:sz w:val="20"/>
          <w:szCs w:val="20"/>
          <w:lang w:val="sr-Cyrl-RS"/>
        </w:rPr>
      </w:pPr>
    </w:p>
    <w:p w:rsidR="000A59B1" w:rsidRPr="00972F90" w:rsidRDefault="000A59B1" w:rsidP="00D36085">
      <w:pPr>
        <w:spacing w:after="0" w:line="240" w:lineRule="auto"/>
        <w:jc w:val="both"/>
        <w:rPr>
          <w:rFonts w:ascii="Verdana" w:hAnsi="Verdana"/>
          <w:b/>
          <w:sz w:val="20"/>
          <w:szCs w:val="20"/>
          <w:u w:val="single"/>
          <w:lang w:val="sr-Cyrl-RS"/>
        </w:rPr>
      </w:pPr>
      <w:r w:rsidRPr="00972F90">
        <w:rPr>
          <w:rFonts w:ascii="Verdana" w:hAnsi="Verdana"/>
          <w:b/>
          <w:sz w:val="20"/>
          <w:szCs w:val="20"/>
          <w:u w:val="single"/>
          <w:lang w:val="sr-Cyrl-RS"/>
        </w:rPr>
        <w:t>КВАЛИТЕТ УГРАЂЕНОГ МАТЕРИЈАЛА/ОПРЕМЕ</w:t>
      </w:r>
    </w:p>
    <w:p w:rsidR="000A59B1" w:rsidRPr="00972F90" w:rsidRDefault="000A59B1" w:rsidP="00D36085">
      <w:pPr>
        <w:spacing w:after="0" w:line="240" w:lineRule="auto"/>
        <w:jc w:val="both"/>
        <w:rPr>
          <w:rFonts w:ascii="Verdana" w:hAnsi="Verdana"/>
          <w:b/>
          <w:sz w:val="20"/>
          <w:szCs w:val="20"/>
          <w:u w:val="single"/>
          <w:lang w:val="sr-Cyrl-RS"/>
        </w:rPr>
      </w:pPr>
    </w:p>
    <w:p w:rsidR="000A59B1" w:rsidRPr="00972F90" w:rsidRDefault="000A59B1" w:rsidP="00D36085">
      <w:pPr>
        <w:spacing w:after="0" w:line="240" w:lineRule="auto"/>
        <w:jc w:val="center"/>
        <w:rPr>
          <w:rFonts w:ascii="Verdana" w:hAnsi="Verdana"/>
          <w:b/>
          <w:sz w:val="20"/>
          <w:szCs w:val="20"/>
          <w:lang w:val="sr-Cyrl-RS"/>
        </w:rPr>
      </w:pPr>
      <w:r w:rsidRPr="00972F90">
        <w:rPr>
          <w:rFonts w:ascii="Verdana" w:hAnsi="Verdana"/>
          <w:b/>
          <w:sz w:val="20"/>
          <w:szCs w:val="20"/>
          <w:lang w:val="sr-Cyrl-RS"/>
        </w:rPr>
        <w:t xml:space="preserve">Члан 14. </w:t>
      </w:r>
    </w:p>
    <w:p w:rsidR="000A59B1" w:rsidRPr="00972F90" w:rsidRDefault="000A59B1" w:rsidP="00D36085">
      <w:pPr>
        <w:spacing w:after="0" w:line="240" w:lineRule="auto"/>
        <w:jc w:val="center"/>
        <w:rPr>
          <w:rFonts w:ascii="Verdana" w:hAnsi="Verdana"/>
          <w:b/>
          <w:sz w:val="20"/>
          <w:szCs w:val="20"/>
          <w:lang w:val="sr-Cyrl-RS"/>
        </w:rPr>
      </w:pPr>
    </w:p>
    <w:p w:rsidR="000A59B1" w:rsidRPr="00972F90" w:rsidRDefault="000A59B1" w:rsidP="00D36085">
      <w:pPr>
        <w:spacing w:after="0" w:line="240" w:lineRule="auto"/>
        <w:jc w:val="both"/>
        <w:rPr>
          <w:rFonts w:ascii="Verdana" w:hAnsi="Verdana"/>
          <w:b/>
          <w:sz w:val="20"/>
          <w:szCs w:val="20"/>
          <w:lang w:val="sr-Cyrl-RS"/>
        </w:rPr>
      </w:pPr>
      <w:r w:rsidRPr="00972F90">
        <w:rPr>
          <w:rFonts w:ascii="Verdana" w:eastAsia="Arial Unicode MS" w:hAnsi="Verdana" w:cs="Arial"/>
          <w:iCs/>
          <w:kern w:val="1"/>
          <w:sz w:val="20"/>
          <w:szCs w:val="20"/>
          <w:lang w:val="sr-Cyrl-CS" w:eastAsia="ar-SA"/>
        </w:rPr>
        <w:t>З</w:t>
      </w:r>
      <w:r w:rsidRPr="00972F90">
        <w:rPr>
          <w:rFonts w:ascii="Verdana" w:hAnsi="Verdana" w:cs="Arial"/>
          <w:sz w:val="20"/>
          <w:szCs w:val="20"/>
          <w:lang w:val="sr-Cyrl-CS"/>
        </w:rPr>
        <w:t>а укупан уграђени материјал и опрему Извођач радова је у обавези да поседује сертификате квалитета и атесте који се захтевају по важећим прописима и мерама за објекте те врсте, а које ће доставити стручном надзору на сагласност пре уградње/монтаже. Достављени извештаји о квалитету уграђеног материјала/опреме морају бити издати од стране акредитиване, домаће лабораторије за тај тип материјала/опреме.</w:t>
      </w:r>
    </w:p>
    <w:p w:rsidR="000A59B1" w:rsidRDefault="000A59B1" w:rsidP="00D36085">
      <w:pPr>
        <w:spacing w:after="0" w:line="240" w:lineRule="auto"/>
        <w:rPr>
          <w:rFonts w:ascii="Verdana" w:hAnsi="Verdana"/>
          <w:b/>
          <w:sz w:val="20"/>
          <w:szCs w:val="20"/>
          <w:lang w:val="sr-Cyrl-RS"/>
        </w:rPr>
      </w:pPr>
    </w:p>
    <w:p w:rsidR="000360E9" w:rsidRPr="000A59B1" w:rsidRDefault="000360E9" w:rsidP="00D36085">
      <w:pPr>
        <w:spacing w:after="0" w:line="240" w:lineRule="auto"/>
        <w:rPr>
          <w:rFonts w:ascii="Verdana" w:hAnsi="Verdana"/>
          <w:b/>
          <w:sz w:val="20"/>
          <w:szCs w:val="20"/>
          <w:lang w:val="sr-Cyrl-RS"/>
        </w:rPr>
      </w:pPr>
    </w:p>
    <w:p w:rsidR="00441423" w:rsidRDefault="004F6363" w:rsidP="00D36085">
      <w:pPr>
        <w:spacing w:after="0" w:line="240" w:lineRule="auto"/>
        <w:rPr>
          <w:rFonts w:ascii="Verdana" w:hAnsi="Verdana"/>
          <w:b/>
          <w:sz w:val="20"/>
          <w:szCs w:val="20"/>
          <w:u w:val="single"/>
          <w:lang w:val="sr-Cyrl-RS"/>
        </w:rPr>
      </w:pPr>
      <w:r>
        <w:rPr>
          <w:rFonts w:ascii="Verdana" w:hAnsi="Verdana"/>
          <w:b/>
          <w:sz w:val="20"/>
          <w:szCs w:val="20"/>
          <w:u w:val="single"/>
          <w:lang w:val="sr-Cyrl-RS"/>
        </w:rPr>
        <w:t xml:space="preserve">ВИШКОВИ И МАЊКОВИ РАДОВА </w:t>
      </w:r>
    </w:p>
    <w:p w:rsidR="000360E9" w:rsidRPr="004F6363" w:rsidRDefault="000360E9" w:rsidP="00D36085">
      <w:pPr>
        <w:spacing w:after="0" w:line="240" w:lineRule="auto"/>
        <w:rPr>
          <w:rFonts w:ascii="Verdana" w:hAnsi="Verdana"/>
          <w:b/>
          <w:sz w:val="20"/>
          <w:szCs w:val="20"/>
          <w:u w:val="single"/>
          <w:lang w:val="sr-Cyrl-RS"/>
        </w:rPr>
      </w:pPr>
    </w:p>
    <w:p w:rsidR="00496616" w:rsidRPr="00972F90" w:rsidRDefault="00807BE6" w:rsidP="00D36085">
      <w:pPr>
        <w:spacing w:after="0" w:line="240" w:lineRule="auto"/>
        <w:jc w:val="center"/>
        <w:rPr>
          <w:rFonts w:ascii="Verdana" w:hAnsi="Verdana"/>
          <w:b/>
          <w:sz w:val="20"/>
          <w:szCs w:val="20"/>
          <w:lang w:val="sr-Cyrl-RS"/>
        </w:rPr>
      </w:pPr>
      <w:r w:rsidRPr="00972F90">
        <w:rPr>
          <w:rFonts w:ascii="Verdana" w:hAnsi="Verdana"/>
          <w:b/>
          <w:sz w:val="20"/>
          <w:szCs w:val="20"/>
          <w:lang w:val="sr-Cyrl-RS"/>
        </w:rPr>
        <w:t>Члан 15</w:t>
      </w:r>
      <w:r w:rsidR="00496616" w:rsidRPr="00972F90">
        <w:rPr>
          <w:rFonts w:ascii="Verdana" w:hAnsi="Verdana"/>
          <w:b/>
          <w:sz w:val="20"/>
          <w:szCs w:val="20"/>
          <w:lang w:val="sr-Cyrl-RS"/>
        </w:rPr>
        <w:t>.</w:t>
      </w:r>
    </w:p>
    <w:p w:rsidR="00496616" w:rsidRDefault="00496616" w:rsidP="00D36085">
      <w:pPr>
        <w:spacing w:after="0" w:line="240" w:lineRule="auto"/>
        <w:jc w:val="center"/>
        <w:rPr>
          <w:rFonts w:ascii="Verdana" w:hAnsi="Verdana"/>
          <w:b/>
          <w:sz w:val="20"/>
          <w:szCs w:val="20"/>
          <w:lang w:val="sr-Cyrl-RS"/>
        </w:rPr>
      </w:pPr>
    </w:p>
    <w:p w:rsidR="00496616" w:rsidRPr="00496616" w:rsidRDefault="00496616" w:rsidP="00D36085">
      <w:pPr>
        <w:spacing w:after="0" w:line="240" w:lineRule="auto"/>
        <w:jc w:val="both"/>
        <w:rPr>
          <w:rFonts w:ascii="Verdana" w:hAnsi="Verdana"/>
          <w:sz w:val="20"/>
          <w:szCs w:val="20"/>
          <w:lang w:val="sr-Cyrl-RS"/>
        </w:rPr>
      </w:pPr>
      <w:r w:rsidRPr="00496616">
        <w:rPr>
          <w:rFonts w:ascii="Verdana" w:hAnsi="Verdana"/>
          <w:sz w:val="20"/>
          <w:szCs w:val="20"/>
          <w:lang w:val="sr-Cyrl-RS"/>
        </w:rPr>
        <w:t>За свако одступање од техничке документације на основу које се изводе радови и уграђује опрема, односно за свако одступање од уговорених радова, Извођач радова је дужан да о томе обавести Наручиоца и да тражи писмену сагласност за та одступања.</w:t>
      </w:r>
    </w:p>
    <w:p w:rsidR="00496616" w:rsidRPr="00496616" w:rsidRDefault="00496616" w:rsidP="00D36085">
      <w:pPr>
        <w:spacing w:after="0" w:line="240" w:lineRule="auto"/>
        <w:jc w:val="both"/>
        <w:rPr>
          <w:rFonts w:ascii="Verdana" w:hAnsi="Verdana"/>
          <w:sz w:val="20"/>
          <w:szCs w:val="20"/>
          <w:lang w:val="sr-Cyrl-RS"/>
        </w:rPr>
      </w:pPr>
      <w:r w:rsidRPr="00496616">
        <w:rPr>
          <w:rFonts w:ascii="Verdana" w:hAnsi="Verdana"/>
          <w:sz w:val="20"/>
          <w:szCs w:val="20"/>
          <w:lang w:val="sr-Cyrl-RS"/>
        </w:rPr>
        <w:t>Извођач радова не може захтевати повећање уговорене цене за радове које је извршио без сагласности Наручиоца.</w:t>
      </w:r>
    </w:p>
    <w:p w:rsidR="00496616" w:rsidRPr="00496616" w:rsidRDefault="00496616" w:rsidP="00D36085">
      <w:pPr>
        <w:spacing w:after="0" w:line="240" w:lineRule="auto"/>
        <w:jc w:val="both"/>
        <w:rPr>
          <w:rFonts w:ascii="Verdana" w:hAnsi="Verdana"/>
          <w:sz w:val="20"/>
          <w:szCs w:val="20"/>
          <w:lang w:val="sr-Cyrl-RS"/>
        </w:rPr>
      </w:pPr>
      <w:r w:rsidRPr="00496616">
        <w:rPr>
          <w:rFonts w:ascii="Verdana" w:hAnsi="Verdana"/>
          <w:sz w:val="20"/>
          <w:szCs w:val="20"/>
          <w:lang w:val="sr-Cyrl-RS"/>
        </w:rPr>
        <w:t>Вишкови или мањкови радова за чије извођење је Наручилац дао сагласност, обрачунавају се и плаћају по уговореним фиксним јединичним ценама и стварн</w:t>
      </w:r>
      <w:r>
        <w:rPr>
          <w:rFonts w:ascii="Verdana" w:hAnsi="Verdana"/>
          <w:sz w:val="20"/>
          <w:szCs w:val="20"/>
          <w:lang w:val="sr-Cyrl-RS"/>
        </w:rPr>
        <w:t>им количинама изведених радова.</w:t>
      </w:r>
    </w:p>
    <w:p w:rsidR="00496616" w:rsidRPr="00496616" w:rsidRDefault="00496616" w:rsidP="00D36085">
      <w:pPr>
        <w:spacing w:after="0" w:line="240" w:lineRule="auto"/>
        <w:jc w:val="both"/>
        <w:rPr>
          <w:rFonts w:ascii="Verdana" w:hAnsi="Verdana"/>
          <w:sz w:val="20"/>
          <w:szCs w:val="20"/>
          <w:lang w:val="sr-Cyrl-RS"/>
        </w:rPr>
      </w:pPr>
      <w:r w:rsidRPr="00496616">
        <w:rPr>
          <w:rFonts w:ascii="Verdana" w:hAnsi="Verdana"/>
          <w:sz w:val="20"/>
          <w:szCs w:val="20"/>
          <w:lang w:val="sr-Cyrl-RS"/>
        </w:rPr>
        <w:t>Наручилац има право да у току извођења радова, односно монтаже опреме, одустане од дела радова и опреме предвиђених у техничкој документацији чија укупна вредност не  прелази 10% укупне уговорене цене, под условом да се тим одустајањем не угрозе гарантоване карактеристике објекта као целине.</w:t>
      </w:r>
    </w:p>
    <w:p w:rsidR="00496616" w:rsidRDefault="00496616" w:rsidP="00D36085">
      <w:pPr>
        <w:spacing w:after="0" w:line="240" w:lineRule="auto"/>
        <w:jc w:val="center"/>
        <w:rPr>
          <w:rFonts w:ascii="Verdana" w:hAnsi="Verdana"/>
          <w:sz w:val="20"/>
          <w:szCs w:val="20"/>
          <w:lang w:val="sr-Cyrl-RS"/>
        </w:rPr>
      </w:pPr>
    </w:p>
    <w:p w:rsidR="002A7CC1" w:rsidRDefault="002A7CC1" w:rsidP="00D36085">
      <w:pPr>
        <w:spacing w:after="0" w:line="240" w:lineRule="auto"/>
        <w:rPr>
          <w:rFonts w:ascii="Verdana" w:hAnsi="Verdana"/>
          <w:sz w:val="20"/>
          <w:szCs w:val="20"/>
          <w:lang w:val="sr-Cyrl-RS"/>
        </w:rPr>
      </w:pPr>
    </w:p>
    <w:p w:rsidR="00496616" w:rsidRDefault="00496616" w:rsidP="00D36085">
      <w:pPr>
        <w:spacing w:after="0" w:line="240" w:lineRule="auto"/>
        <w:rPr>
          <w:rFonts w:ascii="Verdana" w:hAnsi="Verdana"/>
          <w:b/>
          <w:sz w:val="20"/>
          <w:szCs w:val="20"/>
          <w:u w:val="single"/>
          <w:lang w:val="sr-Cyrl-RS"/>
        </w:rPr>
      </w:pPr>
      <w:r w:rsidRPr="00496616">
        <w:rPr>
          <w:rFonts w:ascii="Verdana" w:hAnsi="Verdana"/>
          <w:b/>
          <w:sz w:val="20"/>
          <w:szCs w:val="20"/>
          <w:u w:val="single"/>
          <w:lang w:val="sr-Cyrl-RS"/>
        </w:rPr>
        <w:t xml:space="preserve">НЕПРЕДВИЂЕНИ РАДОВИ </w:t>
      </w:r>
    </w:p>
    <w:p w:rsidR="00496616" w:rsidRPr="00972F90" w:rsidRDefault="00807BE6" w:rsidP="00D36085">
      <w:pPr>
        <w:spacing w:after="0" w:line="240" w:lineRule="auto"/>
        <w:jc w:val="center"/>
        <w:rPr>
          <w:rFonts w:ascii="Verdana" w:hAnsi="Verdana"/>
          <w:b/>
          <w:sz w:val="20"/>
          <w:szCs w:val="20"/>
          <w:lang w:val="sr-Cyrl-RS"/>
        </w:rPr>
      </w:pPr>
      <w:r w:rsidRPr="00972F90">
        <w:rPr>
          <w:rFonts w:ascii="Verdana" w:hAnsi="Verdana"/>
          <w:b/>
          <w:sz w:val="20"/>
          <w:szCs w:val="20"/>
          <w:lang w:val="sr-Cyrl-RS"/>
        </w:rPr>
        <w:t>Члан 16</w:t>
      </w:r>
      <w:r w:rsidR="004F6363" w:rsidRPr="00972F90">
        <w:rPr>
          <w:rFonts w:ascii="Verdana" w:hAnsi="Verdana"/>
          <w:b/>
          <w:sz w:val="20"/>
          <w:szCs w:val="20"/>
          <w:lang w:val="sr-Cyrl-RS"/>
        </w:rPr>
        <w:t xml:space="preserve">. </w:t>
      </w:r>
    </w:p>
    <w:p w:rsidR="004F6363" w:rsidRDefault="004F6363" w:rsidP="00D36085">
      <w:pPr>
        <w:spacing w:after="0" w:line="240" w:lineRule="auto"/>
        <w:jc w:val="center"/>
        <w:rPr>
          <w:rFonts w:ascii="Verdana" w:hAnsi="Verdana"/>
          <w:b/>
          <w:sz w:val="20"/>
          <w:szCs w:val="20"/>
          <w:lang w:val="sr-Cyrl-RS"/>
        </w:rPr>
      </w:pPr>
    </w:p>
    <w:p w:rsidR="0068685B" w:rsidRPr="0068685B" w:rsidRDefault="0068685B" w:rsidP="00D36085">
      <w:pPr>
        <w:spacing w:after="0" w:line="240" w:lineRule="auto"/>
        <w:jc w:val="both"/>
        <w:rPr>
          <w:rFonts w:ascii="Verdana" w:hAnsi="Verdana"/>
          <w:sz w:val="20"/>
          <w:szCs w:val="20"/>
          <w:lang w:val="sr-Cyrl-RS"/>
        </w:rPr>
      </w:pPr>
      <w:r w:rsidRPr="0068685B">
        <w:rPr>
          <w:rFonts w:ascii="Verdana" w:hAnsi="Verdana"/>
          <w:sz w:val="20"/>
          <w:szCs w:val="20"/>
          <w:lang w:val="sr-Cyrl-RS"/>
        </w:rPr>
        <w:t xml:space="preserve">Непредвиђени радови су они радови </w:t>
      </w:r>
      <w:r>
        <w:rPr>
          <w:rFonts w:ascii="Verdana" w:hAnsi="Verdana"/>
          <w:sz w:val="20"/>
          <w:szCs w:val="20"/>
          <w:lang w:val="sr-Cyrl-RS"/>
        </w:rPr>
        <w:t xml:space="preserve">који нису уговорени ни предвиђени пројектом, али су се јавили као последица околности које су уочене у току реализације уговора и без чијег извођења циљ закљученог уговора не би био остварен у потпуности, односно радови </w:t>
      </w:r>
      <w:r w:rsidRPr="0068685B">
        <w:rPr>
          <w:rFonts w:ascii="Verdana" w:hAnsi="Verdana"/>
          <w:sz w:val="20"/>
          <w:szCs w:val="20"/>
          <w:lang w:val="sr-Cyrl-RS"/>
        </w:rPr>
        <w:t>чије је предузимање било нужно због осигурања стабилности објекта или ради спречевања настанка штете, а изазвани су неочекиваном тежом природом земљишта, неочекиваном појавом воде или другим ванредним и неочекиваним догађајем.</w:t>
      </w:r>
    </w:p>
    <w:p w:rsidR="0068685B" w:rsidRPr="0068685B" w:rsidRDefault="0068685B" w:rsidP="00D36085">
      <w:pPr>
        <w:spacing w:after="0" w:line="240" w:lineRule="auto"/>
        <w:jc w:val="both"/>
        <w:rPr>
          <w:rFonts w:ascii="Verdana" w:hAnsi="Verdana"/>
          <w:sz w:val="20"/>
          <w:szCs w:val="20"/>
          <w:lang w:val="sr-Cyrl-RS"/>
        </w:rPr>
      </w:pPr>
      <w:r w:rsidRPr="0068685B">
        <w:rPr>
          <w:rFonts w:ascii="Verdana" w:hAnsi="Verdana"/>
          <w:sz w:val="20"/>
          <w:szCs w:val="20"/>
          <w:lang w:val="sr-Cyrl-RS"/>
        </w:rPr>
        <w:t xml:space="preserve">Непредвиђене радове Извођач радова </w:t>
      </w:r>
      <w:r w:rsidR="00E56AC0">
        <w:rPr>
          <w:rFonts w:ascii="Verdana" w:hAnsi="Verdana"/>
          <w:sz w:val="20"/>
          <w:szCs w:val="20"/>
          <w:lang w:val="sr-Cyrl-RS"/>
        </w:rPr>
        <w:t xml:space="preserve">не </w:t>
      </w:r>
      <w:r w:rsidRPr="0068685B">
        <w:rPr>
          <w:rFonts w:ascii="Verdana" w:hAnsi="Verdana"/>
          <w:sz w:val="20"/>
          <w:szCs w:val="20"/>
          <w:lang w:val="sr-Cyrl-RS"/>
        </w:rPr>
        <w:t>може да изве</w:t>
      </w:r>
      <w:r w:rsidR="00E56AC0">
        <w:rPr>
          <w:rFonts w:ascii="Verdana" w:hAnsi="Verdana"/>
          <w:sz w:val="20"/>
          <w:szCs w:val="20"/>
          <w:lang w:val="sr-Cyrl-RS"/>
        </w:rPr>
        <w:t>де без претходне сагласности Н</w:t>
      </w:r>
      <w:r w:rsidRPr="0068685B">
        <w:rPr>
          <w:rFonts w:ascii="Verdana" w:hAnsi="Verdana"/>
          <w:sz w:val="20"/>
          <w:szCs w:val="20"/>
          <w:lang w:val="sr-Cyrl-RS"/>
        </w:rPr>
        <w:t>аручиоца.</w:t>
      </w:r>
    </w:p>
    <w:p w:rsidR="0068685B" w:rsidRPr="0068685B" w:rsidRDefault="0068685B" w:rsidP="00D36085">
      <w:pPr>
        <w:spacing w:after="0" w:line="240" w:lineRule="auto"/>
        <w:jc w:val="both"/>
        <w:rPr>
          <w:rFonts w:ascii="Verdana" w:hAnsi="Verdana"/>
          <w:sz w:val="20"/>
          <w:szCs w:val="20"/>
          <w:lang w:val="sr-Cyrl-RS"/>
        </w:rPr>
      </w:pPr>
      <w:r w:rsidRPr="0068685B">
        <w:rPr>
          <w:rFonts w:ascii="Verdana" w:hAnsi="Verdana"/>
          <w:sz w:val="20"/>
          <w:szCs w:val="20"/>
          <w:lang w:val="sr-Cyrl-RS"/>
        </w:rPr>
        <w:t>Извођач радова је дужан без одлагања обавестити Наручиоца о разлозима за извођење непредвиђених радова.</w:t>
      </w:r>
    </w:p>
    <w:p w:rsidR="0068685B" w:rsidRPr="0068685B" w:rsidRDefault="0068685B" w:rsidP="00D36085">
      <w:pPr>
        <w:spacing w:after="0" w:line="240" w:lineRule="auto"/>
        <w:jc w:val="both"/>
        <w:rPr>
          <w:rFonts w:ascii="Verdana" w:hAnsi="Verdana"/>
          <w:sz w:val="20"/>
          <w:szCs w:val="20"/>
          <w:lang w:val="sr-Cyrl-RS"/>
        </w:rPr>
      </w:pPr>
      <w:r w:rsidRPr="0068685B">
        <w:rPr>
          <w:rFonts w:ascii="Verdana" w:hAnsi="Verdana"/>
          <w:sz w:val="20"/>
          <w:szCs w:val="20"/>
          <w:lang w:val="sr-Cyrl-RS"/>
        </w:rPr>
        <w:lastRenderedPageBreak/>
        <w:t>Извођач радова има право на правичну накнаду за непредвиђене радове који су морали бити обављени.</w:t>
      </w:r>
    </w:p>
    <w:p w:rsidR="0068685B" w:rsidRPr="0068685B" w:rsidRDefault="0068685B" w:rsidP="00D36085">
      <w:pPr>
        <w:spacing w:after="0" w:line="240" w:lineRule="auto"/>
        <w:jc w:val="both"/>
        <w:rPr>
          <w:rFonts w:ascii="Verdana" w:hAnsi="Verdana"/>
          <w:sz w:val="20"/>
          <w:szCs w:val="20"/>
          <w:lang w:val="sr-Cyrl-RS"/>
        </w:rPr>
      </w:pPr>
      <w:r w:rsidRPr="0068685B">
        <w:rPr>
          <w:rFonts w:ascii="Verdana" w:hAnsi="Verdana"/>
          <w:sz w:val="20"/>
          <w:szCs w:val="20"/>
          <w:lang w:val="sr-Cyrl-RS"/>
        </w:rPr>
        <w:t>Наручилац може раскинути овај уговор ако би услед непредвиђених радова уговорена цена морала бити повећана за 5,0%, и више, о чему је дужан без одлагања обавестити Извођача радова.</w:t>
      </w:r>
    </w:p>
    <w:p w:rsidR="002C7BE0" w:rsidRDefault="0068685B" w:rsidP="00221A2B">
      <w:pPr>
        <w:spacing w:after="0" w:line="240" w:lineRule="auto"/>
        <w:jc w:val="both"/>
        <w:rPr>
          <w:rFonts w:ascii="Verdana" w:hAnsi="Verdana"/>
          <w:sz w:val="20"/>
          <w:szCs w:val="20"/>
          <w:lang w:val="sr-Cyrl-RS"/>
        </w:rPr>
      </w:pPr>
      <w:r w:rsidRPr="0068685B">
        <w:rPr>
          <w:rFonts w:ascii="Verdana" w:hAnsi="Verdana"/>
          <w:sz w:val="20"/>
          <w:szCs w:val="20"/>
          <w:lang w:val="sr-Cyrl-RS"/>
        </w:rPr>
        <w:t>У случају раскида уговора Наручилац је дужан исплатити Извођачу радова одговарајући део цене за већ извршене радове, као и правичну накнаду</w:t>
      </w:r>
      <w:r w:rsidR="00221A2B">
        <w:rPr>
          <w:rFonts w:ascii="Verdana" w:hAnsi="Verdana"/>
          <w:sz w:val="20"/>
          <w:szCs w:val="20"/>
          <w:lang w:val="sr-Cyrl-RS"/>
        </w:rPr>
        <w:t xml:space="preserve"> за учињене неопходне трошкове.</w:t>
      </w:r>
    </w:p>
    <w:p w:rsidR="000360E9" w:rsidRDefault="000360E9" w:rsidP="00D36085">
      <w:pPr>
        <w:spacing w:after="0" w:line="240" w:lineRule="auto"/>
        <w:rPr>
          <w:rFonts w:ascii="Verdana" w:hAnsi="Verdana"/>
          <w:sz w:val="20"/>
          <w:szCs w:val="20"/>
          <w:lang w:val="sr-Cyrl-RS"/>
        </w:rPr>
      </w:pPr>
    </w:p>
    <w:p w:rsidR="00496616" w:rsidRDefault="004F6363" w:rsidP="00D36085">
      <w:pPr>
        <w:spacing w:after="0" w:line="240" w:lineRule="auto"/>
        <w:rPr>
          <w:rFonts w:ascii="Verdana" w:hAnsi="Verdana"/>
          <w:b/>
          <w:sz w:val="20"/>
          <w:szCs w:val="20"/>
          <w:u w:val="single"/>
          <w:lang w:val="sr-Cyrl-RS"/>
        </w:rPr>
      </w:pPr>
      <w:r>
        <w:rPr>
          <w:rFonts w:ascii="Verdana" w:hAnsi="Verdana"/>
          <w:b/>
          <w:sz w:val="20"/>
          <w:szCs w:val="20"/>
          <w:u w:val="single"/>
          <w:lang w:val="sr-Cyrl-RS"/>
        </w:rPr>
        <w:t xml:space="preserve">ПРИМОПРЕДАЈА ИЗВЕДЕНИХ РАДОВА </w:t>
      </w:r>
    </w:p>
    <w:p w:rsidR="004F6363" w:rsidRPr="004F6363" w:rsidRDefault="004F6363" w:rsidP="00D36085">
      <w:pPr>
        <w:spacing w:after="0" w:line="240" w:lineRule="auto"/>
        <w:rPr>
          <w:rFonts w:ascii="Verdana" w:hAnsi="Verdana"/>
          <w:b/>
          <w:sz w:val="20"/>
          <w:szCs w:val="20"/>
          <w:u w:val="single"/>
          <w:lang w:val="sr-Cyrl-RS"/>
        </w:rPr>
      </w:pPr>
    </w:p>
    <w:p w:rsidR="00E56AC0" w:rsidRPr="00972F90" w:rsidRDefault="00807BE6" w:rsidP="00D36085">
      <w:pPr>
        <w:spacing w:after="0" w:line="240" w:lineRule="auto"/>
        <w:jc w:val="center"/>
        <w:rPr>
          <w:rFonts w:ascii="Verdana" w:hAnsi="Verdana"/>
          <w:b/>
          <w:sz w:val="20"/>
          <w:szCs w:val="20"/>
          <w:lang w:val="sr-Cyrl-RS"/>
        </w:rPr>
      </w:pPr>
      <w:r w:rsidRPr="00972F90">
        <w:rPr>
          <w:rFonts w:ascii="Verdana" w:hAnsi="Verdana"/>
          <w:b/>
          <w:sz w:val="20"/>
          <w:szCs w:val="20"/>
          <w:lang w:val="sr-Cyrl-RS"/>
        </w:rPr>
        <w:t>Члан 17</w:t>
      </w:r>
      <w:r w:rsidR="00E56AC0" w:rsidRPr="00972F90">
        <w:rPr>
          <w:rFonts w:ascii="Verdana" w:hAnsi="Verdana"/>
          <w:b/>
          <w:sz w:val="20"/>
          <w:szCs w:val="20"/>
          <w:lang w:val="sr-Cyrl-RS"/>
        </w:rPr>
        <w:t xml:space="preserve">. </w:t>
      </w:r>
    </w:p>
    <w:p w:rsidR="00E56AC0" w:rsidRDefault="00E56AC0" w:rsidP="00D36085">
      <w:pPr>
        <w:spacing w:after="0" w:line="240" w:lineRule="auto"/>
        <w:jc w:val="center"/>
        <w:rPr>
          <w:rFonts w:ascii="Verdana" w:hAnsi="Verdana"/>
          <w:b/>
          <w:sz w:val="20"/>
          <w:szCs w:val="20"/>
          <w:lang w:val="sr-Cyrl-RS"/>
        </w:rPr>
      </w:pPr>
    </w:p>
    <w:p w:rsidR="00EC4A2D" w:rsidRPr="00EC4A2D" w:rsidRDefault="00EC4A2D" w:rsidP="00D36085">
      <w:pPr>
        <w:spacing w:after="0" w:line="240" w:lineRule="auto"/>
        <w:jc w:val="both"/>
        <w:rPr>
          <w:rFonts w:ascii="Verdana" w:hAnsi="Verdana"/>
          <w:sz w:val="20"/>
          <w:szCs w:val="20"/>
          <w:lang w:val="sr-Cyrl-RS"/>
        </w:rPr>
      </w:pPr>
      <w:r w:rsidRPr="00EC4A2D">
        <w:rPr>
          <w:rFonts w:ascii="Verdana" w:hAnsi="Verdana"/>
          <w:sz w:val="20"/>
          <w:szCs w:val="20"/>
          <w:lang w:val="sr-Cyrl-RS"/>
        </w:rPr>
        <w:t>Примопредаја изведених радова врши се по завршетку извођења уговорених радова на објекту, односно свих радова предвиђених одобрењем за изградњу или одобрењем за извођење радова и техничком документацијом. Примопредаја изведених радова може да се врши и упоредо са извођењем радова на захтев Наручиоца, ако по завршетку извођења свих радова на објекту не би могла да се изврши контрола дела изведених радова.</w:t>
      </w:r>
    </w:p>
    <w:p w:rsidR="00EC4A2D" w:rsidRPr="00EC4A2D" w:rsidRDefault="00EC4A2D" w:rsidP="00D36085">
      <w:pPr>
        <w:spacing w:after="0" w:line="240" w:lineRule="auto"/>
        <w:jc w:val="both"/>
        <w:rPr>
          <w:rFonts w:ascii="Verdana" w:hAnsi="Verdana"/>
          <w:sz w:val="20"/>
          <w:szCs w:val="20"/>
          <w:lang w:val="sr-Cyrl-RS"/>
        </w:rPr>
      </w:pPr>
      <w:r w:rsidRPr="00EC4A2D">
        <w:rPr>
          <w:rFonts w:ascii="Verdana" w:hAnsi="Verdana"/>
          <w:sz w:val="20"/>
          <w:szCs w:val="20"/>
          <w:lang w:val="sr-Cyrl-RS"/>
        </w:rPr>
        <w:t>Примопредаја изведених радова обухвата контролу усклађености изведених радова са одобрењем за извођење радова и техничком документацијом на основу које се изводе уговорени радови, као и са техничким прописима и стандардима који се односе на поједине врсте радова, односно материјала, опреме и инсталација.</w:t>
      </w:r>
    </w:p>
    <w:p w:rsidR="00EC4A2D" w:rsidRPr="00EC4A2D" w:rsidRDefault="00EC4A2D" w:rsidP="00D36085">
      <w:pPr>
        <w:spacing w:after="0" w:line="240" w:lineRule="auto"/>
        <w:jc w:val="both"/>
        <w:rPr>
          <w:rFonts w:ascii="Verdana" w:hAnsi="Verdana"/>
          <w:sz w:val="20"/>
          <w:szCs w:val="20"/>
          <w:lang w:val="sr-Cyrl-RS"/>
        </w:rPr>
      </w:pPr>
      <w:r w:rsidRPr="00EC4A2D">
        <w:rPr>
          <w:rFonts w:ascii="Verdana" w:hAnsi="Verdana"/>
          <w:sz w:val="20"/>
          <w:szCs w:val="20"/>
          <w:lang w:val="sr-Cyrl-RS"/>
        </w:rPr>
        <w:t>Извођач радова о завршетку уговорених радова обавештава Наручиоца и стручни надзор, а дан завршетка радова уписује се у грађевински дневник.</w:t>
      </w:r>
    </w:p>
    <w:p w:rsidR="00EC4A2D" w:rsidRPr="00EC4A2D" w:rsidRDefault="00EC4A2D" w:rsidP="00D36085">
      <w:pPr>
        <w:spacing w:after="0" w:line="240" w:lineRule="auto"/>
        <w:jc w:val="both"/>
        <w:rPr>
          <w:rFonts w:ascii="Verdana" w:hAnsi="Verdana"/>
          <w:sz w:val="20"/>
          <w:szCs w:val="20"/>
          <w:lang w:val="sr-Cyrl-RS"/>
        </w:rPr>
      </w:pPr>
      <w:r w:rsidRPr="00EC4A2D">
        <w:rPr>
          <w:rFonts w:ascii="Verdana" w:hAnsi="Verdana"/>
          <w:sz w:val="20"/>
          <w:szCs w:val="20"/>
          <w:lang w:val="sr-Cyrl-RS"/>
        </w:rPr>
        <w:t>Примопредаја радова се врши комисијски најкасније у року од 15 (петнаест) дана од завршетка радова.</w:t>
      </w:r>
    </w:p>
    <w:p w:rsidR="00EC4A2D" w:rsidRPr="00EC4A2D" w:rsidRDefault="00EC4A2D" w:rsidP="00D36085">
      <w:pPr>
        <w:spacing w:after="0" w:line="240" w:lineRule="auto"/>
        <w:jc w:val="both"/>
        <w:rPr>
          <w:rFonts w:ascii="Verdana" w:hAnsi="Verdana"/>
          <w:sz w:val="20"/>
          <w:szCs w:val="20"/>
          <w:lang w:val="sr-Cyrl-RS"/>
        </w:rPr>
      </w:pPr>
      <w:r w:rsidRPr="00EC4A2D">
        <w:rPr>
          <w:rFonts w:ascii="Verdana" w:hAnsi="Verdana"/>
          <w:sz w:val="20"/>
          <w:szCs w:val="20"/>
          <w:lang w:val="sr-Cyrl-RS"/>
        </w:rPr>
        <w:t>Комисију за примопредају радова именоваће</w:t>
      </w:r>
      <w:r w:rsidR="00935120">
        <w:rPr>
          <w:rFonts w:ascii="Verdana" w:hAnsi="Verdana"/>
          <w:sz w:val="20"/>
          <w:szCs w:val="20"/>
          <w:lang w:val="sr-Cyrl-RS"/>
        </w:rPr>
        <w:t xml:space="preserve"> Наручилац, а обавезно је чине 3 (три) </w:t>
      </w:r>
      <w:r w:rsidRPr="00EC4A2D">
        <w:rPr>
          <w:rFonts w:ascii="Verdana" w:hAnsi="Verdana"/>
          <w:sz w:val="20"/>
          <w:szCs w:val="20"/>
          <w:lang w:val="sr-Cyrl-RS"/>
        </w:rPr>
        <w:t>представника Наручиоца</w:t>
      </w:r>
      <w:r w:rsidR="00935120">
        <w:rPr>
          <w:rFonts w:ascii="Verdana" w:hAnsi="Verdana"/>
          <w:sz w:val="20"/>
          <w:szCs w:val="20"/>
          <w:lang w:val="sr-Cyrl-RS"/>
        </w:rPr>
        <w:t xml:space="preserve"> и</w:t>
      </w:r>
      <w:r w:rsidRPr="00EC4A2D">
        <w:rPr>
          <w:rFonts w:ascii="Verdana" w:hAnsi="Verdana"/>
          <w:sz w:val="20"/>
          <w:szCs w:val="20"/>
          <w:lang w:val="sr-Cyrl-RS"/>
        </w:rPr>
        <w:t xml:space="preserve"> 1 (јед</w:t>
      </w:r>
      <w:r w:rsidR="00935120">
        <w:rPr>
          <w:rFonts w:ascii="Verdana" w:hAnsi="Verdana"/>
          <w:sz w:val="20"/>
          <w:szCs w:val="20"/>
          <w:lang w:val="sr-Cyrl-RS"/>
        </w:rPr>
        <w:t>ан) представник Извођача радова</w:t>
      </w:r>
      <w:r w:rsidRPr="00EC4A2D">
        <w:rPr>
          <w:rFonts w:ascii="Verdana" w:hAnsi="Verdana"/>
          <w:sz w:val="20"/>
          <w:szCs w:val="20"/>
          <w:lang w:val="sr-Cyrl-RS"/>
        </w:rPr>
        <w:t xml:space="preserve"> уз присуство Стручног надзора.</w:t>
      </w:r>
    </w:p>
    <w:p w:rsidR="00EC4A2D" w:rsidRPr="00EC4A2D" w:rsidRDefault="00EC4A2D" w:rsidP="00D36085">
      <w:pPr>
        <w:spacing w:after="0" w:line="240" w:lineRule="auto"/>
        <w:jc w:val="both"/>
        <w:rPr>
          <w:rFonts w:ascii="Verdana" w:hAnsi="Verdana"/>
          <w:sz w:val="20"/>
          <w:szCs w:val="20"/>
          <w:lang w:val="sr-Cyrl-RS"/>
        </w:rPr>
      </w:pPr>
      <w:r w:rsidRPr="00EC4A2D">
        <w:rPr>
          <w:rFonts w:ascii="Verdana" w:hAnsi="Verdana"/>
          <w:sz w:val="20"/>
          <w:szCs w:val="20"/>
          <w:lang w:val="sr-Cyrl-RS"/>
        </w:rPr>
        <w:t>Комисија сачињава записник о примопредаји.</w:t>
      </w:r>
    </w:p>
    <w:p w:rsidR="00EC4A2D" w:rsidRPr="00EC4A2D" w:rsidRDefault="00EC4A2D" w:rsidP="00D36085">
      <w:pPr>
        <w:spacing w:after="0" w:line="240" w:lineRule="auto"/>
        <w:jc w:val="both"/>
        <w:rPr>
          <w:rFonts w:ascii="Verdana" w:hAnsi="Verdana"/>
          <w:sz w:val="20"/>
          <w:szCs w:val="20"/>
          <w:lang w:val="sr-Cyrl-RS"/>
        </w:rPr>
      </w:pPr>
      <w:r w:rsidRPr="00EC4A2D">
        <w:rPr>
          <w:rFonts w:ascii="Verdana" w:hAnsi="Verdana"/>
          <w:sz w:val="20"/>
          <w:szCs w:val="20"/>
          <w:lang w:val="sr-Cyrl-RS"/>
        </w:rPr>
        <w:t>Грешке, односно недостатке које утврди Наручилац у току извођења или приликом преузимања и предаје радова, Извођач радова мора да отклони без одлагања. Уколико те недостатке Извођач радова не почне да отклања у року од 3 (три) дана и ако их не отклони у разумно утврђеном року, Наручилац има право да те недостатке отклони преко другог</w:t>
      </w:r>
      <w:r>
        <w:rPr>
          <w:rFonts w:ascii="Verdana" w:hAnsi="Verdana"/>
          <w:sz w:val="20"/>
          <w:szCs w:val="20"/>
          <w:lang w:val="sr-Cyrl-RS"/>
        </w:rPr>
        <w:t xml:space="preserve"> лица на терет Извођача радова.</w:t>
      </w:r>
    </w:p>
    <w:p w:rsidR="00EC4A2D" w:rsidRPr="00EC4A2D" w:rsidRDefault="00EC4A2D" w:rsidP="00D36085">
      <w:pPr>
        <w:spacing w:after="0" w:line="240" w:lineRule="auto"/>
        <w:jc w:val="both"/>
        <w:rPr>
          <w:rFonts w:ascii="Verdana" w:hAnsi="Verdana"/>
          <w:sz w:val="20"/>
          <w:szCs w:val="20"/>
          <w:lang w:val="sr-Cyrl-RS"/>
        </w:rPr>
      </w:pPr>
      <w:r w:rsidRPr="00EC4A2D">
        <w:rPr>
          <w:rFonts w:ascii="Verdana" w:hAnsi="Verdana"/>
          <w:sz w:val="20"/>
          <w:szCs w:val="20"/>
          <w:lang w:val="sr-Cyrl-RS"/>
        </w:rPr>
        <w:t>Евентуално уступање отклањања недостатака другом лицу, Наручилац ће учинити по тржишним ценама и са пажњом доброг привредника.</w:t>
      </w:r>
    </w:p>
    <w:p w:rsidR="00EC4A2D" w:rsidRPr="00EC4A2D" w:rsidRDefault="00EC4A2D" w:rsidP="00D36085">
      <w:pPr>
        <w:spacing w:after="0" w:line="240" w:lineRule="auto"/>
        <w:jc w:val="both"/>
        <w:rPr>
          <w:rFonts w:ascii="Verdana" w:hAnsi="Verdana"/>
          <w:sz w:val="20"/>
          <w:szCs w:val="20"/>
          <w:lang w:val="sr-Cyrl-RS"/>
        </w:rPr>
      </w:pPr>
      <w:r w:rsidRPr="00EC4A2D">
        <w:rPr>
          <w:rFonts w:ascii="Verdana" w:hAnsi="Verdana"/>
          <w:sz w:val="20"/>
          <w:szCs w:val="20"/>
          <w:lang w:val="sr-Cyrl-RS"/>
        </w:rPr>
        <w:t>Примопредају радова обезбедиће Наручилац у законски предвиђеном року.</w:t>
      </w:r>
    </w:p>
    <w:p w:rsidR="00972F90" w:rsidRDefault="002C7BE0" w:rsidP="00221A2B">
      <w:pPr>
        <w:spacing w:after="0" w:line="240" w:lineRule="auto"/>
        <w:jc w:val="both"/>
        <w:rPr>
          <w:rFonts w:ascii="Verdana" w:hAnsi="Verdana"/>
          <w:sz w:val="20"/>
          <w:szCs w:val="20"/>
          <w:lang w:val="sr-Cyrl-RS"/>
        </w:rPr>
      </w:pPr>
      <w:r>
        <w:rPr>
          <w:rFonts w:ascii="Verdana" w:hAnsi="Verdana"/>
          <w:sz w:val="20"/>
          <w:szCs w:val="20"/>
          <w:lang w:val="sr-Cyrl-RS"/>
        </w:rPr>
        <w:t>Наручилац ће у моменту</w:t>
      </w:r>
      <w:r w:rsidR="00EC4A2D" w:rsidRPr="00EC4A2D">
        <w:rPr>
          <w:rFonts w:ascii="Verdana" w:hAnsi="Verdana"/>
          <w:sz w:val="20"/>
          <w:szCs w:val="20"/>
          <w:lang w:val="sr-Cyrl-RS"/>
        </w:rPr>
        <w:t xml:space="preserve"> примопредаје радова од стране Извођача радова примити на коришћење изведене радове.</w:t>
      </w:r>
    </w:p>
    <w:p w:rsidR="00972F90" w:rsidRDefault="00972F90" w:rsidP="00D36085">
      <w:pPr>
        <w:spacing w:after="0" w:line="240" w:lineRule="auto"/>
        <w:rPr>
          <w:rFonts w:ascii="Verdana" w:hAnsi="Verdana"/>
          <w:sz w:val="20"/>
          <w:szCs w:val="20"/>
          <w:lang w:val="sr-Cyrl-RS"/>
        </w:rPr>
      </w:pPr>
    </w:p>
    <w:p w:rsidR="00496616" w:rsidRPr="00B82F58" w:rsidRDefault="00B82F58" w:rsidP="00D36085">
      <w:pPr>
        <w:spacing w:after="0" w:line="240" w:lineRule="auto"/>
        <w:rPr>
          <w:rFonts w:ascii="Verdana" w:hAnsi="Verdana"/>
          <w:b/>
          <w:sz w:val="20"/>
          <w:szCs w:val="20"/>
          <w:u w:val="single"/>
          <w:lang w:val="sr-Cyrl-RS"/>
        </w:rPr>
      </w:pPr>
      <w:r w:rsidRPr="00B82F58">
        <w:rPr>
          <w:rFonts w:ascii="Verdana" w:hAnsi="Verdana"/>
          <w:b/>
          <w:sz w:val="20"/>
          <w:szCs w:val="20"/>
          <w:u w:val="single"/>
          <w:lang w:val="sr-Cyrl-RS"/>
        </w:rPr>
        <w:t>КОНАЧНИ ОБРАЧУН</w:t>
      </w:r>
    </w:p>
    <w:p w:rsidR="00496616" w:rsidRPr="00972F90" w:rsidRDefault="00803969" w:rsidP="00D36085">
      <w:pPr>
        <w:spacing w:after="0" w:line="240" w:lineRule="auto"/>
        <w:jc w:val="center"/>
        <w:rPr>
          <w:rFonts w:ascii="Verdana" w:hAnsi="Verdana"/>
          <w:b/>
          <w:sz w:val="20"/>
          <w:szCs w:val="20"/>
          <w:lang w:val="sr-Cyrl-RS"/>
        </w:rPr>
      </w:pPr>
      <w:r w:rsidRPr="00972F90">
        <w:rPr>
          <w:rFonts w:ascii="Verdana" w:hAnsi="Verdana"/>
          <w:b/>
          <w:sz w:val="20"/>
          <w:szCs w:val="20"/>
          <w:lang w:val="sr-Cyrl-RS"/>
        </w:rPr>
        <w:t>Чла</w:t>
      </w:r>
      <w:r w:rsidR="00807BE6" w:rsidRPr="00972F90">
        <w:rPr>
          <w:rFonts w:ascii="Verdana" w:hAnsi="Verdana"/>
          <w:b/>
          <w:sz w:val="20"/>
          <w:szCs w:val="20"/>
          <w:lang w:val="sr-Cyrl-RS"/>
        </w:rPr>
        <w:t>н 18</w:t>
      </w:r>
      <w:r w:rsidR="00393ADA" w:rsidRPr="00972F90">
        <w:rPr>
          <w:rFonts w:ascii="Verdana" w:hAnsi="Verdana"/>
          <w:b/>
          <w:sz w:val="20"/>
          <w:szCs w:val="20"/>
          <w:lang w:val="sr-Cyrl-RS"/>
        </w:rPr>
        <w:t xml:space="preserve">. </w:t>
      </w:r>
    </w:p>
    <w:p w:rsidR="00496616" w:rsidRDefault="00496616" w:rsidP="00D36085">
      <w:pPr>
        <w:spacing w:after="0" w:line="240" w:lineRule="auto"/>
        <w:jc w:val="center"/>
        <w:rPr>
          <w:rFonts w:ascii="Verdana" w:hAnsi="Verdana"/>
          <w:sz w:val="20"/>
          <w:szCs w:val="20"/>
          <w:lang w:val="sr-Cyrl-RS"/>
        </w:rPr>
      </w:pPr>
    </w:p>
    <w:p w:rsidR="00991CBB" w:rsidRPr="00991CBB" w:rsidRDefault="00991CBB" w:rsidP="00D36085">
      <w:pPr>
        <w:spacing w:after="0" w:line="240" w:lineRule="auto"/>
        <w:jc w:val="both"/>
        <w:rPr>
          <w:rFonts w:ascii="Verdana" w:hAnsi="Verdana"/>
          <w:sz w:val="20"/>
          <w:szCs w:val="20"/>
          <w:lang w:val="sr-Cyrl-RS"/>
        </w:rPr>
      </w:pPr>
      <w:r w:rsidRPr="00991CBB">
        <w:rPr>
          <w:rFonts w:ascii="Verdana" w:hAnsi="Verdana"/>
          <w:sz w:val="20"/>
          <w:szCs w:val="20"/>
          <w:lang w:val="sr-Cyrl-RS"/>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p>
    <w:p w:rsidR="00991CBB" w:rsidRPr="00991CBB" w:rsidRDefault="00991CBB" w:rsidP="00D36085">
      <w:pPr>
        <w:spacing w:after="0" w:line="240" w:lineRule="auto"/>
        <w:jc w:val="both"/>
        <w:rPr>
          <w:rFonts w:ascii="Verdana" w:hAnsi="Verdana"/>
          <w:sz w:val="20"/>
          <w:szCs w:val="20"/>
          <w:lang w:val="sr-Cyrl-RS"/>
        </w:rPr>
      </w:pPr>
      <w:r w:rsidRPr="00991CBB">
        <w:rPr>
          <w:rFonts w:ascii="Verdana" w:hAnsi="Verdana"/>
          <w:sz w:val="20"/>
          <w:szCs w:val="20"/>
          <w:lang w:val="sr-Cyrl-RS"/>
        </w:rPr>
        <w:t xml:space="preserve">Комисију за коначни обрачун именоваће Наручилац радова, а обавезно је чине и </w:t>
      </w:r>
      <w:r>
        <w:rPr>
          <w:rFonts w:ascii="Verdana" w:hAnsi="Verdana"/>
          <w:sz w:val="20"/>
          <w:szCs w:val="20"/>
          <w:lang w:val="sr-Cyrl-RS"/>
        </w:rPr>
        <w:t>3 (три</w:t>
      </w:r>
      <w:r w:rsidRPr="00991CBB">
        <w:rPr>
          <w:rFonts w:ascii="Verdana" w:hAnsi="Verdana"/>
          <w:sz w:val="20"/>
          <w:szCs w:val="20"/>
          <w:lang w:val="sr-Cyrl-RS"/>
        </w:rPr>
        <w:t xml:space="preserve">) представника Наручиоца и </w:t>
      </w:r>
      <w:r>
        <w:rPr>
          <w:rFonts w:ascii="Verdana" w:hAnsi="Verdana"/>
          <w:sz w:val="20"/>
          <w:szCs w:val="20"/>
          <w:lang w:val="sr-Cyrl-RS"/>
        </w:rPr>
        <w:t>1 (један</w:t>
      </w:r>
      <w:r w:rsidRPr="00991CBB">
        <w:rPr>
          <w:rFonts w:ascii="Verdana" w:hAnsi="Verdana"/>
          <w:sz w:val="20"/>
          <w:szCs w:val="20"/>
          <w:lang w:val="sr-Cyrl-RS"/>
        </w:rPr>
        <w:t>) представник Извођача радова, уз присуство Стручног надзора.</w:t>
      </w:r>
    </w:p>
    <w:p w:rsidR="00991CBB" w:rsidRPr="00991CBB" w:rsidRDefault="00991CBB" w:rsidP="00D36085">
      <w:pPr>
        <w:spacing w:after="0" w:line="240" w:lineRule="auto"/>
        <w:jc w:val="both"/>
        <w:rPr>
          <w:rFonts w:ascii="Verdana" w:hAnsi="Verdana"/>
          <w:sz w:val="20"/>
          <w:szCs w:val="20"/>
          <w:lang w:val="sr-Cyrl-RS"/>
        </w:rPr>
      </w:pPr>
      <w:r w:rsidRPr="00991CBB">
        <w:rPr>
          <w:rFonts w:ascii="Verdana" w:hAnsi="Verdana"/>
          <w:sz w:val="20"/>
          <w:szCs w:val="20"/>
          <w:lang w:val="sr-Cyrl-RS"/>
        </w:rPr>
        <w:t>Комисија сачињава Записник о коначном обрачуну изведених радова.</w:t>
      </w:r>
    </w:p>
    <w:p w:rsidR="00393ADA" w:rsidRDefault="00091D4F" w:rsidP="00221A2B">
      <w:pPr>
        <w:spacing w:after="0" w:line="240" w:lineRule="auto"/>
        <w:jc w:val="both"/>
        <w:rPr>
          <w:rFonts w:ascii="Verdana" w:hAnsi="Verdana"/>
          <w:sz w:val="20"/>
          <w:szCs w:val="20"/>
          <w:lang w:val="sr-Cyrl-RS"/>
        </w:rPr>
      </w:pPr>
      <w:r>
        <w:rPr>
          <w:rFonts w:ascii="Verdana" w:hAnsi="Verdana"/>
          <w:sz w:val="20"/>
          <w:szCs w:val="20"/>
          <w:lang w:val="sr-Cyrl-RS"/>
        </w:rPr>
        <w:lastRenderedPageBreak/>
        <w:t>К</w:t>
      </w:r>
      <w:r w:rsidR="00991CBB" w:rsidRPr="00991CBB">
        <w:rPr>
          <w:rFonts w:ascii="Verdana" w:hAnsi="Verdana"/>
          <w:sz w:val="20"/>
          <w:szCs w:val="20"/>
          <w:lang w:val="sr-Cyrl-RS"/>
        </w:rPr>
        <w:t>ончана ситуација за изведене радове испоставља се истовремено са Записником о примопредаји и Записником о коначном обрачуну изведених радова.</w:t>
      </w:r>
    </w:p>
    <w:p w:rsidR="000360E9" w:rsidRDefault="000360E9" w:rsidP="00D36085">
      <w:pPr>
        <w:spacing w:after="0" w:line="240" w:lineRule="auto"/>
        <w:jc w:val="center"/>
        <w:rPr>
          <w:rFonts w:ascii="Verdana" w:hAnsi="Verdana"/>
          <w:sz w:val="20"/>
          <w:szCs w:val="20"/>
          <w:lang w:val="sr-Cyrl-RS"/>
        </w:rPr>
      </w:pPr>
    </w:p>
    <w:p w:rsidR="00847F15" w:rsidRDefault="00847F15" w:rsidP="00D36085">
      <w:pPr>
        <w:spacing w:after="0" w:line="240" w:lineRule="auto"/>
        <w:jc w:val="both"/>
        <w:rPr>
          <w:rFonts w:ascii="Verdana" w:hAnsi="Verdana"/>
          <w:b/>
          <w:sz w:val="20"/>
          <w:szCs w:val="20"/>
          <w:u w:val="single"/>
          <w:lang w:val="sr-Cyrl-RS"/>
        </w:rPr>
      </w:pPr>
      <w:r w:rsidRPr="00847F15">
        <w:rPr>
          <w:rFonts w:ascii="Verdana" w:hAnsi="Verdana"/>
          <w:b/>
          <w:sz w:val="20"/>
          <w:szCs w:val="20"/>
          <w:u w:val="single"/>
          <w:lang w:val="sr-Cyrl-RS"/>
        </w:rPr>
        <w:t>РАСКИД УГОВОРА</w:t>
      </w:r>
    </w:p>
    <w:p w:rsidR="00847F15" w:rsidRPr="00972F90" w:rsidRDefault="00807BE6" w:rsidP="00D36085">
      <w:pPr>
        <w:spacing w:after="0" w:line="240" w:lineRule="auto"/>
        <w:jc w:val="center"/>
        <w:rPr>
          <w:rFonts w:ascii="Verdana" w:hAnsi="Verdana"/>
          <w:b/>
          <w:sz w:val="20"/>
          <w:szCs w:val="20"/>
          <w:lang w:val="sr-Cyrl-RS"/>
        </w:rPr>
      </w:pPr>
      <w:r w:rsidRPr="00972F90">
        <w:rPr>
          <w:rFonts w:ascii="Verdana" w:hAnsi="Verdana"/>
          <w:b/>
          <w:sz w:val="20"/>
          <w:szCs w:val="20"/>
          <w:lang w:val="sr-Cyrl-RS"/>
        </w:rPr>
        <w:t>Члан 19</w:t>
      </w:r>
      <w:r w:rsidR="00847F15" w:rsidRPr="00972F90">
        <w:rPr>
          <w:rFonts w:ascii="Verdana" w:hAnsi="Verdana"/>
          <w:b/>
          <w:sz w:val="20"/>
          <w:szCs w:val="20"/>
          <w:lang w:val="sr-Cyrl-RS"/>
        </w:rPr>
        <w:t>.</w:t>
      </w:r>
    </w:p>
    <w:p w:rsidR="0076173B" w:rsidRDefault="0076173B" w:rsidP="00D36085">
      <w:pPr>
        <w:spacing w:after="0" w:line="240" w:lineRule="auto"/>
        <w:jc w:val="center"/>
        <w:rPr>
          <w:rFonts w:ascii="Verdana" w:hAnsi="Verdana"/>
          <w:b/>
          <w:sz w:val="20"/>
          <w:szCs w:val="20"/>
          <w:lang w:val="sr-Cyrl-RS"/>
        </w:rPr>
      </w:pPr>
    </w:p>
    <w:p w:rsidR="0076173B" w:rsidRPr="0076173B" w:rsidRDefault="0076173B" w:rsidP="00D36085">
      <w:pPr>
        <w:spacing w:after="0" w:line="240" w:lineRule="auto"/>
        <w:jc w:val="both"/>
        <w:rPr>
          <w:rFonts w:ascii="Verdana" w:hAnsi="Verdana"/>
          <w:sz w:val="20"/>
          <w:szCs w:val="20"/>
          <w:lang w:val="sr-Cyrl-RS"/>
        </w:rPr>
      </w:pPr>
      <w:r w:rsidRPr="0076173B">
        <w:rPr>
          <w:rFonts w:ascii="Verdana" w:hAnsi="Verdana"/>
          <w:sz w:val="20"/>
          <w:szCs w:val="20"/>
          <w:lang w:val="sr-Cyrl-RS"/>
        </w:rPr>
        <w:t>Наручилац задржава право да једнострано раскине овај уговор уколико Извођач радова касни са извођењем радова дуже од 15 (петнаест) календарских дана.</w:t>
      </w:r>
    </w:p>
    <w:p w:rsidR="0076173B" w:rsidRDefault="0076173B" w:rsidP="00D36085">
      <w:pPr>
        <w:spacing w:after="0" w:line="240" w:lineRule="auto"/>
        <w:jc w:val="both"/>
        <w:rPr>
          <w:rFonts w:ascii="Verdana" w:hAnsi="Verdana"/>
          <w:sz w:val="20"/>
          <w:szCs w:val="20"/>
          <w:lang w:val="sr-Cyrl-RS"/>
        </w:rPr>
      </w:pPr>
      <w:r w:rsidRPr="0076173B">
        <w:rPr>
          <w:rFonts w:ascii="Verdana" w:hAnsi="Verdana"/>
          <w:sz w:val="20"/>
          <w:szCs w:val="20"/>
          <w:lang w:val="sr-Cyrl-RS"/>
        </w:rPr>
        <w:t>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радова није поступио по примедбама стручног надзора, као и ако Извођач радова не изводи радове у складу са пројектно-техничком документацијом или из неоправданих разлога прекине са извођењем радова.</w:t>
      </w:r>
    </w:p>
    <w:p w:rsidR="0076173B" w:rsidRPr="0076173B" w:rsidRDefault="0076173B" w:rsidP="00D36085">
      <w:pPr>
        <w:spacing w:after="0" w:line="240" w:lineRule="auto"/>
        <w:jc w:val="both"/>
        <w:rPr>
          <w:rFonts w:ascii="Verdana" w:hAnsi="Verdana"/>
          <w:sz w:val="20"/>
          <w:szCs w:val="20"/>
          <w:lang w:val="sr-Cyrl-RS"/>
        </w:rPr>
      </w:pPr>
      <w:r>
        <w:rPr>
          <w:rFonts w:ascii="Verdana" w:hAnsi="Verdana"/>
          <w:sz w:val="20"/>
          <w:szCs w:val="20"/>
          <w:lang w:val="sr-Cyrl-RS"/>
        </w:rPr>
        <w:t>Наручилац може једнострано раскинути уговор у случају да извођач ангажује лице као подизвођача које није навео у понуди и уговору о јавној набавци, у складу са чланом 170. став 1. тачка 4. ЗЈН.</w:t>
      </w:r>
    </w:p>
    <w:p w:rsidR="0076173B" w:rsidRPr="0076173B" w:rsidRDefault="0076173B" w:rsidP="00D36085">
      <w:pPr>
        <w:spacing w:after="0" w:line="240" w:lineRule="auto"/>
        <w:jc w:val="both"/>
        <w:rPr>
          <w:rFonts w:ascii="Verdana" w:hAnsi="Verdana"/>
          <w:sz w:val="20"/>
          <w:szCs w:val="20"/>
          <w:lang w:val="sr-Cyrl-RS"/>
        </w:rPr>
      </w:pPr>
      <w:r w:rsidRPr="0076173B">
        <w:rPr>
          <w:rFonts w:ascii="Verdana" w:hAnsi="Verdana"/>
          <w:sz w:val="20"/>
          <w:szCs w:val="20"/>
          <w:lang w:val="sr-Cyrl-RS"/>
        </w:rPr>
        <w:t>Наручилац може једнострано раскинути уговор и у случају недостатка средстава за његову реализацију.</w:t>
      </w:r>
    </w:p>
    <w:p w:rsidR="0076173B" w:rsidRPr="0076173B" w:rsidRDefault="0076173B" w:rsidP="00D36085">
      <w:pPr>
        <w:spacing w:after="0" w:line="240" w:lineRule="auto"/>
        <w:jc w:val="both"/>
        <w:rPr>
          <w:rFonts w:ascii="Verdana" w:hAnsi="Verdana"/>
          <w:sz w:val="20"/>
          <w:szCs w:val="20"/>
          <w:lang w:val="sr-Cyrl-RS"/>
        </w:rPr>
      </w:pPr>
      <w:r w:rsidRPr="0076173B">
        <w:rPr>
          <w:rFonts w:ascii="Verdana" w:hAnsi="Verdana"/>
          <w:sz w:val="20"/>
          <w:szCs w:val="20"/>
          <w:lang w:val="sr-Cyrl-RS"/>
        </w:rPr>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76173B" w:rsidRPr="0076173B" w:rsidRDefault="0076173B" w:rsidP="00D36085">
      <w:pPr>
        <w:spacing w:after="0" w:line="240" w:lineRule="auto"/>
        <w:jc w:val="both"/>
        <w:rPr>
          <w:rFonts w:ascii="Verdana" w:hAnsi="Verdana"/>
          <w:sz w:val="20"/>
          <w:szCs w:val="20"/>
          <w:lang w:val="sr-Cyrl-RS"/>
        </w:rPr>
      </w:pPr>
      <w:r w:rsidRPr="0076173B">
        <w:rPr>
          <w:rFonts w:ascii="Verdana" w:hAnsi="Verdana"/>
          <w:sz w:val="20"/>
          <w:szCs w:val="20"/>
          <w:lang w:val="sr-Cyrl-RS"/>
        </w:rPr>
        <w:t>Уговор се раскида писаном изјавом која садржи основ за раскид уговора и доставља се другој уговорној страни.</w:t>
      </w:r>
    </w:p>
    <w:p w:rsidR="00847F15" w:rsidRPr="0076173B" w:rsidRDefault="0076173B" w:rsidP="00D36085">
      <w:pPr>
        <w:spacing w:after="0" w:line="240" w:lineRule="auto"/>
        <w:jc w:val="both"/>
        <w:rPr>
          <w:rFonts w:ascii="Verdana" w:hAnsi="Verdana"/>
          <w:sz w:val="20"/>
          <w:szCs w:val="20"/>
          <w:lang w:val="sr-Cyrl-RS"/>
        </w:rPr>
      </w:pPr>
      <w:r w:rsidRPr="0076173B">
        <w:rPr>
          <w:rFonts w:ascii="Verdana" w:hAnsi="Verdana"/>
          <w:sz w:val="20"/>
          <w:szCs w:val="20"/>
          <w:lang w:val="sr-Cyrl-RS"/>
        </w:rPr>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као и преглед стварно изведеним радова до дана раскида уговора, потписан од стране одговорног извођача радова и надзорног органа.</w:t>
      </w:r>
    </w:p>
    <w:p w:rsidR="008B2EA0" w:rsidRDefault="008B2EA0" w:rsidP="00D36085">
      <w:pPr>
        <w:spacing w:after="0" w:line="240" w:lineRule="auto"/>
        <w:rPr>
          <w:rFonts w:ascii="Verdana" w:hAnsi="Verdana"/>
          <w:b/>
          <w:sz w:val="20"/>
          <w:szCs w:val="20"/>
          <w:lang w:val="sr-Cyrl-RS"/>
        </w:rPr>
      </w:pPr>
    </w:p>
    <w:p w:rsidR="000360E9" w:rsidRPr="00847F15" w:rsidRDefault="000360E9" w:rsidP="00D36085">
      <w:pPr>
        <w:spacing w:after="0" w:line="240" w:lineRule="auto"/>
        <w:rPr>
          <w:rFonts w:ascii="Verdana" w:hAnsi="Verdana"/>
          <w:b/>
          <w:sz w:val="20"/>
          <w:szCs w:val="20"/>
          <w:lang w:val="sr-Cyrl-RS"/>
        </w:rPr>
      </w:pPr>
    </w:p>
    <w:p w:rsidR="00326A70" w:rsidRDefault="00326A70" w:rsidP="00D36085">
      <w:pPr>
        <w:spacing w:after="0" w:line="240" w:lineRule="auto"/>
        <w:rPr>
          <w:rFonts w:ascii="Verdana" w:hAnsi="Verdana"/>
          <w:b/>
          <w:sz w:val="20"/>
          <w:szCs w:val="20"/>
          <w:u w:val="single"/>
          <w:lang w:val="sr-Cyrl-RS"/>
        </w:rPr>
      </w:pPr>
      <w:r w:rsidRPr="00326A70">
        <w:rPr>
          <w:rFonts w:ascii="Verdana" w:hAnsi="Verdana"/>
          <w:b/>
          <w:sz w:val="20"/>
          <w:szCs w:val="20"/>
          <w:u w:val="single"/>
          <w:lang w:val="sr-Cyrl-RS"/>
        </w:rPr>
        <w:t>СХОДНА ПРИМЕНА ДРУГИХ ПРОПИСА</w:t>
      </w:r>
    </w:p>
    <w:p w:rsidR="004F6363" w:rsidRDefault="004F6363" w:rsidP="00D36085">
      <w:pPr>
        <w:spacing w:after="0" w:line="240" w:lineRule="auto"/>
        <w:rPr>
          <w:rFonts w:ascii="Verdana" w:hAnsi="Verdana"/>
          <w:b/>
          <w:sz w:val="20"/>
          <w:szCs w:val="20"/>
          <w:u w:val="single"/>
          <w:lang w:val="sr-Cyrl-RS"/>
        </w:rPr>
      </w:pPr>
    </w:p>
    <w:p w:rsidR="00326A70" w:rsidRPr="00972F90" w:rsidRDefault="00807BE6" w:rsidP="00D36085">
      <w:pPr>
        <w:spacing w:after="0" w:line="240" w:lineRule="auto"/>
        <w:jc w:val="center"/>
        <w:rPr>
          <w:rFonts w:ascii="Verdana" w:hAnsi="Verdana"/>
          <w:b/>
          <w:sz w:val="20"/>
          <w:szCs w:val="20"/>
          <w:lang w:val="sr-Cyrl-RS"/>
        </w:rPr>
      </w:pPr>
      <w:r w:rsidRPr="00972F90">
        <w:rPr>
          <w:rFonts w:ascii="Verdana" w:hAnsi="Verdana"/>
          <w:b/>
          <w:sz w:val="20"/>
          <w:szCs w:val="20"/>
          <w:lang w:val="sr-Cyrl-RS"/>
        </w:rPr>
        <w:t>Члан 20</w:t>
      </w:r>
      <w:r w:rsidR="00326A70" w:rsidRPr="00972F90">
        <w:rPr>
          <w:rFonts w:ascii="Verdana" w:hAnsi="Verdana"/>
          <w:b/>
          <w:sz w:val="20"/>
          <w:szCs w:val="20"/>
          <w:lang w:val="sr-Cyrl-RS"/>
        </w:rPr>
        <w:t xml:space="preserve">. </w:t>
      </w:r>
    </w:p>
    <w:p w:rsidR="00326A70" w:rsidRDefault="00326A70" w:rsidP="00D36085">
      <w:pPr>
        <w:spacing w:after="0" w:line="240" w:lineRule="auto"/>
        <w:jc w:val="center"/>
        <w:rPr>
          <w:rFonts w:ascii="Verdana" w:hAnsi="Verdana"/>
          <w:b/>
          <w:sz w:val="20"/>
          <w:szCs w:val="20"/>
          <w:lang w:val="sr-Cyrl-RS"/>
        </w:rPr>
      </w:pPr>
    </w:p>
    <w:p w:rsidR="00326A70" w:rsidRPr="00326A70" w:rsidRDefault="00326A70" w:rsidP="00D36085">
      <w:pPr>
        <w:spacing w:after="0" w:line="240" w:lineRule="auto"/>
        <w:jc w:val="both"/>
        <w:rPr>
          <w:rFonts w:ascii="Verdana" w:hAnsi="Verdana"/>
          <w:sz w:val="20"/>
          <w:szCs w:val="20"/>
          <w:lang w:val="sr-Cyrl-RS"/>
        </w:rPr>
      </w:pPr>
      <w:r w:rsidRPr="00326A70">
        <w:rPr>
          <w:rFonts w:ascii="Verdana" w:hAnsi="Verdana"/>
          <w:sz w:val="20"/>
          <w:szCs w:val="20"/>
          <w:lang w:val="sr-Cyrl-RS"/>
        </w:rPr>
        <w:t>На питања која овим уговором нису посебно утврђена, примењују се одговарајуће одредбе закона којим се уређује планирање и изградња и закона којим се уређују облигациони односи.</w:t>
      </w:r>
    </w:p>
    <w:p w:rsidR="00972F90" w:rsidRDefault="00972F90" w:rsidP="00D36085">
      <w:pPr>
        <w:spacing w:after="0" w:line="240" w:lineRule="auto"/>
        <w:ind w:right="-2"/>
        <w:rPr>
          <w:rFonts w:ascii="Verdana" w:eastAsia="Times New Roman" w:hAnsi="Verdana" w:cs="Times New Roman"/>
          <w:b/>
          <w:sz w:val="20"/>
          <w:szCs w:val="20"/>
          <w:lang w:val="sr-Cyrl-CS"/>
        </w:rPr>
      </w:pPr>
    </w:p>
    <w:p w:rsidR="00326A70" w:rsidRPr="00326A70" w:rsidRDefault="00326A70" w:rsidP="00D36085">
      <w:pPr>
        <w:spacing w:after="0" w:line="240" w:lineRule="auto"/>
        <w:ind w:right="-2"/>
        <w:rPr>
          <w:rFonts w:ascii="Verdana" w:eastAsia="Times New Roman" w:hAnsi="Verdana" w:cs="Times New Roman"/>
          <w:b/>
          <w:sz w:val="20"/>
          <w:szCs w:val="20"/>
          <w:u w:val="single"/>
          <w:lang w:val="sr-Cyrl-CS"/>
        </w:rPr>
      </w:pPr>
      <w:r w:rsidRPr="00326A70">
        <w:rPr>
          <w:rFonts w:ascii="Verdana" w:eastAsia="Times New Roman" w:hAnsi="Verdana" w:cs="Times New Roman"/>
          <w:b/>
          <w:sz w:val="20"/>
          <w:szCs w:val="20"/>
          <w:u w:val="single"/>
          <w:lang w:val="sr-Cyrl-CS"/>
        </w:rPr>
        <w:t>РЕШАВАЊЕ СПОРОВА</w:t>
      </w:r>
    </w:p>
    <w:p w:rsidR="00775E1F" w:rsidRPr="00972F90" w:rsidRDefault="00775E1F" w:rsidP="00D36085">
      <w:pPr>
        <w:spacing w:after="0" w:line="240" w:lineRule="auto"/>
        <w:ind w:right="-2"/>
        <w:jc w:val="center"/>
        <w:rPr>
          <w:rFonts w:ascii="Verdana" w:eastAsia="Times New Roman" w:hAnsi="Verdana" w:cs="Times New Roman"/>
          <w:b/>
          <w:sz w:val="20"/>
          <w:szCs w:val="20"/>
        </w:rPr>
      </w:pPr>
      <w:r w:rsidRPr="00972F90">
        <w:rPr>
          <w:rFonts w:ascii="Verdana" w:eastAsia="Times New Roman" w:hAnsi="Verdana" w:cs="Times New Roman"/>
          <w:b/>
          <w:sz w:val="20"/>
          <w:szCs w:val="20"/>
          <w:lang w:val="pl-PL"/>
        </w:rPr>
        <w:t xml:space="preserve">Члан </w:t>
      </w:r>
      <w:r w:rsidR="00807BE6" w:rsidRPr="00972F90">
        <w:rPr>
          <w:rFonts w:ascii="Verdana" w:eastAsia="Times New Roman" w:hAnsi="Verdana" w:cs="Times New Roman"/>
          <w:b/>
          <w:sz w:val="20"/>
          <w:szCs w:val="20"/>
          <w:lang w:val="sr-Cyrl-CS"/>
        </w:rPr>
        <w:t>21</w:t>
      </w:r>
      <w:r w:rsidRPr="00972F90">
        <w:rPr>
          <w:rFonts w:ascii="Verdana" w:eastAsia="Times New Roman" w:hAnsi="Verdana" w:cs="Times New Roman"/>
          <w:b/>
          <w:sz w:val="20"/>
          <w:szCs w:val="20"/>
          <w:lang w:val="pl-PL"/>
        </w:rPr>
        <w:t>.</w:t>
      </w:r>
    </w:p>
    <w:p w:rsidR="00775E1F" w:rsidRPr="0099731E" w:rsidRDefault="00775E1F" w:rsidP="00D36085">
      <w:pPr>
        <w:spacing w:after="0" w:line="240" w:lineRule="auto"/>
        <w:ind w:right="-2"/>
        <w:jc w:val="center"/>
        <w:rPr>
          <w:rFonts w:ascii="Verdana" w:eastAsia="Times New Roman" w:hAnsi="Verdana" w:cs="Times New Roman"/>
          <w:sz w:val="20"/>
          <w:szCs w:val="20"/>
        </w:rPr>
      </w:pPr>
    </w:p>
    <w:p w:rsidR="00775E1F" w:rsidRPr="0099731E" w:rsidRDefault="00775E1F" w:rsidP="00D36085">
      <w:pPr>
        <w:spacing w:after="0" w:line="240" w:lineRule="auto"/>
        <w:ind w:right="-2"/>
        <w:jc w:val="both"/>
        <w:rPr>
          <w:rFonts w:ascii="Verdana" w:eastAsia="Times New Roman" w:hAnsi="Verdana" w:cs="Times New Roman"/>
          <w:sz w:val="20"/>
          <w:szCs w:val="20"/>
        </w:rPr>
      </w:pPr>
      <w:r w:rsidRPr="0099731E">
        <w:rPr>
          <w:rFonts w:ascii="Verdana" w:eastAsia="Times New Roman" w:hAnsi="Verdana" w:cs="Times New Roman"/>
          <w:sz w:val="20"/>
          <w:szCs w:val="20"/>
          <w:lang w:val="pl-PL"/>
        </w:rPr>
        <w:t xml:space="preserve">Уговорне стране су сагласне да сва спорна питања у вези са овим </w:t>
      </w:r>
      <w:r w:rsidRPr="0099731E">
        <w:rPr>
          <w:rFonts w:ascii="Verdana" w:eastAsia="Times New Roman" w:hAnsi="Verdana" w:cs="Times New Roman"/>
          <w:sz w:val="20"/>
          <w:szCs w:val="20"/>
          <w:lang w:val="sr-Cyrl-CS"/>
        </w:rPr>
        <w:t>у</w:t>
      </w:r>
      <w:r w:rsidRPr="0099731E">
        <w:rPr>
          <w:rFonts w:ascii="Verdana" w:eastAsia="Times New Roman" w:hAnsi="Verdana" w:cs="Times New Roman"/>
          <w:sz w:val="20"/>
          <w:szCs w:val="20"/>
          <w:lang w:val="pl-PL"/>
        </w:rPr>
        <w:t>говором решавају споразумно.</w:t>
      </w:r>
      <w:r w:rsidR="00326A70">
        <w:rPr>
          <w:rFonts w:ascii="Verdana" w:eastAsia="Times New Roman" w:hAnsi="Verdana" w:cs="Times New Roman"/>
          <w:sz w:val="20"/>
          <w:szCs w:val="20"/>
          <w:lang w:val="sr-Cyrl-RS"/>
        </w:rPr>
        <w:t xml:space="preserve"> </w:t>
      </w:r>
      <w:r w:rsidRPr="0099731E">
        <w:rPr>
          <w:rFonts w:ascii="Verdana" w:eastAsia="Times New Roman" w:hAnsi="Verdana" w:cs="Times New Roman"/>
          <w:sz w:val="20"/>
          <w:szCs w:val="20"/>
          <w:lang w:val="pl-PL"/>
        </w:rPr>
        <w:t xml:space="preserve">Евентуалне спорове који не буду решени споразумно решаваће </w:t>
      </w:r>
      <w:r w:rsidRPr="0099731E">
        <w:rPr>
          <w:rFonts w:ascii="Verdana" w:eastAsia="Times New Roman" w:hAnsi="Verdana" w:cs="Times New Roman"/>
          <w:sz w:val="20"/>
          <w:szCs w:val="20"/>
          <w:lang w:val="sr-Cyrl-CS"/>
        </w:rPr>
        <w:t xml:space="preserve">Привредни </w:t>
      </w:r>
      <w:r w:rsidRPr="0099731E">
        <w:rPr>
          <w:rFonts w:ascii="Verdana" w:eastAsia="Times New Roman" w:hAnsi="Verdana" w:cs="Times New Roman"/>
          <w:sz w:val="20"/>
          <w:szCs w:val="20"/>
          <w:lang w:val="pl-PL"/>
        </w:rPr>
        <w:t xml:space="preserve">суд </w:t>
      </w:r>
      <w:r w:rsidRPr="0099731E">
        <w:rPr>
          <w:rFonts w:ascii="Verdana" w:eastAsia="Times New Roman" w:hAnsi="Verdana" w:cs="Times New Roman"/>
          <w:sz w:val="20"/>
          <w:szCs w:val="20"/>
          <w:lang w:val="sr-Cyrl-CS"/>
        </w:rPr>
        <w:t>у Београду</w:t>
      </w:r>
      <w:r w:rsidRPr="0099731E">
        <w:rPr>
          <w:rFonts w:ascii="Verdana" w:eastAsia="Times New Roman" w:hAnsi="Verdana" w:cs="Times New Roman"/>
          <w:sz w:val="20"/>
          <w:szCs w:val="20"/>
          <w:lang w:val="pl-PL"/>
        </w:rPr>
        <w:t>.</w:t>
      </w:r>
    </w:p>
    <w:p w:rsidR="000360E9" w:rsidRDefault="000360E9" w:rsidP="00D36085">
      <w:pPr>
        <w:spacing w:after="0" w:line="240" w:lineRule="auto"/>
        <w:ind w:right="-2"/>
        <w:jc w:val="both"/>
        <w:rPr>
          <w:rFonts w:ascii="Verdana" w:eastAsia="Times New Roman" w:hAnsi="Verdana" w:cs="Times New Roman"/>
          <w:sz w:val="20"/>
          <w:szCs w:val="20"/>
          <w:lang w:val="sr-Cyrl-CS"/>
        </w:rPr>
      </w:pPr>
    </w:p>
    <w:p w:rsidR="00972F90" w:rsidRPr="00972F90" w:rsidRDefault="00972F90" w:rsidP="00D36085">
      <w:pPr>
        <w:spacing w:after="0" w:line="240" w:lineRule="auto"/>
        <w:ind w:right="-2"/>
        <w:jc w:val="both"/>
        <w:rPr>
          <w:rFonts w:ascii="Verdana" w:eastAsia="Times New Roman" w:hAnsi="Verdana" w:cs="Times New Roman"/>
          <w:sz w:val="20"/>
          <w:szCs w:val="20"/>
          <w:lang w:val="sr-Cyrl-CS"/>
        </w:rPr>
      </w:pPr>
    </w:p>
    <w:p w:rsidR="00DC1785" w:rsidRDefault="00DC1785" w:rsidP="00D36085">
      <w:pPr>
        <w:spacing w:after="0" w:line="240" w:lineRule="auto"/>
        <w:ind w:right="-2"/>
        <w:jc w:val="both"/>
        <w:rPr>
          <w:rFonts w:ascii="Verdana" w:eastAsia="Times New Roman" w:hAnsi="Verdana" w:cs="Times New Roman"/>
          <w:b/>
          <w:sz w:val="20"/>
          <w:szCs w:val="20"/>
          <w:u w:val="single"/>
          <w:lang w:val="sr-Cyrl-RS"/>
        </w:rPr>
      </w:pPr>
      <w:r w:rsidRPr="00DC1785">
        <w:rPr>
          <w:rFonts w:ascii="Verdana" w:eastAsia="Times New Roman" w:hAnsi="Verdana" w:cs="Times New Roman"/>
          <w:b/>
          <w:sz w:val="20"/>
          <w:szCs w:val="20"/>
          <w:u w:val="single"/>
          <w:lang w:val="sr-Cyrl-RS"/>
        </w:rPr>
        <w:t>ОСТАЛЕ ОДРЕДБЕ</w:t>
      </w:r>
    </w:p>
    <w:p w:rsidR="00DC1785" w:rsidRPr="00972F90" w:rsidRDefault="00803969" w:rsidP="00D36085">
      <w:pPr>
        <w:spacing w:after="0" w:line="240" w:lineRule="auto"/>
        <w:ind w:right="-2"/>
        <w:jc w:val="center"/>
        <w:rPr>
          <w:rFonts w:ascii="Verdana" w:eastAsia="Times New Roman" w:hAnsi="Verdana" w:cs="Times New Roman"/>
          <w:b/>
          <w:sz w:val="20"/>
          <w:szCs w:val="20"/>
          <w:lang w:val="sr-Cyrl-RS"/>
        </w:rPr>
      </w:pPr>
      <w:r w:rsidRPr="00972F90">
        <w:rPr>
          <w:rFonts w:ascii="Verdana" w:eastAsia="Times New Roman" w:hAnsi="Verdana" w:cs="Times New Roman"/>
          <w:b/>
          <w:sz w:val="20"/>
          <w:szCs w:val="20"/>
          <w:lang w:val="sr-Cyrl-RS"/>
        </w:rPr>
        <w:t>Члан</w:t>
      </w:r>
      <w:r w:rsidR="00807BE6" w:rsidRPr="00972F90">
        <w:rPr>
          <w:rFonts w:ascii="Verdana" w:eastAsia="Times New Roman" w:hAnsi="Verdana" w:cs="Times New Roman"/>
          <w:b/>
          <w:sz w:val="20"/>
          <w:szCs w:val="20"/>
          <w:lang w:val="sr-Cyrl-RS"/>
        </w:rPr>
        <w:t xml:space="preserve"> 22</w:t>
      </w:r>
      <w:r w:rsidR="00DC1785" w:rsidRPr="00972F90">
        <w:rPr>
          <w:rFonts w:ascii="Verdana" w:eastAsia="Times New Roman" w:hAnsi="Verdana" w:cs="Times New Roman"/>
          <w:b/>
          <w:sz w:val="20"/>
          <w:szCs w:val="20"/>
          <w:lang w:val="sr-Cyrl-RS"/>
        </w:rPr>
        <w:t xml:space="preserve">. </w:t>
      </w:r>
    </w:p>
    <w:p w:rsidR="00DC1785" w:rsidRDefault="00DC1785" w:rsidP="00D36085">
      <w:pPr>
        <w:spacing w:after="0" w:line="240" w:lineRule="auto"/>
        <w:ind w:right="-2"/>
        <w:jc w:val="center"/>
        <w:rPr>
          <w:rFonts w:ascii="Verdana" w:eastAsia="Times New Roman" w:hAnsi="Verdana" w:cs="Times New Roman"/>
          <w:b/>
          <w:sz w:val="20"/>
          <w:szCs w:val="20"/>
          <w:lang w:val="sr-Cyrl-RS"/>
        </w:rPr>
      </w:pPr>
    </w:p>
    <w:p w:rsidR="00DC1785" w:rsidRDefault="00DC1785" w:rsidP="00D36085">
      <w:pPr>
        <w:spacing w:after="0" w:line="240" w:lineRule="auto"/>
        <w:ind w:right="-2"/>
        <w:jc w:val="both"/>
        <w:rPr>
          <w:rFonts w:ascii="Verdana" w:eastAsia="Times New Roman" w:hAnsi="Verdana" w:cs="Times New Roman"/>
          <w:sz w:val="20"/>
          <w:szCs w:val="20"/>
          <w:lang w:val="sr-Cyrl-RS"/>
        </w:rPr>
      </w:pPr>
      <w:r>
        <w:rPr>
          <w:rFonts w:ascii="Verdana" w:eastAsia="Times New Roman" w:hAnsi="Verdana" w:cs="Times New Roman"/>
          <w:sz w:val="20"/>
          <w:szCs w:val="20"/>
          <w:lang w:val="sr-Cyrl-RS"/>
        </w:rPr>
        <w:t xml:space="preserve">Уговор ступа на снагу даном потписивања од стране обе уговорне стране и закључује се на период </w:t>
      </w:r>
      <w:r w:rsidR="009C563A">
        <w:rPr>
          <w:rFonts w:ascii="Verdana" w:eastAsia="Times New Roman" w:hAnsi="Verdana" w:cs="Times New Roman"/>
          <w:sz w:val="20"/>
          <w:szCs w:val="20"/>
          <w:lang w:val="sr-Cyrl-RS"/>
        </w:rPr>
        <w:t xml:space="preserve">до окончања радова који су </w:t>
      </w:r>
      <w:r w:rsidR="003E557C">
        <w:rPr>
          <w:rFonts w:ascii="Verdana" w:eastAsia="Times New Roman" w:hAnsi="Verdana" w:cs="Times New Roman"/>
          <w:sz w:val="20"/>
          <w:szCs w:val="20"/>
          <w:lang w:val="sr-Cyrl-RS"/>
        </w:rPr>
        <w:t>предмет набавке и примопредаје о</w:t>
      </w:r>
      <w:r w:rsidR="009C563A">
        <w:rPr>
          <w:rFonts w:ascii="Verdana" w:eastAsia="Times New Roman" w:hAnsi="Verdana" w:cs="Times New Roman"/>
          <w:sz w:val="20"/>
          <w:szCs w:val="20"/>
          <w:lang w:val="sr-Cyrl-RS"/>
        </w:rPr>
        <w:t xml:space="preserve">бјекта од стране Извођача радова. </w:t>
      </w:r>
    </w:p>
    <w:p w:rsidR="009C563A" w:rsidRPr="00DC1785" w:rsidRDefault="009C563A" w:rsidP="00D36085">
      <w:pPr>
        <w:spacing w:after="0" w:line="240" w:lineRule="auto"/>
        <w:ind w:right="-2"/>
        <w:rPr>
          <w:rFonts w:ascii="Verdana" w:eastAsia="Times New Roman" w:hAnsi="Verdana" w:cs="Times New Roman"/>
          <w:sz w:val="20"/>
          <w:szCs w:val="20"/>
          <w:lang w:val="sr-Cyrl-RS"/>
        </w:rPr>
      </w:pPr>
    </w:p>
    <w:p w:rsidR="00775E1F" w:rsidRPr="00972F90" w:rsidRDefault="00807BE6" w:rsidP="00D36085">
      <w:pPr>
        <w:spacing w:after="0" w:line="240" w:lineRule="auto"/>
        <w:ind w:right="-2"/>
        <w:jc w:val="center"/>
        <w:rPr>
          <w:rFonts w:ascii="Verdana" w:eastAsia="Times New Roman" w:hAnsi="Verdana" w:cs="Times New Roman"/>
          <w:b/>
          <w:sz w:val="20"/>
          <w:szCs w:val="20"/>
          <w:lang w:val="sr-Cyrl-CS"/>
        </w:rPr>
      </w:pPr>
      <w:r w:rsidRPr="00972F90">
        <w:rPr>
          <w:rFonts w:ascii="Verdana" w:eastAsia="Times New Roman" w:hAnsi="Verdana" w:cs="Times New Roman"/>
          <w:b/>
          <w:sz w:val="20"/>
          <w:szCs w:val="20"/>
          <w:lang w:val="sr-Cyrl-CS"/>
        </w:rPr>
        <w:lastRenderedPageBreak/>
        <w:t>Члан 23</w:t>
      </w:r>
      <w:r w:rsidR="00775E1F" w:rsidRPr="00972F90">
        <w:rPr>
          <w:rFonts w:ascii="Verdana" w:eastAsia="Times New Roman" w:hAnsi="Verdana" w:cs="Times New Roman"/>
          <w:b/>
          <w:sz w:val="20"/>
          <w:szCs w:val="20"/>
          <w:lang w:val="sr-Cyrl-CS"/>
        </w:rPr>
        <w:t>.</w:t>
      </w:r>
    </w:p>
    <w:p w:rsidR="00775E1F" w:rsidRPr="0099731E" w:rsidRDefault="00775E1F" w:rsidP="00D36085">
      <w:pPr>
        <w:spacing w:after="0" w:line="240" w:lineRule="auto"/>
        <w:ind w:right="-2"/>
        <w:jc w:val="center"/>
        <w:rPr>
          <w:rFonts w:ascii="Verdana" w:eastAsia="Times New Roman" w:hAnsi="Verdana" w:cs="Times New Roman"/>
          <w:sz w:val="20"/>
          <w:szCs w:val="20"/>
          <w:lang w:val="sr-Cyrl-CS"/>
        </w:rPr>
      </w:pPr>
    </w:p>
    <w:p w:rsidR="00775E1F" w:rsidRPr="0099731E" w:rsidRDefault="00775E1F" w:rsidP="00D36085">
      <w:pPr>
        <w:spacing w:after="0" w:line="240" w:lineRule="auto"/>
        <w:ind w:right="-2"/>
        <w:jc w:val="both"/>
        <w:rPr>
          <w:rFonts w:ascii="Verdana" w:eastAsia="Times New Roman" w:hAnsi="Verdana" w:cs="Times New Roman"/>
          <w:sz w:val="20"/>
          <w:szCs w:val="20"/>
        </w:rPr>
      </w:pPr>
      <w:r w:rsidRPr="0099731E">
        <w:rPr>
          <w:rFonts w:ascii="Verdana" w:eastAsia="Times New Roman" w:hAnsi="Verdana" w:cs="Times New Roman"/>
          <w:sz w:val="20"/>
          <w:szCs w:val="20"/>
          <w:lang w:val="sr-Cyrl-CS"/>
        </w:rPr>
        <w:t xml:space="preserve">Овај Уговор сачињен је у </w:t>
      </w:r>
      <w:r w:rsidR="003E557C">
        <w:rPr>
          <w:rFonts w:ascii="Verdana" w:eastAsia="Times New Roman" w:hAnsi="Verdana" w:cs="Times New Roman"/>
          <w:sz w:val="20"/>
          <w:szCs w:val="20"/>
          <w:lang w:val="sr-Cyrl-CS"/>
        </w:rPr>
        <w:t>6</w:t>
      </w:r>
      <w:r w:rsidRPr="0099731E">
        <w:rPr>
          <w:rFonts w:ascii="Verdana" w:eastAsia="Times New Roman" w:hAnsi="Verdana" w:cs="Times New Roman"/>
          <w:sz w:val="20"/>
          <w:szCs w:val="20"/>
          <w:lang w:val="sr-Cyrl-CS"/>
        </w:rPr>
        <w:t xml:space="preserve"> (</w:t>
      </w:r>
      <w:r w:rsidR="003E557C">
        <w:rPr>
          <w:rFonts w:ascii="Verdana" w:eastAsia="Times New Roman" w:hAnsi="Verdana" w:cs="Times New Roman"/>
          <w:sz w:val="20"/>
          <w:szCs w:val="20"/>
          <w:lang w:val="sr-Cyrl-CS"/>
        </w:rPr>
        <w:t>шест</w:t>
      </w:r>
      <w:r w:rsidRPr="0099731E">
        <w:rPr>
          <w:rFonts w:ascii="Verdana" w:eastAsia="Times New Roman" w:hAnsi="Verdana" w:cs="Times New Roman"/>
          <w:sz w:val="20"/>
          <w:szCs w:val="20"/>
          <w:lang w:val="sr-Cyrl-CS"/>
        </w:rPr>
        <w:t>) истоветн</w:t>
      </w:r>
      <w:r w:rsidR="003E557C">
        <w:rPr>
          <w:rFonts w:ascii="Verdana" w:eastAsia="Times New Roman" w:hAnsi="Verdana" w:cs="Times New Roman"/>
          <w:sz w:val="20"/>
          <w:szCs w:val="20"/>
          <w:lang w:val="sr-Cyrl-CS"/>
        </w:rPr>
        <w:t>их</w:t>
      </w:r>
      <w:r w:rsidRPr="0099731E">
        <w:rPr>
          <w:rFonts w:ascii="Verdana" w:eastAsia="Times New Roman" w:hAnsi="Verdana" w:cs="Times New Roman"/>
          <w:sz w:val="20"/>
          <w:szCs w:val="20"/>
          <w:lang w:val="sr-Cyrl-CS"/>
        </w:rPr>
        <w:t xml:space="preserve"> пример</w:t>
      </w:r>
      <w:r w:rsidR="003E557C">
        <w:rPr>
          <w:rFonts w:ascii="Verdana" w:eastAsia="Times New Roman" w:hAnsi="Verdana" w:cs="Times New Roman"/>
          <w:sz w:val="20"/>
          <w:szCs w:val="20"/>
          <w:lang w:val="sr-Cyrl-CS"/>
        </w:rPr>
        <w:t>а</w:t>
      </w:r>
      <w:r w:rsidRPr="0099731E">
        <w:rPr>
          <w:rFonts w:ascii="Verdana" w:eastAsia="Times New Roman" w:hAnsi="Verdana" w:cs="Times New Roman"/>
          <w:sz w:val="20"/>
          <w:szCs w:val="20"/>
          <w:lang w:val="sr-Cyrl-CS"/>
        </w:rPr>
        <w:t xml:space="preserve">ка од којих по </w:t>
      </w:r>
      <w:r w:rsidR="003E557C">
        <w:rPr>
          <w:rFonts w:ascii="Verdana" w:eastAsia="Times New Roman" w:hAnsi="Verdana" w:cs="Times New Roman"/>
          <w:sz w:val="20"/>
          <w:szCs w:val="20"/>
          <w:lang w:val="sr-Cyrl-CS"/>
        </w:rPr>
        <w:t>3</w:t>
      </w:r>
      <w:r w:rsidRPr="0099731E">
        <w:rPr>
          <w:rFonts w:ascii="Verdana" w:eastAsia="Times New Roman" w:hAnsi="Verdana" w:cs="Times New Roman"/>
          <w:sz w:val="20"/>
          <w:szCs w:val="20"/>
          <w:lang w:val="sr-Cyrl-CS"/>
        </w:rPr>
        <w:t xml:space="preserve"> (</w:t>
      </w:r>
      <w:r w:rsidR="003E557C">
        <w:rPr>
          <w:rFonts w:ascii="Verdana" w:eastAsia="Times New Roman" w:hAnsi="Verdana" w:cs="Times New Roman"/>
          <w:sz w:val="20"/>
          <w:szCs w:val="20"/>
          <w:lang w:val="sr-Cyrl-CS"/>
        </w:rPr>
        <w:t>три</w:t>
      </w:r>
      <w:r w:rsidRPr="0099731E">
        <w:rPr>
          <w:rFonts w:ascii="Verdana" w:eastAsia="Times New Roman" w:hAnsi="Verdana" w:cs="Times New Roman"/>
          <w:sz w:val="20"/>
          <w:szCs w:val="20"/>
          <w:lang w:val="sr-Cyrl-CS"/>
        </w:rPr>
        <w:t>) примерка задржава свака уговорна страна.</w:t>
      </w:r>
    </w:p>
    <w:p w:rsidR="00775E1F" w:rsidRPr="0099731E" w:rsidRDefault="00775E1F" w:rsidP="00D36085">
      <w:pPr>
        <w:spacing w:after="0" w:line="240" w:lineRule="auto"/>
        <w:ind w:firstLine="720"/>
        <w:rPr>
          <w:rFonts w:ascii="Verdana" w:eastAsia="Times New Roman" w:hAnsi="Verdana" w:cs="Times New Roman"/>
          <w:noProof/>
          <w:sz w:val="20"/>
          <w:szCs w:val="20"/>
          <w:lang w:val="sr-Cyrl-CS"/>
        </w:rPr>
      </w:pPr>
    </w:p>
    <w:p w:rsidR="00775E1F" w:rsidRDefault="00775E1F" w:rsidP="00D36085">
      <w:pPr>
        <w:spacing w:after="0" w:line="240" w:lineRule="auto"/>
        <w:ind w:right="-22"/>
        <w:jc w:val="both"/>
        <w:rPr>
          <w:rFonts w:ascii="Verdana" w:eastAsia="Times New Roman" w:hAnsi="Verdana" w:cs="Times New Roman"/>
          <w:sz w:val="20"/>
          <w:szCs w:val="20"/>
        </w:rPr>
      </w:pPr>
    </w:p>
    <w:p w:rsidR="00FE5A1F" w:rsidRDefault="004F6363" w:rsidP="00D36085">
      <w:pPr>
        <w:spacing w:after="0" w:line="240" w:lineRule="auto"/>
        <w:ind w:right="-22" w:firstLine="708"/>
        <w:jc w:val="both"/>
        <w:rPr>
          <w:rFonts w:ascii="Verdana" w:eastAsia="Times New Roman" w:hAnsi="Verdana" w:cs="Times New Roman"/>
          <w:sz w:val="20"/>
          <w:szCs w:val="20"/>
          <w:lang w:val="sr-Cyrl-RS"/>
        </w:rPr>
      </w:pPr>
      <w:r>
        <w:rPr>
          <w:rFonts w:ascii="Verdana" w:eastAsia="Times New Roman" w:hAnsi="Verdana" w:cs="Times New Roman"/>
          <w:sz w:val="20"/>
          <w:szCs w:val="20"/>
          <w:lang w:val="sr-Cyrl-RS"/>
        </w:rPr>
        <w:t>ИЗВОЂАЧ</w:t>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t xml:space="preserve">   </w:t>
      </w:r>
      <w:r w:rsidR="00FE5A1F">
        <w:rPr>
          <w:rFonts w:ascii="Verdana" w:eastAsia="Times New Roman" w:hAnsi="Verdana" w:cs="Times New Roman"/>
          <w:sz w:val="20"/>
          <w:szCs w:val="20"/>
          <w:lang w:val="sr-Cyrl-RS"/>
        </w:rPr>
        <w:t>НАРУЧИЛАЦ</w:t>
      </w:r>
    </w:p>
    <w:p w:rsidR="00FE5A1F" w:rsidRDefault="004F6363" w:rsidP="00D36085">
      <w:pPr>
        <w:spacing w:after="0" w:line="240" w:lineRule="auto"/>
        <w:ind w:right="-22" w:firstLine="708"/>
        <w:jc w:val="both"/>
        <w:rPr>
          <w:rFonts w:ascii="Verdana" w:eastAsia="Times New Roman" w:hAnsi="Verdana" w:cs="Times New Roman"/>
          <w:sz w:val="20"/>
          <w:szCs w:val="20"/>
          <w:lang w:val="sr-Cyrl-RS"/>
        </w:rPr>
      </w:pP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sidR="00FE5A1F">
        <w:rPr>
          <w:rFonts w:ascii="Verdana" w:eastAsia="Times New Roman" w:hAnsi="Verdana" w:cs="Times New Roman"/>
          <w:sz w:val="20"/>
          <w:szCs w:val="20"/>
          <w:lang w:val="sr-Cyrl-RS"/>
        </w:rPr>
        <w:t xml:space="preserve"> </w:t>
      </w:r>
      <w:r>
        <w:rPr>
          <w:rFonts w:ascii="Verdana" w:eastAsia="Times New Roman" w:hAnsi="Verdana" w:cs="Times New Roman"/>
          <w:sz w:val="20"/>
          <w:szCs w:val="20"/>
          <w:lang w:val="sr-Cyrl-RS"/>
        </w:rPr>
        <w:t xml:space="preserve">      </w:t>
      </w:r>
      <w:r w:rsidR="00972F90">
        <w:rPr>
          <w:rFonts w:ascii="Verdana" w:eastAsia="Times New Roman" w:hAnsi="Verdana" w:cs="Times New Roman"/>
          <w:sz w:val="20"/>
          <w:szCs w:val="20"/>
          <w:lang w:val="sr-Cyrl-RS"/>
        </w:rPr>
        <w:t xml:space="preserve">   в.д.</w:t>
      </w:r>
      <w:r w:rsidR="00FE5A1F">
        <w:rPr>
          <w:rFonts w:ascii="Verdana" w:eastAsia="Times New Roman" w:hAnsi="Verdana" w:cs="Times New Roman"/>
          <w:sz w:val="20"/>
          <w:szCs w:val="20"/>
          <w:lang w:val="sr-Cyrl-RS"/>
        </w:rPr>
        <w:t xml:space="preserve"> директор</w:t>
      </w:r>
      <w:r w:rsidR="00972F90">
        <w:rPr>
          <w:rFonts w:ascii="Verdana" w:eastAsia="Times New Roman" w:hAnsi="Verdana" w:cs="Times New Roman"/>
          <w:sz w:val="20"/>
          <w:szCs w:val="20"/>
          <w:lang w:val="sr-Cyrl-RS"/>
        </w:rPr>
        <w:t>а</w:t>
      </w:r>
    </w:p>
    <w:p w:rsidR="00FE5A1F" w:rsidRDefault="00FE5A1F" w:rsidP="00D36085">
      <w:pPr>
        <w:spacing w:after="0" w:line="240" w:lineRule="auto"/>
        <w:ind w:right="-22"/>
        <w:jc w:val="both"/>
        <w:rPr>
          <w:rFonts w:ascii="Verdana" w:eastAsia="Times New Roman" w:hAnsi="Verdana" w:cs="Times New Roman"/>
          <w:sz w:val="20"/>
          <w:szCs w:val="20"/>
          <w:lang w:val="sr-Cyrl-RS"/>
        </w:rPr>
      </w:pPr>
    </w:p>
    <w:p w:rsidR="00FE5A1F" w:rsidRDefault="004F6363" w:rsidP="00D36085">
      <w:pPr>
        <w:spacing w:after="0" w:line="240" w:lineRule="auto"/>
        <w:ind w:right="-22"/>
        <w:jc w:val="both"/>
        <w:rPr>
          <w:rFonts w:ascii="Verdana" w:eastAsia="Times New Roman" w:hAnsi="Verdana" w:cs="Times New Roman"/>
          <w:sz w:val="20"/>
          <w:szCs w:val="20"/>
          <w:lang w:val="sr-Cyrl-RS"/>
        </w:rPr>
      </w:pPr>
      <w:r>
        <w:rPr>
          <w:rFonts w:ascii="Verdana" w:eastAsia="Times New Roman" w:hAnsi="Verdana" w:cs="Times New Roman"/>
          <w:sz w:val="20"/>
          <w:szCs w:val="20"/>
          <w:lang w:val="sr-Cyrl-RS"/>
        </w:rPr>
        <w:t>_______________________</w:t>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sidR="00FE5A1F">
        <w:rPr>
          <w:rFonts w:ascii="Verdana" w:eastAsia="Times New Roman" w:hAnsi="Verdana" w:cs="Times New Roman"/>
          <w:sz w:val="20"/>
          <w:szCs w:val="20"/>
          <w:lang w:val="sr-Cyrl-RS"/>
        </w:rPr>
        <w:t>_______________________</w:t>
      </w:r>
    </w:p>
    <w:p w:rsidR="00FE5A1F" w:rsidRPr="00FE5A1F" w:rsidRDefault="004F6363" w:rsidP="00D36085">
      <w:pPr>
        <w:spacing w:after="0" w:line="240" w:lineRule="auto"/>
        <w:ind w:right="-22"/>
        <w:jc w:val="both"/>
        <w:rPr>
          <w:rFonts w:ascii="Verdana" w:eastAsia="Times New Roman" w:hAnsi="Verdana" w:cs="Times New Roman"/>
          <w:sz w:val="20"/>
          <w:szCs w:val="20"/>
          <w:lang w:val="sr-Cyrl-RS"/>
        </w:rPr>
      </w:pP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r>
      <w:r>
        <w:rPr>
          <w:rFonts w:ascii="Verdana" w:eastAsia="Times New Roman" w:hAnsi="Verdana" w:cs="Times New Roman"/>
          <w:sz w:val="20"/>
          <w:szCs w:val="20"/>
          <w:lang w:val="sr-Cyrl-RS"/>
        </w:rPr>
        <w:tab/>
        <w:t xml:space="preserve">                   </w:t>
      </w:r>
      <w:r w:rsidR="00972F90">
        <w:rPr>
          <w:rFonts w:ascii="Verdana" w:eastAsia="Times New Roman" w:hAnsi="Verdana" w:cs="Times New Roman"/>
          <w:sz w:val="20"/>
          <w:szCs w:val="20"/>
          <w:lang w:val="sr-Cyrl-RS"/>
        </w:rPr>
        <w:t xml:space="preserve"> Тања Сантрач</w:t>
      </w:r>
      <w:r w:rsidR="00FE5A1F">
        <w:rPr>
          <w:rFonts w:ascii="Verdana" w:eastAsia="Times New Roman" w:hAnsi="Verdana" w:cs="Times New Roman"/>
          <w:sz w:val="20"/>
          <w:szCs w:val="20"/>
          <w:lang w:val="sr-Cyrl-RS"/>
        </w:rPr>
        <w:t xml:space="preserve"> </w:t>
      </w:r>
    </w:p>
    <w:p w:rsidR="00775E1F" w:rsidRPr="0099731E" w:rsidRDefault="00775E1F" w:rsidP="00D36085">
      <w:pPr>
        <w:spacing w:after="0" w:line="240" w:lineRule="auto"/>
        <w:ind w:right="-22"/>
        <w:jc w:val="both"/>
        <w:rPr>
          <w:rFonts w:ascii="Verdana" w:eastAsia="Times New Roman" w:hAnsi="Verdana" w:cs="Times New Roman"/>
          <w:sz w:val="20"/>
          <w:szCs w:val="20"/>
        </w:rPr>
      </w:pPr>
    </w:p>
    <w:p w:rsidR="000360E9" w:rsidRDefault="000360E9" w:rsidP="00D36085">
      <w:pPr>
        <w:spacing w:after="0" w:line="240" w:lineRule="auto"/>
        <w:ind w:right="-22"/>
        <w:jc w:val="both"/>
        <w:rPr>
          <w:rFonts w:ascii="Verdana" w:eastAsia="Times New Roman" w:hAnsi="Verdana" w:cs="Times New Roman"/>
          <w:b/>
          <w:sz w:val="20"/>
          <w:szCs w:val="20"/>
        </w:rPr>
      </w:pPr>
    </w:p>
    <w:p w:rsidR="00775E1F" w:rsidRPr="0099731E" w:rsidRDefault="00775E1F" w:rsidP="00D36085">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b/>
          <w:sz w:val="20"/>
          <w:szCs w:val="20"/>
        </w:rPr>
        <w:t>Наглашавамо</w:t>
      </w:r>
      <w:r w:rsidRPr="0099731E">
        <w:rPr>
          <w:rFonts w:ascii="Verdana" w:eastAsia="Times New Roman" w:hAnsi="Verdana" w:cs="Times New Roman"/>
          <w:sz w:val="20"/>
          <w:szCs w:val="20"/>
        </w:rPr>
        <w:t xml:space="preserve"> да је Извођач дужан да ПОТПИШЕ и ПЕЧАТИРА последњу страну Модела уговора који садржи све елементе, па ће, после доношења одлуке о додели уговора бити попуњен у складу са понудом понуђача, потписан од стране наручиоца а затим, достављен понуђачу на потпис и завођење у законском року.</w:t>
      </w:r>
      <w:r w:rsidR="00E33736">
        <w:rPr>
          <w:rFonts w:ascii="Verdana" w:eastAsia="Times New Roman" w:hAnsi="Verdana" w:cs="Times New Roman"/>
          <w:sz w:val="20"/>
          <w:szCs w:val="20"/>
        </w:rPr>
        <w:t xml:space="preserve"> </w:t>
      </w:r>
    </w:p>
    <w:p w:rsidR="00775E1F" w:rsidRPr="0099731E" w:rsidRDefault="00775E1F" w:rsidP="00D36085">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Извођач коме је додељен уговор је дужан да уговор потпише и заведе га најкасније у року од 5 дана од дана пријема, као и да све примерке достави наручиоцу на завођење.</w:t>
      </w:r>
    </w:p>
    <w:p w:rsidR="00775E1F" w:rsidRPr="0099731E" w:rsidRDefault="00775E1F" w:rsidP="00D36085">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Уколико то не учини понуда ће бити одбијена као НЕПРИХВАТЉИВА.</w:t>
      </w:r>
    </w:p>
    <w:p w:rsidR="00B23247" w:rsidRPr="002A7CC1" w:rsidRDefault="00775E1F" w:rsidP="00D36085">
      <w:pPr>
        <w:spacing w:after="0" w:line="240" w:lineRule="auto"/>
        <w:ind w:right="-22"/>
        <w:jc w:val="both"/>
        <w:rPr>
          <w:rFonts w:ascii="Verdana" w:eastAsia="TimesNewRomanPSMT" w:hAnsi="Verdana" w:cs="Times New Roman"/>
          <w:sz w:val="20"/>
          <w:szCs w:val="20"/>
        </w:rPr>
      </w:pPr>
      <w:r w:rsidRPr="0099731E">
        <w:rPr>
          <w:rFonts w:ascii="Verdana" w:eastAsia="Times New Roman" w:hAnsi="Verdana" w:cs="Times New Roman"/>
          <w:sz w:val="20"/>
          <w:szCs w:val="20"/>
        </w:rPr>
        <w:t>За понуђача који подноси понуду самостално, или са подизвођачем, Модел уговора, потписује одговорно лице понуђача, а за понуду групе понуђача образац, потписује одговорно лице овлашћеног члана групе понуђача из СПОРАЗУМА осим ако СПОРАЗУМОМ није друкчије одређено.</w:t>
      </w: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0360E9" w:rsidRDefault="000360E9" w:rsidP="00775E1F">
      <w:pPr>
        <w:spacing w:after="0" w:line="240" w:lineRule="auto"/>
        <w:ind w:right="-23"/>
        <w:jc w:val="center"/>
        <w:rPr>
          <w:rFonts w:ascii="Verdana" w:eastAsia="Times New Roman" w:hAnsi="Verdana" w:cs="Times New Roman"/>
          <w:b/>
          <w:sz w:val="20"/>
          <w:szCs w:val="20"/>
        </w:rPr>
      </w:pPr>
    </w:p>
    <w:p w:rsidR="004F6363" w:rsidRDefault="004F6363" w:rsidP="000B5774">
      <w:pPr>
        <w:tabs>
          <w:tab w:val="left" w:pos="1701"/>
        </w:tabs>
        <w:spacing w:after="0" w:line="240" w:lineRule="auto"/>
        <w:jc w:val="both"/>
        <w:rPr>
          <w:rFonts w:ascii="Verdana" w:eastAsia="Times New Roman" w:hAnsi="Verdana" w:cs="Times New Roman"/>
          <w:b/>
          <w:sz w:val="20"/>
          <w:szCs w:val="20"/>
          <w:lang w:val="sr-Cyrl-CS"/>
        </w:rPr>
      </w:pPr>
    </w:p>
    <w:p w:rsidR="000B5774" w:rsidRDefault="000B5774" w:rsidP="000B5774">
      <w:pPr>
        <w:tabs>
          <w:tab w:val="left" w:pos="1701"/>
        </w:tabs>
        <w:spacing w:after="0" w:line="240" w:lineRule="auto"/>
        <w:jc w:val="both"/>
        <w:rPr>
          <w:rFonts w:ascii="Verdana" w:eastAsia="TimesNewRomanPSMT" w:hAnsi="Verdana" w:cs="Times New Roman"/>
          <w:sz w:val="20"/>
          <w:szCs w:val="20"/>
          <w:lang w:val="sr-Cyrl-CS"/>
        </w:rPr>
      </w:pPr>
    </w:p>
    <w:p w:rsidR="00221A2B" w:rsidRDefault="00221A2B" w:rsidP="000B5774">
      <w:pPr>
        <w:tabs>
          <w:tab w:val="left" w:pos="1701"/>
        </w:tabs>
        <w:spacing w:after="0" w:line="240" w:lineRule="auto"/>
        <w:jc w:val="both"/>
        <w:rPr>
          <w:rFonts w:ascii="Verdana" w:eastAsia="TimesNewRomanPSMT" w:hAnsi="Verdana" w:cs="Times New Roman"/>
          <w:sz w:val="20"/>
          <w:szCs w:val="20"/>
          <w:lang w:val="sr-Cyrl-CS"/>
        </w:rPr>
      </w:pPr>
    </w:p>
    <w:p w:rsidR="00221A2B" w:rsidRDefault="00221A2B" w:rsidP="000B5774">
      <w:pPr>
        <w:tabs>
          <w:tab w:val="left" w:pos="1701"/>
        </w:tabs>
        <w:spacing w:after="0" w:line="240" w:lineRule="auto"/>
        <w:jc w:val="both"/>
        <w:rPr>
          <w:rFonts w:ascii="Verdana" w:eastAsia="TimesNewRomanPSMT" w:hAnsi="Verdana" w:cs="Times New Roman"/>
          <w:sz w:val="20"/>
          <w:szCs w:val="20"/>
          <w:lang w:val="sr-Cyrl-CS"/>
        </w:rPr>
      </w:pPr>
    </w:p>
    <w:p w:rsidR="00221A2B" w:rsidRDefault="00221A2B" w:rsidP="000B5774">
      <w:pPr>
        <w:tabs>
          <w:tab w:val="left" w:pos="1701"/>
        </w:tabs>
        <w:spacing w:after="0" w:line="240" w:lineRule="auto"/>
        <w:jc w:val="both"/>
        <w:rPr>
          <w:rFonts w:ascii="Verdana" w:eastAsia="TimesNewRomanPSMT" w:hAnsi="Verdana" w:cs="Times New Roman"/>
          <w:sz w:val="20"/>
          <w:szCs w:val="20"/>
          <w:lang w:val="sr-Cyrl-CS"/>
        </w:rPr>
      </w:pPr>
    </w:p>
    <w:p w:rsidR="00221A2B" w:rsidRDefault="00221A2B" w:rsidP="000B5774">
      <w:pPr>
        <w:tabs>
          <w:tab w:val="left" w:pos="1701"/>
        </w:tabs>
        <w:spacing w:after="0" w:line="240" w:lineRule="auto"/>
        <w:jc w:val="both"/>
        <w:rPr>
          <w:rFonts w:ascii="Verdana" w:eastAsia="TimesNewRomanPSMT" w:hAnsi="Verdana" w:cs="Times New Roman"/>
          <w:sz w:val="20"/>
          <w:szCs w:val="20"/>
          <w:lang w:val="sr-Cyrl-CS"/>
        </w:rPr>
      </w:pPr>
    </w:p>
    <w:p w:rsidR="00221A2B" w:rsidRDefault="00221A2B" w:rsidP="000B5774">
      <w:pPr>
        <w:tabs>
          <w:tab w:val="left" w:pos="1701"/>
        </w:tabs>
        <w:spacing w:after="0" w:line="240" w:lineRule="auto"/>
        <w:jc w:val="both"/>
        <w:rPr>
          <w:rFonts w:ascii="Verdana" w:eastAsia="TimesNewRomanPSMT" w:hAnsi="Verdana" w:cs="Times New Roman"/>
          <w:sz w:val="20"/>
          <w:szCs w:val="20"/>
          <w:lang w:val="sr-Cyrl-CS"/>
        </w:rPr>
      </w:pPr>
    </w:p>
    <w:p w:rsidR="00221A2B" w:rsidRDefault="00221A2B" w:rsidP="000B5774">
      <w:pPr>
        <w:tabs>
          <w:tab w:val="left" w:pos="1701"/>
        </w:tabs>
        <w:spacing w:after="0" w:line="240" w:lineRule="auto"/>
        <w:jc w:val="both"/>
        <w:rPr>
          <w:rFonts w:ascii="Verdana" w:eastAsia="TimesNewRomanPSMT" w:hAnsi="Verdana" w:cs="Times New Roman"/>
          <w:sz w:val="20"/>
          <w:szCs w:val="20"/>
          <w:lang w:val="sr-Cyrl-CS"/>
        </w:rPr>
      </w:pPr>
    </w:p>
    <w:p w:rsidR="00221A2B" w:rsidRDefault="00221A2B" w:rsidP="000B5774">
      <w:pPr>
        <w:tabs>
          <w:tab w:val="left" w:pos="1701"/>
        </w:tabs>
        <w:spacing w:after="0" w:line="240" w:lineRule="auto"/>
        <w:jc w:val="both"/>
        <w:rPr>
          <w:rFonts w:ascii="Verdana" w:eastAsia="TimesNewRomanPSMT" w:hAnsi="Verdana" w:cs="Times New Roman"/>
          <w:sz w:val="20"/>
          <w:szCs w:val="20"/>
          <w:lang w:val="sr-Cyrl-CS"/>
        </w:rPr>
      </w:pPr>
    </w:p>
    <w:p w:rsidR="00221A2B" w:rsidRDefault="00221A2B" w:rsidP="000B5774">
      <w:pPr>
        <w:tabs>
          <w:tab w:val="left" w:pos="1701"/>
        </w:tabs>
        <w:spacing w:after="0" w:line="240" w:lineRule="auto"/>
        <w:jc w:val="both"/>
        <w:rPr>
          <w:rFonts w:ascii="Verdana" w:eastAsia="TimesNewRomanPSMT" w:hAnsi="Verdana" w:cs="Times New Roman"/>
          <w:sz w:val="20"/>
          <w:szCs w:val="20"/>
          <w:lang w:val="sr-Cyrl-CS"/>
        </w:rPr>
      </w:pPr>
    </w:p>
    <w:p w:rsidR="00221A2B" w:rsidRDefault="00221A2B" w:rsidP="000B5774">
      <w:pPr>
        <w:tabs>
          <w:tab w:val="left" w:pos="1701"/>
        </w:tabs>
        <w:spacing w:after="0" w:line="240" w:lineRule="auto"/>
        <w:jc w:val="both"/>
        <w:rPr>
          <w:rFonts w:ascii="Verdana" w:eastAsia="TimesNewRomanPSMT" w:hAnsi="Verdana" w:cs="Times New Roman"/>
          <w:sz w:val="20"/>
          <w:szCs w:val="20"/>
          <w:lang w:val="sr-Cyrl-CS"/>
        </w:rPr>
      </w:pPr>
    </w:p>
    <w:p w:rsidR="00221A2B" w:rsidRDefault="00221A2B" w:rsidP="000B5774">
      <w:pPr>
        <w:tabs>
          <w:tab w:val="left" w:pos="1701"/>
        </w:tabs>
        <w:spacing w:after="0" w:line="240" w:lineRule="auto"/>
        <w:jc w:val="both"/>
        <w:rPr>
          <w:rFonts w:ascii="Verdana" w:eastAsia="TimesNewRomanPSMT" w:hAnsi="Verdana" w:cs="Times New Roman"/>
          <w:sz w:val="20"/>
          <w:szCs w:val="20"/>
          <w:lang w:val="sr-Cyrl-CS"/>
        </w:rPr>
      </w:pPr>
    </w:p>
    <w:p w:rsidR="00221A2B" w:rsidRDefault="00221A2B" w:rsidP="000B5774">
      <w:pPr>
        <w:tabs>
          <w:tab w:val="left" w:pos="1701"/>
        </w:tabs>
        <w:spacing w:after="0" w:line="240" w:lineRule="auto"/>
        <w:jc w:val="both"/>
        <w:rPr>
          <w:rFonts w:ascii="Verdana" w:eastAsia="TimesNewRomanPSMT" w:hAnsi="Verdana" w:cs="Times New Roman"/>
          <w:sz w:val="20"/>
          <w:szCs w:val="20"/>
          <w:lang w:val="sr-Cyrl-CS"/>
        </w:rPr>
      </w:pPr>
    </w:p>
    <w:p w:rsidR="00221A2B" w:rsidRDefault="00221A2B" w:rsidP="000B5774">
      <w:pPr>
        <w:tabs>
          <w:tab w:val="left" w:pos="1701"/>
        </w:tabs>
        <w:spacing w:after="0" w:line="240" w:lineRule="auto"/>
        <w:jc w:val="both"/>
        <w:rPr>
          <w:rFonts w:ascii="Verdana" w:eastAsia="TimesNewRomanPSMT" w:hAnsi="Verdana" w:cs="Times New Roman"/>
          <w:sz w:val="20"/>
          <w:szCs w:val="20"/>
          <w:lang w:val="sr-Cyrl-CS"/>
        </w:rPr>
      </w:pPr>
    </w:p>
    <w:p w:rsidR="00221A2B" w:rsidRDefault="00221A2B" w:rsidP="000B5774">
      <w:pPr>
        <w:tabs>
          <w:tab w:val="left" w:pos="1701"/>
        </w:tabs>
        <w:spacing w:after="0" w:line="240" w:lineRule="auto"/>
        <w:jc w:val="both"/>
        <w:rPr>
          <w:rFonts w:ascii="Verdana" w:eastAsia="TimesNewRomanPSMT" w:hAnsi="Verdana" w:cs="Times New Roman"/>
          <w:sz w:val="20"/>
          <w:szCs w:val="20"/>
          <w:lang w:val="sr-Cyrl-CS"/>
        </w:rPr>
      </w:pPr>
    </w:p>
    <w:p w:rsidR="00221A2B" w:rsidRDefault="00221A2B" w:rsidP="000B5774">
      <w:pPr>
        <w:tabs>
          <w:tab w:val="left" w:pos="1701"/>
        </w:tabs>
        <w:spacing w:after="0" w:line="240" w:lineRule="auto"/>
        <w:jc w:val="both"/>
        <w:rPr>
          <w:rFonts w:ascii="Verdana" w:eastAsia="TimesNewRomanPSMT" w:hAnsi="Verdana" w:cs="Times New Roman"/>
          <w:sz w:val="20"/>
          <w:szCs w:val="20"/>
          <w:lang w:val="sr-Cyrl-CS"/>
        </w:rPr>
      </w:pPr>
    </w:p>
    <w:p w:rsidR="00221A2B" w:rsidRPr="000B5774" w:rsidRDefault="00221A2B" w:rsidP="000B5774">
      <w:pPr>
        <w:tabs>
          <w:tab w:val="left" w:pos="1701"/>
        </w:tabs>
        <w:spacing w:after="0" w:line="240" w:lineRule="auto"/>
        <w:jc w:val="both"/>
        <w:rPr>
          <w:rFonts w:ascii="Verdana" w:eastAsia="TimesNewRomanPSMT" w:hAnsi="Verdana" w:cs="Times New Roman"/>
          <w:sz w:val="20"/>
          <w:szCs w:val="20"/>
          <w:lang w:val="sr-Cyrl-CS"/>
        </w:rPr>
      </w:pPr>
    </w:p>
    <w:p w:rsidR="00E779F4" w:rsidRDefault="005A0CFF" w:rsidP="00924B12">
      <w:pPr>
        <w:tabs>
          <w:tab w:val="left" w:pos="1701"/>
        </w:tabs>
        <w:spacing w:after="0" w:line="240" w:lineRule="auto"/>
        <w:jc w:val="center"/>
        <w:rPr>
          <w:rFonts w:ascii="Verdana" w:eastAsia="TimesNewRomanPSMT" w:hAnsi="Verdana" w:cs="Times New Roman"/>
          <w:sz w:val="20"/>
          <w:szCs w:val="20"/>
        </w:rPr>
      </w:pPr>
      <w:r>
        <w:rPr>
          <w:rFonts w:ascii="Verdana" w:eastAsia="Times New Roman" w:hAnsi="Verdana" w:cs="Times New Roman"/>
          <w:b/>
          <w:color w:val="000000"/>
          <w:sz w:val="24"/>
          <w:szCs w:val="24"/>
          <w:lang w:val="sr-Cyrl-CS"/>
        </w:rPr>
        <w:lastRenderedPageBreak/>
        <w:t>6.6</w:t>
      </w:r>
      <w:r w:rsidR="00E779F4" w:rsidRPr="00F829C2">
        <w:rPr>
          <w:rFonts w:ascii="Verdana" w:eastAsia="Times New Roman" w:hAnsi="Verdana" w:cs="Times New Roman"/>
          <w:b/>
          <w:color w:val="000000"/>
          <w:sz w:val="24"/>
          <w:szCs w:val="24"/>
          <w:lang w:val="sr-Cyrl-CS"/>
        </w:rPr>
        <w:t xml:space="preserve">. </w:t>
      </w:r>
      <w:r w:rsidR="00E779F4" w:rsidRPr="00F829C2">
        <w:rPr>
          <w:rFonts w:ascii="Verdana" w:eastAsia="Times New Roman" w:hAnsi="Verdana" w:cs="Times New Roman"/>
          <w:b/>
          <w:color w:val="000000"/>
          <w:sz w:val="24"/>
          <w:szCs w:val="24"/>
          <w:lang w:val="ru-RU"/>
        </w:rPr>
        <w:t xml:space="preserve">ОБРАЗАЦ </w:t>
      </w:r>
      <w:r w:rsidR="00E779F4">
        <w:rPr>
          <w:rFonts w:ascii="Verdana" w:eastAsia="Times New Roman" w:hAnsi="Verdana" w:cs="Times New Roman"/>
          <w:b/>
          <w:color w:val="000000"/>
          <w:sz w:val="24"/>
          <w:szCs w:val="24"/>
          <w:lang w:val="ru-RU"/>
        </w:rPr>
        <w:t>ИЗЈАВЕ О ОБИЛАСКУ ЛОКАЦИЈЕ ЗА ИЗВОЂЕЊЕ   РАДОВА И ИЗВРШЕНОМ УВИДУ У ПРОЈЕКТНУ ДОКУМЕНТАЦИЈУ</w:t>
      </w:r>
    </w:p>
    <w:p w:rsidR="00E779F4" w:rsidRDefault="00E779F4" w:rsidP="00924B12">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924B12">
      <w:pPr>
        <w:tabs>
          <w:tab w:val="left" w:pos="1701"/>
        </w:tabs>
        <w:spacing w:after="0" w:line="240" w:lineRule="auto"/>
        <w:ind w:firstLine="720"/>
        <w:jc w:val="both"/>
        <w:rPr>
          <w:rFonts w:ascii="Verdana" w:eastAsia="TimesNewRomanPSMT" w:hAnsi="Verdana" w:cs="Times New Roman"/>
          <w:sz w:val="20"/>
          <w:szCs w:val="20"/>
        </w:rPr>
      </w:pPr>
    </w:p>
    <w:p w:rsidR="00E779F4" w:rsidRDefault="00E779F4" w:rsidP="00924B12">
      <w:pPr>
        <w:tabs>
          <w:tab w:val="left" w:pos="1701"/>
        </w:tabs>
        <w:spacing w:after="0" w:line="240" w:lineRule="auto"/>
        <w:ind w:firstLine="720"/>
        <w:jc w:val="both"/>
        <w:rPr>
          <w:rFonts w:ascii="Verdana" w:eastAsia="TimesNewRomanPSMT" w:hAnsi="Verdana" w:cs="Times New Roman"/>
          <w:sz w:val="20"/>
          <w:szCs w:val="20"/>
        </w:rPr>
      </w:pPr>
    </w:p>
    <w:p w:rsidR="00E779F4" w:rsidRPr="00E779F4" w:rsidRDefault="00E779F4" w:rsidP="00924B12">
      <w:pPr>
        <w:pStyle w:val="BodyText"/>
        <w:tabs>
          <w:tab w:val="left" w:pos="7370"/>
        </w:tabs>
        <w:spacing w:after="0" w:line="240" w:lineRule="auto"/>
        <w:rPr>
          <w:rFonts w:ascii="Verdana" w:hAnsi="Verdana"/>
        </w:rPr>
      </w:pPr>
      <w:r w:rsidRPr="00E779F4">
        <w:rPr>
          <w:rFonts w:ascii="Verdana" w:hAnsi="Verdana"/>
          <w:spacing w:val="-3"/>
        </w:rPr>
        <w:t>Понуђач</w:t>
      </w:r>
      <w:r w:rsidR="007C10F4">
        <w:rPr>
          <w:rFonts w:ascii="Verdana" w:hAnsi="Verdana"/>
          <w:spacing w:val="-3"/>
          <w:u w:val="single"/>
        </w:rPr>
        <w:t xml:space="preserve">  ___________________________________________________</w:t>
      </w:r>
      <w:r w:rsidRPr="00E779F4">
        <w:rPr>
          <w:rFonts w:ascii="Verdana" w:hAnsi="Verdana"/>
        </w:rPr>
        <w:t>, даје</w:t>
      </w:r>
      <w:r w:rsidRPr="00E779F4">
        <w:rPr>
          <w:rFonts w:ascii="Verdana" w:hAnsi="Verdana"/>
          <w:spacing w:val="-1"/>
        </w:rPr>
        <w:t xml:space="preserve"> </w:t>
      </w:r>
      <w:r w:rsidRPr="00E779F4">
        <w:rPr>
          <w:rFonts w:ascii="Verdana" w:hAnsi="Verdana"/>
        </w:rPr>
        <w:t>следећу</w:t>
      </w:r>
    </w:p>
    <w:p w:rsidR="00E779F4" w:rsidRDefault="00E779F4" w:rsidP="00924B12">
      <w:pPr>
        <w:pStyle w:val="BodyText"/>
        <w:spacing w:after="0" w:line="240" w:lineRule="auto"/>
        <w:rPr>
          <w:rFonts w:ascii="Verdana" w:hAnsi="Verdana"/>
          <w:lang w:val="sr-Cyrl-RS"/>
        </w:rPr>
      </w:pPr>
    </w:p>
    <w:p w:rsidR="00924B12" w:rsidRPr="00E779F4" w:rsidRDefault="00924B12" w:rsidP="00924B12">
      <w:pPr>
        <w:pStyle w:val="BodyText"/>
        <w:spacing w:after="0" w:line="240" w:lineRule="auto"/>
        <w:rPr>
          <w:rFonts w:ascii="Verdana" w:hAnsi="Verdana"/>
          <w:lang w:val="sr-Cyrl-RS"/>
        </w:rPr>
      </w:pPr>
    </w:p>
    <w:p w:rsidR="00E779F4" w:rsidRPr="00E779F4" w:rsidRDefault="00E779F4" w:rsidP="00924B12">
      <w:pPr>
        <w:pStyle w:val="Heading2"/>
        <w:spacing w:after="0" w:line="240" w:lineRule="auto"/>
        <w:ind w:left="170" w:right="90"/>
        <w:jc w:val="center"/>
        <w:rPr>
          <w:rFonts w:ascii="Verdana" w:hAnsi="Verdana"/>
          <w:sz w:val="20"/>
          <w:szCs w:val="20"/>
        </w:rPr>
      </w:pPr>
      <w:r w:rsidRPr="00E779F4">
        <w:rPr>
          <w:rFonts w:ascii="Verdana" w:hAnsi="Verdana"/>
          <w:sz w:val="20"/>
          <w:szCs w:val="20"/>
        </w:rPr>
        <w:t>И З Ј А В У</w:t>
      </w:r>
    </w:p>
    <w:p w:rsidR="00E779F4" w:rsidRDefault="00E779F4" w:rsidP="00924B12">
      <w:pPr>
        <w:spacing w:after="0" w:line="240" w:lineRule="auto"/>
        <w:ind w:left="102" w:right="22"/>
        <w:jc w:val="center"/>
        <w:rPr>
          <w:rFonts w:ascii="Verdana" w:hAnsi="Verdana"/>
          <w:b/>
          <w:sz w:val="20"/>
          <w:szCs w:val="20"/>
          <w:lang w:val="sr-Cyrl-CS"/>
        </w:rPr>
      </w:pPr>
      <w:r w:rsidRPr="00E779F4">
        <w:rPr>
          <w:rFonts w:ascii="Verdana" w:hAnsi="Verdana"/>
          <w:b/>
          <w:sz w:val="20"/>
          <w:szCs w:val="20"/>
        </w:rPr>
        <w:t xml:space="preserve">О ОБИЛАСКУ ЛОКАЦИЈЕ ЗА ИЗВОЂЕЊЕ РАДОВА </w:t>
      </w:r>
    </w:p>
    <w:p w:rsidR="00924B12" w:rsidRPr="00924B12" w:rsidRDefault="00924B12" w:rsidP="00924B12">
      <w:pPr>
        <w:spacing w:after="0" w:line="240" w:lineRule="auto"/>
        <w:ind w:left="102" w:right="22"/>
        <w:jc w:val="center"/>
        <w:rPr>
          <w:rFonts w:ascii="Verdana" w:hAnsi="Verdana"/>
          <w:b/>
          <w:sz w:val="20"/>
          <w:szCs w:val="20"/>
          <w:lang w:val="sr-Cyrl-CS"/>
        </w:rPr>
      </w:pPr>
    </w:p>
    <w:p w:rsidR="005C63A0" w:rsidRDefault="005C63A0" w:rsidP="00924B12">
      <w:pPr>
        <w:pStyle w:val="BodyText"/>
        <w:tabs>
          <w:tab w:val="left" w:pos="2003"/>
          <w:tab w:val="left" w:pos="8007"/>
          <w:tab w:val="left" w:pos="8271"/>
          <w:tab w:val="left" w:pos="8690"/>
          <w:tab w:val="left" w:pos="9909"/>
        </w:tabs>
        <w:spacing w:after="0" w:line="240" w:lineRule="auto"/>
        <w:ind w:right="924"/>
        <w:jc w:val="both"/>
        <w:rPr>
          <w:rFonts w:ascii="Verdana" w:hAnsi="Verdana"/>
          <w:b/>
        </w:rPr>
      </w:pPr>
    </w:p>
    <w:p w:rsidR="00E779F4" w:rsidRPr="00E779F4" w:rsidRDefault="00E779F4" w:rsidP="00924B12">
      <w:pPr>
        <w:pStyle w:val="BodyText"/>
        <w:tabs>
          <w:tab w:val="left" w:pos="2003"/>
          <w:tab w:val="left" w:pos="8007"/>
          <w:tab w:val="left" w:pos="8271"/>
          <w:tab w:val="left" w:pos="8690"/>
          <w:tab w:val="left" w:pos="9909"/>
        </w:tabs>
        <w:spacing w:after="0" w:line="240" w:lineRule="auto"/>
        <w:ind w:right="0"/>
        <w:jc w:val="both"/>
        <w:rPr>
          <w:rFonts w:ascii="Verdana" w:hAnsi="Verdana"/>
        </w:rPr>
      </w:pPr>
      <w:r w:rsidRPr="00E779F4">
        <w:rPr>
          <w:rFonts w:ascii="Verdana" w:hAnsi="Verdana"/>
          <w:spacing w:val="-3"/>
        </w:rPr>
        <w:t>Пон</w:t>
      </w:r>
      <w:r>
        <w:rPr>
          <w:rFonts w:ascii="Verdana" w:hAnsi="Verdana"/>
          <w:spacing w:val="-3"/>
        </w:rPr>
        <w:t>у</w:t>
      </w:r>
      <w:r w:rsidR="005C63A0">
        <w:rPr>
          <w:rFonts w:ascii="Verdana" w:hAnsi="Verdana"/>
          <w:spacing w:val="-3"/>
        </w:rPr>
        <w:t>ђач _________________</w:t>
      </w:r>
      <w:r>
        <w:rPr>
          <w:rFonts w:ascii="Verdana" w:hAnsi="Verdana"/>
        </w:rPr>
        <w:t>,</w:t>
      </w:r>
      <w:r w:rsidR="005C63A0">
        <w:rPr>
          <w:rFonts w:ascii="Verdana" w:hAnsi="Verdana"/>
          <w:lang w:val="sr-Cyrl-RS"/>
        </w:rPr>
        <w:t xml:space="preserve"> </w:t>
      </w:r>
      <w:r>
        <w:rPr>
          <w:rFonts w:ascii="Verdana" w:hAnsi="Verdana"/>
        </w:rPr>
        <w:t xml:space="preserve">са седиштем </w:t>
      </w:r>
      <w:r w:rsidRPr="00E779F4">
        <w:rPr>
          <w:rFonts w:ascii="Verdana" w:hAnsi="Verdana"/>
        </w:rPr>
        <w:t>у</w:t>
      </w:r>
      <w:r>
        <w:rPr>
          <w:rFonts w:ascii="Verdana" w:hAnsi="Verdana"/>
          <w:lang w:val="sr-Cyrl-RS"/>
        </w:rPr>
        <w:t xml:space="preserve"> </w:t>
      </w:r>
      <w:r w:rsidR="005C63A0">
        <w:rPr>
          <w:rFonts w:ascii="Verdana" w:hAnsi="Verdana"/>
          <w:lang w:val="sr-Cyrl-RS"/>
        </w:rPr>
        <w:t>___</w:t>
      </w:r>
      <w:r>
        <w:rPr>
          <w:rFonts w:ascii="Verdana" w:hAnsi="Verdana"/>
          <w:lang w:val="sr-Cyrl-RS"/>
        </w:rPr>
        <w:t>_______________________</w:t>
      </w:r>
      <w:r w:rsidRPr="00E779F4">
        <w:rPr>
          <w:rFonts w:ascii="Verdana" w:hAnsi="Verdana"/>
        </w:rPr>
        <w:t xml:space="preserve">, </w:t>
      </w:r>
      <w:r w:rsidR="005C63A0">
        <w:rPr>
          <w:rFonts w:ascii="Verdana" w:hAnsi="Verdana"/>
          <w:lang w:val="sr-Cyrl-RS"/>
        </w:rPr>
        <w:t>на основу захтева</w:t>
      </w:r>
      <w:r w:rsidRPr="00E779F4">
        <w:rPr>
          <w:rFonts w:ascii="Verdana" w:hAnsi="Verdana"/>
        </w:rPr>
        <w:t xml:space="preserve"> </w:t>
      </w:r>
      <w:r w:rsidR="005C63A0">
        <w:rPr>
          <w:rFonts w:ascii="Verdana" w:hAnsi="Verdana"/>
          <w:spacing w:val="-3"/>
        </w:rPr>
        <w:t>који</w:t>
      </w:r>
      <w:r w:rsidRPr="00E779F4">
        <w:rPr>
          <w:rFonts w:ascii="Verdana" w:hAnsi="Verdana"/>
          <w:spacing w:val="-3"/>
        </w:rPr>
        <w:t xml:space="preserve"> </w:t>
      </w:r>
      <w:r w:rsidRPr="00E779F4">
        <w:rPr>
          <w:rFonts w:ascii="Verdana" w:hAnsi="Verdana"/>
        </w:rPr>
        <w:t xml:space="preserve">је поднео Наручиоцу и </w:t>
      </w:r>
      <w:r w:rsidR="005C63A0">
        <w:rPr>
          <w:rFonts w:ascii="Verdana" w:hAnsi="Verdana"/>
          <w:lang w:val="sr-Cyrl-RS"/>
        </w:rPr>
        <w:t>одговора</w:t>
      </w:r>
      <w:r w:rsidRPr="00E779F4">
        <w:rPr>
          <w:rFonts w:ascii="Verdana" w:hAnsi="Verdana"/>
        </w:rPr>
        <w:t xml:space="preserve"> Наручиоца,</w:t>
      </w:r>
      <w:r w:rsidRPr="00E779F4">
        <w:rPr>
          <w:rFonts w:ascii="Verdana" w:hAnsi="Verdana"/>
          <w:spacing w:val="23"/>
        </w:rPr>
        <w:t xml:space="preserve"> </w:t>
      </w:r>
      <w:r w:rsidRPr="00E779F4">
        <w:rPr>
          <w:rFonts w:ascii="Verdana" w:hAnsi="Verdana"/>
        </w:rPr>
        <w:t>дана</w:t>
      </w:r>
      <w:r w:rsidR="005C63A0">
        <w:rPr>
          <w:rFonts w:ascii="Verdana" w:hAnsi="Verdana"/>
          <w:lang w:val="sr-Cyrl-RS"/>
        </w:rPr>
        <w:t xml:space="preserve"> __.__.</w:t>
      </w:r>
      <w:r w:rsidR="005A0CFF">
        <w:rPr>
          <w:rFonts w:ascii="Verdana" w:hAnsi="Verdana"/>
          <w:lang w:val="sr-Cyrl-RS"/>
        </w:rPr>
        <w:t>_____</w:t>
      </w:r>
      <w:r w:rsidRPr="00E779F4">
        <w:rPr>
          <w:rFonts w:ascii="Verdana" w:hAnsi="Verdana"/>
        </w:rPr>
        <w:t xml:space="preserve">. </w:t>
      </w:r>
      <w:r w:rsidRPr="00E779F4">
        <w:rPr>
          <w:rFonts w:ascii="Verdana" w:hAnsi="Verdana"/>
          <w:spacing w:val="-3"/>
        </w:rPr>
        <w:t xml:space="preserve">године, </w:t>
      </w:r>
      <w:r w:rsidRPr="00E779F4">
        <w:rPr>
          <w:rFonts w:ascii="Verdana" w:hAnsi="Verdana"/>
        </w:rPr>
        <w:t xml:space="preserve">обишао је локацију </w:t>
      </w:r>
      <w:r w:rsidRPr="00E779F4">
        <w:rPr>
          <w:rFonts w:ascii="Verdana" w:hAnsi="Verdana"/>
          <w:spacing w:val="-5"/>
        </w:rPr>
        <w:t xml:space="preserve">где </w:t>
      </w:r>
      <w:r w:rsidRPr="00E779F4">
        <w:rPr>
          <w:rFonts w:ascii="Verdana" w:hAnsi="Verdana"/>
        </w:rPr>
        <w:t xml:space="preserve">ће се изводити радови </w:t>
      </w:r>
      <w:r w:rsidRPr="00E779F4">
        <w:rPr>
          <w:rFonts w:ascii="Verdana" w:hAnsi="Verdana"/>
          <w:spacing w:val="-3"/>
        </w:rPr>
        <w:t xml:space="preserve">који </w:t>
      </w:r>
      <w:r w:rsidRPr="00E779F4">
        <w:rPr>
          <w:rFonts w:ascii="Verdana" w:hAnsi="Verdana"/>
        </w:rPr>
        <w:t xml:space="preserve">су предмет јавне набавке, детаљно је </w:t>
      </w:r>
      <w:r w:rsidRPr="00E779F4">
        <w:rPr>
          <w:rFonts w:ascii="Verdana" w:hAnsi="Verdana"/>
          <w:spacing w:val="-3"/>
        </w:rPr>
        <w:t xml:space="preserve">прегледао </w:t>
      </w:r>
      <w:r w:rsidRPr="00E779F4">
        <w:rPr>
          <w:rFonts w:ascii="Verdana" w:hAnsi="Verdana"/>
        </w:rPr>
        <w:t xml:space="preserve">локацију и добио све неопходне информације потребне за припрему </w:t>
      </w:r>
      <w:r w:rsidRPr="00E779F4">
        <w:rPr>
          <w:rFonts w:ascii="Verdana" w:hAnsi="Verdana"/>
          <w:spacing w:val="-3"/>
        </w:rPr>
        <w:t>понуде</w:t>
      </w:r>
      <w:r w:rsidR="00CF09C4">
        <w:rPr>
          <w:rFonts w:ascii="Verdana" w:hAnsi="Verdana"/>
          <w:spacing w:val="-3"/>
          <w:lang w:val="sr-Cyrl-RS"/>
        </w:rPr>
        <w:t xml:space="preserve"> и извршио увид у пројектну документацију</w:t>
      </w:r>
      <w:r w:rsidRPr="00E779F4">
        <w:rPr>
          <w:rFonts w:ascii="Verdana" w:hAnsi="Verdana"/>
          <w:spacing w:val="-3"/>
        </w:rPr>
        <w:t xml:space="preserve">. Такође </w:t>
      </w:r>
      <w:r w:rsidRPr="00E779F4">
        <w:rPr>
          <w:rFonts w:ascii="Verdana" w:hAnsi="Verdana"/>
        </w:rPr>
        <w:t xml:space="preserve">изјављујемо да смо упознати са свим условима </w:t>
      </w:r>
      <w:r w:rsidR="00040530">
        <w:rPr>
          <w:rFonts w:ascii="Verdana" w:hAnsi="Verdana"/>
          <w:lang w:val="sr-Cyrl-RS"/>
        </w:rPr>
        <w:t>извођења радова</w:t>
      </w:r>
      <w:r w:rsidRPr="00E779F4">
        <w:rPr>
          <w:rFonts w:ascii="Verdana" w:hAnsi="Verdana"/>
        </w:rPr>
        <w:t xml:space="preserve"> и да они, сада видљиви, не могу бити основ за било какве накнадне промене у цени </w:t>
      </w:r>
      <w:r w:rsidRPr="00E779F4">
        <w:rPr>
          <w:rFonts w:ascii="Verdana" w:hAnsi="Verdana"/>
          <w:spacing w:val="2"/>
        </w:rPr>
        <w:t xml:space="preserve">ни </w:t>
      </w:r>
      <w:r w:rsidRPr="00E779F4">
        <w:rPr>
          <w:rFonts w:ascii="Verdana" w:hAnsi="Verdana"/>
        </w:rPr>
        <w:t>обиму</w:t>
      </w:r>
      <w:r w:rsidRPr="00E779F4">
        <w:rPr>
          <w:rFonts w:ascii="Verdana" w:hAnsi="Verdana"/>
          <w:spacing w:val="-18"/>
        </w:rPr>
        <w:t xml:space="preserve"> </w:t>
      </w:r>
      <w:r w:rsidRPr="00E779F4">
        <w:rPr>
          <w:rFonts w:ascii="Verdana" w:hAnsi="Verdana"/>
        </w:rPr>
        <w:t>радова.</w:t>
      </w:r>
    </w:p>
    <w:p w:rsidR="00E779F4" w:rsidRPr="00E779F4" w:rsidRDefault="00E779F4" w:rsidP="00924B12">
      <w:pPr>
        <w:pStyle w:val="BodyText"/>
        <w:spacing w:after="0" w:line="240" w:lineRule="auto"/>
        <w:rPr>
          <w:rFonts w:ascii="Verdana" w:hAnsi="Verdana"/>
        </w:rPr>
      </w:pPr>
    </w:p>
    <w:tbl>
      <w:tblPr>
        <w:tblW w:w="0" w:type="auto"/>
        <w:tblInd w:w="1106" w:type="dxa"/>
        <w:tblLayout w:type="fixed"/>
        <w:tblCellMar>
          <w:left w:w="0" w:type="dxa"/>
          <w:right w:w="0" w:type="dxa"/>
        </w:tblCellMar>
        <w:tblLook w:val="01E0" w:firstRow="1" w:lastRow="1" w:firstColumn="1" w:lastColumn="1" w:noHBand="0" w:noVBand="0"/>
      </w:tblPr>
      <w:tblGrid>
        <w:gridCol w:w="2134"/>
        <w:gridCol w:w="2967"/>
        <w:gridCol w:w="2185"/>
      </w:tblGrid>
      <w:tr w:rsidR="00E779F4" w:rsidRPr="00E779F4" w:rsidTr="00F61F71">
        <w:trPr>
          <w:trHeight w:val="265"/>
        </w:trPr>
        <w:tc>
          <w:tcPr>
            <w:tcW w:w="2134" w:type="dxa"/>
          </w:tcPr>
          <w:p w:rsidR="00E779F4" w:rsidRPr="00E779F4" w:rsidRDefault="00E779F4" w:rsidP="00924B12">
            <w:pPr>
              <w:pStyle w:val="TableParagraph"/>
              <w:ind w:left="200"/>
              <w:rPr>
                <w:rFonts w:ascii="Verdana" w:hAnsi="Verdana"/>
                <w:sz w:val="20"/>
                <w:szCs w:val="20"/>
              </w:rPr>
            </w:pPr>
            <w:r w:rsidRPr="00E779F4">
              <w:rPr>
                <w:rFonts w:ascii="Verdana" w:hAnsi="Verdana"/>
                <w:sz w:val="20"/>
                <w:szCs w:val="20"/>
              </w:rPr>
              <w:t>Датум:</w:t>
            </w:r>
          </w:p>
        </w:tc>
        <w:tc>
          <w:tcPr>
            <w:tcW w:w="2967" w:type="dxa"/>
          </w:tcPr>
          <w:p w:rsidR="00E779F4" w:rsidRPr="00E779F4" w:rsidRDefault="00E779F4" w:rsidP="00924B12">
            <w:pPr>
              <w:pStyle w:val="TableParagraph"/>
              <w:ind w:left="1216" w:right="1203"/>
              <w:jc w:val="center"/>
              <w:rPr>
                <w:rFonts w:ascii="Verdana" w:hAnsi="Verdana"/>
                <w:sz w:val="20"/>
                <w:szCs w:val="20"/>
              </w:rPr>
            </w:pPr>
            <w:r w:rsidRPr="00E779F4">
              <w:rPr>
                <w:rFonts w:ascii="Verdana" w:hAnsi="Verdana"/>
                <w:sz w:val="20"/>
                <w:szCs w:val="20"/>
              </w:rPr>
              <w:t>М.П.</w:t>
            </w:r>
          </w:p>
        </w:tc>
        <w:tc>
          <w:tcPr>
            <w:tcW w:w="2185" w:type="dxa"/>
          </w:tcPr>
          <w:p w:rsidR="00E779F4" w:rsidRPr="00E779F4" w:rsidRDefault="00E779F4" w:rsidP="00924B12">
            <w:pPr>
              <w:pStyle w:val="TableParagraph"/>
              <w:ind w:left="1224"/>
              <w:rPr>
                <w:rFonts w:ascii="Verdana" w:hAnsi="Verdana"/>
                <w:sz w:val="20"/>
                <w:szCs w:val="20"/>
              </w:rPr>
            </w:pPr>
            <w:r w:rsidRPr="00E779F4">
              <w:rPr>
                <w:rFonts w:ascii="Verdana" w:hAnsi="Verdana"/>
                <w:sz w:val="20"/>
                <w:szCs w:val="20"/>
              </w:rPr>
              <w:t>Потпис</w:t>
            </w:r>
          </w:p>
        </w:tc>
      </w:tr>
    </w:tbl>
    <w:p w:rsidR="00E779F4" w:rsidRPr="00E779F4" w:rsidRDefault="00E779F4" w:rsidP="00924B12">
      <w:pPr>
        <w:pStyle w:val="BodyText"/>
        <w:spacing w:after="0" w:line="240" w:lineRule="auto"/>
        <w:rPr>
          <w:rFonts w:ascii="Verdana" w:hAnsi="Verdana"/>
        </w:rPr>
      </w:pPr>
    </w:p>
    <w:p w:rsidR="00E779F4" w:rsidRPr="00E779F4" w:rsidRDefault="00E779F4" w:rsidP="00924B12">
      <w:pPr>
        <w:pStyle w:val="BodyText"/>
        <w:spacing w:after="0" w:line="240" w:lineRule="auto"/>
        <w:rPr>
          <w:rFonts w:ascii="Verdana" w:hAnsi="Verdana"/>
        </w:rPr>
      </w:pPr>
      <w:r w:rsidRPr="00E779F4">
        <w:rPr>
          <w:rFonts w:ascii="Verdana" w:hAnsi="Verdana"/>
          <w:noProof/>
          <w:lang w:val="sr-Latn-RS" w:eastAsia="sr-Latn-RS"/>
        </w:rPr>
        <mc:AlternateContent>
          <mc:Choice Requires="wps">
            <w:drawing>
              <wp:anchor distT="0" distB="0" distL="0" distR="0" simplePos="0" relativeHeight="251659264" behindDoc="1" locked="0" layoutInCell="1" allowOverlap="1" wp14:anchorId="6BCC00BE" wp14:editId="0C455FE7">
                <wp:simplePos x="0" y="0"/>
                <wp:positionH relativeFrom="page">
                  <wp:posOffset>822960</wp:posOffset>
                </wp:positionH>
                <wp:positionV relativeFrom="paragraph">
                  <wp:posOffset>189865</wp:posOffset>
                </wp:positionV>
                <wp:extent cx="1965325" cy="0"/>
                <wp:effectExtent l="13335" t="5080" r="12065" b="1397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BAFC1" id="Straight Connector 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8pt,14.95pt" to="219.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Mm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" strokeweight=".48pt">
                <w10:wrap type="topAndBottom" anchorx="page"/>
              </v:line>
            </w:pict>
          </mc:Fallback>
        </mc:AlternateContent>
      </w:r>
      <w:r w:rsidRPr="00E779F4">
        <w:rPr>
          <w:rFonts w:ascii="Verdana" w:hAnsi="Verdana"/>
          <w:noProof/>
          <w:lang w:val="sr-Latn-RS" w:eastAsia="sr-Latn-RS"/>
        </w:rPr>
        <mc:AlternateContent>
          <mc:Choice Requires="wps">
            <w:drawing>
              <wp:anchor distT="0" distB="0" distL="0" distR="0" simplePos="0" relativeHeight="251660288" behindDoc="1" locked="0" layoutInCell="1" allowOverlap="1" wp14:anchorId="5C7CE387" wp14:editId="3E319E3D">
                <wp:simplePos x="0" y="0"/>
                <wp:positionH relativeFrom="page">
                  <wp:posOffset>4728210</wp:posOffset>
                </wp:positionH>
                <wp:positionV relativeFrom="paragraph">
                  <wp:posOffset>189865</wp:posOffset>
                </wp:positionV>
                <wp:extent cx="1974215" cy="0"/>
                <wp:effectExtent l="13335" t="5080" r="12700" b="1397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F152C" id="Straight Connector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2.3pt,14.95pt" to="527.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1c1HgIAADYEAAAOAAAAZHJzL2Uyb0RvYy54bWysU02P2yAQvVfqf0Dcs7YTbz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" strokeweight=".48pt">
                <w10:wrap type="topAndBottom" anchorx="page"/>
              </v:line>
            </w:pict>
          </mc:Fallback>
        </mc:AlternateContent>
      </w:r>
    </w:p>
    <w:p w:rsidR="00CF09C4" w:rsidRPr="00E779F4" w:rsidRDefault="00CF09C4" w:rsidP="00924B12">
      <w:pPr>
        <w:spacing w:after="0" w:line="240" w:lineRule="auto"/>
        <w:rPr>
          <w:rFonts w:ascii="Verdana" w:hAnsi="Verdana"/>
          <w:sz w:val="20"/>
          <w:szCs w:val="20"/>
        </w:rPr>
        <w:sectPr w:rsidR="00CF09C4" w:rsidRPr="00E779F4" w:rsidSect="00E779F4">
          <w:footerReference w:type="default" r:id="rId13"/>
          <w:footerReference w:type="first" r:id="rId14"/>
          <w:pgSz w:w="11910" w:h="16840"/>
          <w:pgMar w:top="1417" w:right="1417" w:bottom="1417" w:left="1417" w:header="0" w:footer="722" w:gutter="0"/>
          <w:cols w:space="720"/>
          <w:docGrid w:linePitch="299"/>
        </w:sectPr>
      </w:pPr>
    </w:p>
    <w:p w:rsidR="00063CEE" w:rsidRDefault="00063CEE" w:rsidP="00924B12">
      <w:pPr>
        <w:pStyle w:val="BodyText"/>
        <w:tabs>
          <w:tab w:val="left" w:pos="4931"/>
        </w:tabs>
        <w:spacing w:after="0" w:line="240" w:lineRule="auto"/>
        <w:ind w:left="578"/>
        <w:rPr>
          <w:rFonts w:ascii="Verdana" w:hAnsi="Verdana"/>
        </w:rPr>
      </w:pPr>
    </w:p>
    <w:p w:rsidR="00063CEE" w:rsidRDefault="00063CEE" w:rsidP="00924B12">
      <w:pPr>
        <w:pStyle w:val="BodyText"/>
        <w:tabs>
          <w:tab w:val="left" w:pos="4931"/>
        </w:tabs>
        <w:spacing w:after="0" w:line="240" w:lineRule="auto"/>
        <w:ind w:left="578"/>
        <w:rPr>
          <w:rFonts w:ascii="Verdana" w:hAnsi="Verdana"/>
        </w:rPr>
      </w:pPr>
    </w:p>
    <w:p w:rsidR="00E779F4" w:rsidRPr="00E779F4" w:rsidRDefault="00E779F4" w:rsidP="00924B12">
      <w:pPr>
        <w:pStyle w:val="BodyText"/>
        <w:tabs>
          <w:tab w:val="left" w:pos="4931"/>
        </w:tabs>
        <w:spacing w:after="0" w:line="240" w:lineRule="auto"/>
        <w:ind w:left="578"/>
        <w:rPr>
          <w:rFonts w:ascii="Verdana" w:hAnsi="Verdana"/>
        </w:rPr>
      </w:pPr>
      <w:r w:rsidRPr="00E779F4">
        <w:rPr>
          <w:rFonts w:ascii="Verdana" w:hAnsi="Verdana"/>
        </w:rPr>
        <w:t>За</w:t>
      </w:r>
      <w:r w:rsidRPr="00E779F4">
        <w:rPr>
          <w:rFonts w:ascii="Verdana" w:hAnsi="Verdana"/>
          <w:spacing w:val="-8"/>
        </w:rPr>
        <w:t xml:space="preserve"> </w:t>
      </w:r>
      <w:r w:rsidRPr="00E779F4">
        <w:rPr>
          <w:rFonts w:ascii="Verdana" w:hAnsi="Verdana"/>
        </w:rPr>
        <w:t xml:space="preserve">Наручиоца: </w:t>
      </w:r>
      <w:r w:rsidRPr="00E779F4">
        <w:rPr>
          <w:rFonts w:ascii="Verdana" w:hAnsi="Verdana"/>
          <w:u w:val="single"/>
        </w:rPr>
        <w:t xml:space="preserve"> </w:t>
      </w:r>
      <w:r w:rsidRPr="00E779F4">
        <w:rPr>
          <w:rFonts w:ascii="Verdana" w:hAnsi="Verdana"/>
          <w:u w:val="single"/>
        </w:rPr>
        <w:tab/>
      </w:r>
    </w:p>
    <w:p w:rsidR="00E779F4" w:rsidRDefault="00E779F4" w:rsidP="00924B12">
      <w:pPr>
        <w:pStyle w:val="BodyText"/>
        <w:spacing w:after="0" w:line="240" w:lineRule="auto"/>
        <w:ind w:left="2912"/>
        <w:rPr>
          <w:rFonts w:ascii="Verdana" w:hAnsi="Verdana"/>
        </w:rPr>
      </w:pPr>
      <w:r w:rsidRPr="00E779F4">
        <w:rPr>
          <w:rFonts w:ascii="Verdana" w:hAnsi="Verdana"/>
        </w:rPr>
        <w:t>(п о т п и с)</w:t>
      </w:r>
    </w:p>
    <w:p w:rsidR="00CF09C4" w:rsidRDefault="00CF09C4" w:rsidP="00924B12">
      <w:pPr>
        <w:pStyle w:val="BodyText"/>
        <w:spacing w:after="0" w:line="240" w:lineRule="auto"/>
        <w:ind w:left="2912"/>
        <w:rPr>
          <w:rFonts w:ascii="Verdana" w:hAnsi="Verdana"/>
        </w:rPr>
      </w:pPr>
    </w:p>
    <w:p w:rsidR="00CF09C4" w:rsidRPr="00E779F4" w:rsidRDefault="00CF09C4" w:rsidP="00924B12">
      <w:pPr>
        <w:spacing w:after="0" w:line="240" w:lineRule="auto"/>
        <w:ind w:left="218" w:right="133"/>
        <w:jc w:val="both"/>
        <w:rPr>
          <w:rFonts w:ascii="Verdana" w:hAnsi="Verdana"/>
          <w:i/>
          <w:sz w:val="20"/>
          <w:szCs w:val="20"/>
        </w:rPr>
      </w:pPr>
      <w:r w:rsidRPr="00E779F4">
        <w:rPr>
          <w:rFonts w:ascii="Verdana" w:hAnsi="Verdana"/>
          <w:b/>
          <w:i/>
          <w:sz w:val="20"/>
          <w:szCs w:val="20"/>
          <w:u w:val="thick"/>
        </w:rPr>
        <w:t>Напомена:</w:t>
      </w:r>
      <w:r w:rsidRPr="00E779F4">
        <w:rPr>
          <w:rFonts w:ascii="Verdana" w:hAnsi="Verdana"/>
          <w:b/>
          <w:i/>
          <w:sz w:val="20"/>
          <w:szCs w:val="20"/>
        </w:rPr>
        <w:t xml:space="preserve"> </w:t>
      </w:r>
      <w:r w:rsidRPr="00E779F4">
        <w:rPr>
          <w:rFonts w:ascii="Verdana" w:hAnsi="Verdana"/>
          <w:i/>
          <w:sz w:val="20"/>
          <w:szCs w:val="20"/>
        </w:rPr>
        <w:t>Обилазак локације је додатни услов који морају да испуне понуђачи како би понуда била прихватљива. Образац потписује овлашћени птредставник понуђача односно овлашћени члан групе понуђача и предтставник Наручиоца.</w:t>
      </w:r>
    </w:p>
    <w:p w:rsidR="00CF09C4" w:rsidRPr="00E779F4" w:rsidRDefault="00CF09C4" w:rsidP="00CF09C4">
      <w:pPr>
        <w:pStyle w:val="BodyText"/>
        <w:rPr>
          <w:rFonts w:ascii="Verdana" w:hAnsi="Verdana"/>
        </w:rPr>
      </w:pPr>
    </w:p>
    <w:p w:rsidR="00063CEE" w:rsidRDefault="00CF09C4" w:rsidP="00CF09C4">
      <w:pPr>
        <w:pStyle w:val="BodyText"/>
        <w:spacing w:before="90"/>
        <w:ind w:left="266"/>
        <w:rPr>
          <w:rFonts w:ascii="Verdana" w:hAnsi="Verdana"/>
        </w:rPr>
      </w:pPr>
      <w:r>
        <w:rPr>
          <w:rFonts w:ascii="Verdana" w:hAnsi="Verdana"/>
        </w:rPr>
        <w:br w:type="column"/>
      </w:r>
    </w:p>
    <w:p w:rsidR="00063CEE" w:rsidRDefault="00063CEE" w:rsidP="00CF09C4">
      <w:pPr>
        <w:pStyle w:val="BodyText"/>
        <w:spacing w:before="90"/>
        <w:ind w:left="266"/>
        <w:rPr>
          <w:rFonts w:ascii="Verdana" w:hAnsi="Verdana"/>
        </w:rPr>
      </w:pPr>
    </w:p>
    <w:p w:rsidR="00E779F4" w:rsidRPr="002A7CC1" w:rsidRDefault="00CF09C4" w:rsidP="00CF09C4">
      <w:pPr>
        <w:pStyle w:val="BodyText"/>
        <w:spacing w:before="90"/>
        <w:ind w:left="266"/>
        <w:rPr>
          <w:rFonts w:ascii="Verdana" w:hAnsi="Verdana"/>
          <w:lang w:val="sr-Cyrl-RS"/>
        </w:rPr>
        <w:sectPr w:rsidR="00E779F4" w:rsidRPr="002A7CC1">
          <w:type w:val="continuous"/>
          <w:pgSz w:w="11910" w:h="16840"/>
          <w:pgMar w:top="1140" w:right="540" w:bottom="920" w:left="1200" w:header="720" w:footer="720" w:gutter="0"/>
          <w:cols w:num="2" w:space="720" w:equalWidth="0">
            <w:col w:w="4932" w:space="40"/>
            <w:col w:w="5198"/>
          </w:cols>
        </w:sectPr>
      </w:pPr>
      <w:r>
        <w:rPr>
          <w:rFonts w:ascii="Verdana" w:hAnsi="Verdana"/>
        </w:rPr>
        <w:t>М.</w:t>
      </w:r>
      <w:r w:rsidR="002A7CC1">
        <w:rPr>
          <w:rFonts w:ascii="Verdana" w:hAnsi="Verdana"/>
          <w:lang w:val="sr-Cyrl-RS"/>
        </w:rPr>
        <w:t>П.</w:t>
      </w:r>
    </w:p>
    <w:p w:rsidR="00775E1F" w:rsidRPr="0099731E" w:rsidRDefault="00775E1F" w:rsidP="00924B12">
      <w:pPr>
        <w:tabs>
          <w:tab w:val="left" w:pos="1701"/>
        </w:tabs>
        <w:spacing w:after="0" w:line="240" w:lineRule="auto"/>
        <w:jc w:val="both"/>
        <w:rPr>
          <w:rFonts w:ascii="Verdana" w:eastAsia="TimesNewRomanPSMT" w:hAnsi="Verdana" w:cs="Times New Roman"/>
          <w:sz w:val="20"/>
          <w:szCs w:val="20"/>
          <w:lang w:val="sr-Cyrl-CS"/>
        </w:rPr>
      </w:pPr>
      <w:r w:rsidRPr="0099731E">
        <w:rPr>
          <w:rFonts w:ascii="Verdana" w:eastAsia="TimesNewRomanPSMT" w:hAnsi="Verdana" w:cs="Times New Roman"/>
          <w:sz w:val="20"/>
          <w:szCs w:val="20"/>
        </w:rPr>
        <w:lastRenderedPageBreak/>
        <w:t>На основу члана 61.</w:t>
      </w:r>
      <w:r w:rsidRPr="0099731E">
        <w:rPr>
          <w:rFonts w:ascii="Verdana" w:eastAsia="TimesNewRomanPSMT" w:hAnsi="Verdana" w:cs="Times New Roman"/>
          <w:sz w:val="20"/>
          <w:szCs w:val="20"/>
          <w:lang w:val="sr-Cyrl-CS"/>
        </w:rPr>
        <w:t xml:space="preserve"> став 4. тачка 1. </w:t>
      </w:r>
      <w:r w:rsidRPr="0099731E">
        <w:rPr>
          <w:rFonts w:ascii="Verdana" w:eastAsia="TimesNewRomanPSMT" w:hAnsi="Verdana" w:cs="Times New Roman"/>
          <w:sz w:val="20"/>
          <w:szCs w:val="20"/>
        </w:rPr>
        <w:t>Закона о јавним набавкама („Сл. гласник РС” бр. 124/201</w:t>
      </w:r>
      <w:r w:rsidR="00AB0EDE">
        <w:rPr>
          <w:rFonts w:ascii="Verdana" w:eastAsia="TimesNewRomanPSMT" w:hAnsi="Verdana" w:cs="Times New Roman"/>
          <w:sz w:val="20"/>
          <w:szCs w:val="20"/>
        </w:rPr>
        <w:t>2; 14/15 и 68/15</w:t>
      </w:r>
      <w:r w:rsidR="00AB0EDE">
        <w:rPr>
          <w:rFonts w:ascii="Verdana" w:eastAsia="TimesNewRomanPSMT" w:hAnsi="Verdana" w:cs="Times New Roman"/>
          <w:sz w:val="20"/>
          <w:szCs w:val="20"/>
          <w:lang w:val="sr-Cyrl-RS"/>
        </w:rPr>
        <w:t>)</w:t>
      </w:r>
      <w:r w:rsidR="00AB0EDE">
        <w:rPr>
          <w:rFonts w:ascii="Verdana" w:eastAsia="TimesNewRomanPSMT" w:hAnsi="Verdana" w:cs="Times New Roman"/>
          <w:sz w:val="20"/>
          <w:szCs w:val="20"/>
        </w:rPr>
        <w:t>, у</w:t>
      </w:r>
      <w:r w:rsidR="00AB0EDE">
        <w:rPr>
          <w:rFonts w:ascii="Verdana" w:eastAsia="TimesNewRomanPSMT" w:hAnsi="Verdana" w:cs="Times New Roman"/>
          <w:sz w:val="20"/>
          <w:szCs w:val="20"/>
          <w:lang w:val="sr-Cyrl-RS"/>
        </w:rPr>
        <w:t xml:space="preserve"> </w:t>
      </w:r>
      <w:r w:rsidR="00AB0EDE">
        <w:rPr>
          <w:rFonts w:ascii="Verdana" w:eastAsia="TimesNewRomanPSMT" w:hAnsi="Verdana" w:cs="Times New Roman"/>
          <w:sz w:val="20"/>
          <w:szCs w:val="20"/>
        </w:rPr>
        <w:t>даљем тексту</w:t>
      </w:r>
      <w:r w:rsidRPr="0099731E">
        <w:rPr>
          <w:rFonts w:ascii="Verdana" w:eastAsia="TimesNewRomanPSMT" w:hAnsi="Verdana" w:cs="Times New Roman"/>
          <w:sz w:val="20"/>
          <w:szCs w:val="20"/>
        </w:rPr>
        <w:t xml:space="preserve"> ЗЈН</w:t>
      </w:r>
      <w:r w:rsidR="00AB0EDE">
        <w:rPr>
          <w:rFonts w:ascii="Verdana" w:eastAsia="TimesNewRomanPSMT" w:hAnsi="Verdana" w:cs="Times New Roman"/>
          <w:sz w:val="20"/>
          <w:szCs w:val="20"/>
          <w:lang w:val="sr-Cyrl-RS"/>
        </w:rPr>
        <w:t xml:space="preserve"> </w:t>
      </w:r>
      <w:r w:rsidRPr="0099731E">
        <w:rPr>
          <w:rFonts w:ascii="Verdana" w:eastAsia="TimesNewRomanPSMT" w:hAnsi="Verdana" w:cs="Times New Roman"/>
          <w:sz w:val="20"/>
          <w:szCs w:val="20"/>
        </w:rPr>
        <w:t xml:space="preserve">и одредби које нису у  супротности са овим законом  из члана </w:t>
      </w:r>
      <w:r w:rsidRPr="0099731E">
        <w:rPr>
          <w:rFonts w:ascii="Verdana" w:eastAsia="TimesNewRomanPSMT" w:hAnsi="Verdana" w:cs="Times New Roman"/>
          <w:sz w:val="20"/>
          <w:szCs w:val="20"/>
          <w:lang w:val="sr-Cyrl-CS"/>
        </w:rPr>
        <w:t>8.</w:t>
      </w:r>
      <w:r w:rsidRPr="0099731E">
        <w:rPr>
          <w:rFonts w:ascii="Verdana" w:eastAsia="TimesNewRomanPSMT" w:hAnsi="Verdana" w:cs="Times New Roman"/>
          <w:sz w:val="20"/>
          <w:szCs w:val="20"/>
        </w:rPr>
        <w:t xml:space="preserve"> Правилника о обавезним елементима конкурсне документације у поступцима јавних набавки и начину доказивања испуњености услова (</w:t>
      </w:r>
      <w:r w:rsidRPr="0099731E">
        <w:rPr>
          <w:rFonts w:ascii="Verdana" w:eastAsia="Times New Roman" w:hAnsi="Verdana" w:cs="Times New Roman"/>
          <w:sz w:val="20"/>
          <w:szCs w:val="20"/>
          <w:lang w:val="sr-Cyrl-CS"/>
        </w:rPr>
        <w:t>„Сл. гласник  РС</w:t>
      </w:r>
      <w:r w:rsidRPr="0099731E">
        <w:rPr>
          <w:rFonts w:ascii="Verdana" w:eastAsia="Times New Roman" w:hAnsi="Verdana" w:cs="Times New Roman"/>
          <w:sz w:val="20"/>
          <w:szCs w:val="20"/>
        </w:rPr>
        <w:t>“</w:t>
      </w:r>
      <w:r w:rsidRPr="0099731E">
        <w:rPr>
          <w:rFonts w:ascii="Verdana" w:eastAsia="Times New Roman" w:hAnsi="Verdana" w:cs="Times New Roman"/>
          <w:sz w:val="20"/>
          <w:szCs w:val="20"/>
          <w:lang w:val="sr-Cyrl-CS"/>
        </w:rPr>
        <w:t xml:space="preserve"> број  </w:t>
      </w:r>
      <w:r w:rsidRPr="0099731E">
        <w:rPr>
          <w:rFonts w:ascii="Verdana" w:eastAsia="Times New Roman" w:hAnsi="Verdana" w:cs="Times New Roman"/>
          <w:iCs/>
          <w:sz w:val="20"/>
          <w:szCs w:val="20"/>
          <w:shd w:val="clear" w:color="auto" w:fill="FFFFFF"/>
        </w:rPr>
        <w:t>86/15</w:t>
      </w:r>
      <w:r w:rsidRPr="0099731E">
        <w:rPr>
          <w:rFonts w:ascii="Verdana" w:eastAsia="TimesNewRomanPSMT" w:hAnsi="Verdana" w:cs="Times New Roman"/>
          <w:sz w:val="20"/>
          <w:szCs w:val="20"/>
        </w:rPr>
        <w:t>),</w:t>
      </w:r>
      <w:r w:rsidR="00AB0EDE">
        <w:rPr>
          <w:rFonts w:ascii="Verdana" w:eastAsia="TimesNewRomanPSMT" w:hAnsi="Verdana" w:cs="Times New Roman"/>
          <w:sz w:val="20"/>
          <w:szCs w:val="20"/>
          <w:lang w:val="sr-Cyrl-CS"/>
        </w:rPr>
        <w:t xml:space="preserve"> Н</w:t>
      </w:r>
      <w:r w:rsidRPr="0099731E">
        <w:rPr>
          <w:rFonts w:ascii="Verdana" w:eastAsia="TimesNewRomanPSMT" w:hAnsi="Verdana" w:cs="Times New Roman"/>
          <w:sz w:val="20"/>
          <w:szCs w:val="20"/>
          <w:lang w:val="sr-Cyrl-CS"/>
        </w:rPr>
        <w:t>аручилац даје следеће:</w:t>
      </w:r>
    </w:p>
    <w:p w:rsidR="00775E1F" w:rsidRPr="0099731E" w:rsidRDefault="00775E1F" w:rsidP="00924B12">
      <w:pPr>
        <w:tabs>
          <w:tab w:val="left" w:pos="1701"/>
        </w:tabs>
        <w:spacing w:after="0" w:line="240" w:lineRule="auto"/>
        <w:ind w:firstLine="720"/>
        <w:jc w:val="both"/>
        <w:rPr>
          <w:rFonts w:ascii="Verdana" w:eastAsia="Times New Roman" w:hAnsi="Verdana" w:cs="Times New Roman"/>
          <w:b/>
          <w:sz w:val="20"/>
          <w:szCs w:val="20"/>
          <w:lang w:val="sr-Cyrl-CS"/>
        </w:rPr>
      </w:pPr>
    </w:p>
    <w:p w:rsidR="00775E1F" w:rsidRDefault="00775E1F" w:rsidP="00924B12">
      <w:pPr>
        <w:spacing w:after="0" w:line="240" w:lineRule="auto"/>
        <w:jc w:val="center"/>
        <w:rPr>
          <w:rFonts w:ascii="Verdana" w:eastAsia="Times New Roman" w:hAnsi="Verdana" w:cs="Times New Roman"/>
          <w:b/>
          <w:sz w:val="20"/>
          <w:szCs w:val="20"/>
          <w:lang w:val="sr-Cyrl-CS"/>
        </w:rPr>
      </w:pPr>
      <w:r w:rsidRPr="0099731E">
        <w:rPr>
          <w:rFonts w:ascii="Verdana" w:eastAsia="Times New Roman" w:hAnsi="Verdana" w:cs="Times New Roman"/>
          <w:b/>
          <w:sz w:val="20"/>
          <w:szCs w:val="20"/>
        </w:rPr>
        <w:t>7</w:t>
      </w:r>
      <w:r w:rsidRPr="0099731E">
        <w:rPr>
          <w:rFonts w:ascii="Verdana" w:eastAsia="Times New Roman" w:hAnsi="Verdana" w:cs="Times New Roman"/>
          <w:b/>
          <w:sz w:val="20"/>
          <w:szCs w:val="20"/>
          <w:lang w:val="sr-Cyrl-CS"/>
        </w:rPr>
        <w:t xml:space="preserve">. </w:t>
      </w:r>
      <w:r w:rsidRPr="0099731E">
        <w:rPr>
          <w:rFonts w:ascii="Verdana" w:eastAsia="Times New Roman" w:hAnsi="Verdana" w:cs="Times New Roman"/>
          <w:b/>
          <w:sz w:val="20"/>
          <w:szCs w:val="20"/>
          <w:lang w:val="sr-Latn-CS"/>
        </w:rPr>
        <w:t xml:space="preserve">УПУТСТВО </w:t>
      </w:r>
      <w:r w:rsidRPr="0099731E">
        <w:rPr>
          <w:rFonts w:ascii="Verdana" w:eastAsia="Times New Roman" w:hAnsi="Verdana" w:cs="Times New Roman"/>
          <w:b/>
          <w:sz w:val="20"/>
          <w:szCs w:val="20"/>
          <w:lang w:val="sr-Cyrl-CS"/>
        </w:rPr>
        <w:t>ПОНУЂАЧИМА КАКО ДА САЧИНЕ ПОНУДУ</w:t>
      </w:r>
    </w:p>
    <w:p w:rsidR="00924B12" w:rsidRPr="0099731E" w:rsidRDefault="00924B12" w:rsidP="00924B12">
      <w:pPr>
        <w:spacing w:after="0" w:line="240" w:lineRule="auto"/>
        <w:jc w:val="center"/>
        <w:rPr>
          <w:rFonts w:ascii="Verdana" w:eastAsia="Times New Roman" w:hAnsi="Verdana" w:cs="Times New Roman"/>
          <w:sz w:val="20"/>
          <w:szCs w:val="20"/>
          <w:lang w:val="sr-Cyrl-CS"/>
        </w:rPr>
      </w:pPr>
    </w:p>
    <w:p w:rsidR="00775E1F" w:rsidRPr="0099731E" w:rsidRDefault="00775E1F" w:rsidP="00924B12">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b/>
          <w:sz w:val="20"/>
          <w:szCs w:val="20"/>
        </w:rPr>
        <w:t xml:space="preserve">1) </w:t>
      </w:r>
      <w:r w:rsidRPr="0099731E">
        <w:rPr>
          <w:rFonts w:ascii="Verdana" w:eastAsia="Times New Roman" w:hAnsi="Verdana" w:cs="Times New Roman"/>
          <w:b/>
          <w:sz w:val="20"/>
          <w:szCs w:val="20"/>
          <w:u w:val="single"/>
          <w:lang w:val="sr-Cyrl-CS"/>
        </w:rPr>
        <w:t>П</w:t>
      </w:r>
      <w:r w:rsidRPr="0099731E">
        <w:rPr>
          <w:rFonts w:ascii="Verdana" w:eastAsia="Times New Roman" w:hAnsi="Verdana" w:cs="Times New Roman"/>
          <w:b/>
          <w:sz w:val="20"/>
          <w:szCs w:val="20"/>
          <w:u w:val="single"/>
        </w:rPr>
        <w:t>ода</w:t>
      </w:r>
      <w:r w:rsidRPr="0099731E">
        <w:rPr>
          <w:rFonts w:ascii="Verdana" w:eastAsia="Times New Roman" w:hAnsi="Verdana" w:cs="Times New Roman"/>
          <w:b/>
          <w:sz w:val="20"/>
          <w:szCs w:val="20"/>
          <w:u w:val="single"/>
          <w:lang w:val="sr-Cyrl-CS"/>
        </w:rPr>
        <w:t xml:space="preserve">ци </w:t>
      </w:r>
      <w:r w:rsidRPr="0099731E">
        <w:rPr>
          <w:rFonts w:ascii="Verdana" w:eastAsia="Times New Roman" w:hAnsi="Verdana" w:cs="Times New Roman"/>
          <w:b/>
          <w:sz w:val="20"/>
          <w:szCs w:val="20"/>
          <w:u w:val="single"/>
        </w:rPr>
        <w:t>о језику на којем понуда мора бити састављена</w:t>
      </w:r>
      <w:r w:rsidRPr="0099731E">
        <w:rPr>
          <w:rFonts w:ascii="Verdana" w:eastAsia="Times New Roman" w:hAnsi="Verdana" w:cs="Times New Roman"/>
          <w:b/>
          <w:sz w:val="20"/>
          <w:szCs w:val="20"/>
          <w:u w:val="single"/>
          <w:lang w:val="sr-Cyrl-CS"/>
        </w:rPr>
        <w:t>:</w:t>
      </w:r>
    </w:p>
    <w:p w:rsidR="00775E1F" w:rsidRPr="0099731E" w:rsidRDefault="00775E1F" w:rsidP="00924B12">
      <w:pPr>
        <w:spacing w:after="0" w:line="240" w:lineRule="auto"/>
        <w:jc w:val="both"/>
        <w:rPr>
          <w:rFonts w:ascii="Verdana" w:eastAsia="Times New Roman" w:hAnsi="Verdana" w:cs="Times New Roman"/>
          <w:sz w:val="20"/>
          <w:szCs w:val="20"/>
        </w:rPr>
      </w:pPr>
      <w:r w:rsidRPr="0099731E">
        <w:rPr>
          <w:rFonts w:ascii="Verdana" w:eastAsia="Times New Roman" w:hAnsi="Verdana" w:cs="Times New Roman"/>
          <w:sz w:val="20"/>
          <w:szCs w:val="20"/>
        </w:rPr>
        <w:t>Понуда мора бити сачињена на српском језику.</w:t>
      </w:r>
    </w:p>
    <w:p w:rsidR="00775E1F" w:rsidRPr="0099731E" w:rsidRDefault="00775E1F" w:rsidP="00924B12">
      <w:pPr>
        <w:spacing w:after="0" w:line="240" w:lineRule="auto"/>
        <w:jc w:val="both"/>
        <w:rPr>
          <w:rFonts w:ascii="Verdana" w:eastAsia="Times New Roman" w:hAnsi="Verdana" w:cs="Times New Roman"/>
          <w:bCs/>
          <w:sz w:val="20"/>
          <w:szCs w:val="20"/>
        </w:rPr>
      </w:pPr>
      <w:r w:rsidRPr="0099731E">
        <w:rPr>
          <w:rFonts w:ascii="Verdana" w:eastAsia="Times New Roman" w:hAnsi="Verdana" w:cs="Times New Roman"/>
          <w:bCs/>
          <w:sz w:val="20"/>
          <w:szCs w:val="20"/>
        </w:rPr>
        <w:t>Конкурсна документација се припрема и поступак јавне набавке води на српском језику.</w:t>
      </w:r>
    </w:p>
    <w:p w:rsidR="00775E1F" w:rsidRPr="0099731E" w:rsidRDefault="00775E1F" w:rsidP="00924B12">
      <w:pPr>
        <w:spacing w:after="0" w:line="240" w:lineRule="auto"/>
        <w:jc w:val="both"/>
        <w:rPr>
          <w:rFonts w:ascii="Verdana" w:eastAsia="Times New Roman" w:hAnsi="Verdana" w:cs="Times New Roman"/>
          <w:bCs/>
          <w:sz w:val="20"/>
          <w:szCs w:val="20"/>
        </w:rPr>
      </w:pPr>
      <w:r w:rsidRPr="0099731E">
        <w:rPr>
          <w:rFonts w:ascii="Verdana" w:eastAsia="Times New Roman" w:hAnsi="Verdana" w:cs="Times New Roman"/>
          <w:bCs/>
          <w:sz w:val="20"/>
          <w:szCs w:val="20"/>
        </w:rPr>
        <w:t xml:space="preserve">Сви докази се достављају на српском језику, осим уколико је наручилац изричито навео да се одређени доказ може доставити и на страном језику и прецизирао који је то језик (у том случају, уз понуду није потребно достављати превод како је наведено у следећем пасусу).   </w:t>
      </w:r>
    </w:p>
    <w:p w:rsidR="00775E1F" w:rsidRPr="0099731E" w:rsidRDefault="00775E1F" w:rsidP="00924B12">
      <w:pPr>
        <w:spacing w:after="0" w:line="240" w:lineRule="auto"/>
        <w:jc w:val="both"/>
        <w:rPr>
          <w:rFonts w:ascii="Verdana" w:eastAsia="Times New Roman" w:hAnsi="Verdana" w:cs="Times New Roman"/>
          <w:bCs/>
          <w:sz w:val="20"/>
          <w:szCs w:val="20"/>
        </w:rPr>
      </w:pPr>
      <w:r w:rsidRPr="0099731E">
        <w:rPr>
          <w:rFonts w:ascii="Verdana" w:eastAsia="Times New Roman" w:hAnsi="Verdana" w:cs="Times New Roman"/>
          <w:bCs/>
          <w:sz w:val="20"/>
          <w:szCs w:val="20"/>
        </w:rPr>
        <w:t xml:space="preserve">Уколико је који од </w:t>
      </w:r>
      <w:r w:rsidRPr="0099731E">
        <w:rPr>
          <w:rFonts w:ascii="Verdana" w:eastAsia="Times New Roman" w:hAnsi="Verdana" w:cs="Times New Roman"/>
          <w:bCs/>
          <w:sz w:val="20"/>
          <w:szCs w:val="20"/>
          <w:lang w:val="sr-Cyrl-CS"/>
        </w:rPr>
        <w:t xml:space="preserve">тражених </w:t>
      </w:r>
      <w:r w:rsidRPr="0099731E">
        <w:rPr>
          <w:rFonts w:ascii="Verdana" w:eastAsia="Times New Roman" w:hAnsi="Verdana" w:cs="Times New Roman"/>
          <w:bCs/>
          <w:sz w:val="20"/>
          <w:szCs w:val="20"/>
        </w:rPr>
        <w:t>доказа сачињен на страном језику, потребно је, уз фотокопију предметног доказа, приложити оригинал или копију овереног превода судског тумача или превода овереног у амбасади земље у којој се као службени језик користи језик на коме је документ који се прилаже као доказ сачињен.</w:t>
      </w:r>
    </w:p>
    <w:p w:rsidR="00775E1F" w:rsidRPr="0099731E" w:rsidRDefault="00775E1F" w:rsidP="00924B12">
      <w:pPr>
        <w:spacing w:after="0" w:line="240" w:lineRule="auto"/>
        <w:jc w:val="both"/>
        <w:rPr>
          <w:rFonts w:ascii="Verdana" w:eastAsia="Times New Roman" w:hAnsi="Verdana" w:cs="Times New Roman"/>
          <w:bCs/>
          <w:sz w:val="20"/>
          <w:szCs w:val="20"/>
        </w:rPr>
      </w:pPr>
      <w:r w:rsidRPr="0099731E">
        <w:rPr>
          <w:rFonts w:ascii="Verdana" w:eastAsia="Times New Roman" w:hAnsi="Verdana" w:cs="Times New Roman"/>
          <w:bCs/>
          <w:sz w:val="20"/>
          <w:szCs w:val="20"/>
        </w:rPr>
        <w:t xml:space="preserve">Понуда која не буде сачињена на српском језику као и понуда уз коју се, на име тражених доказа, достави документација сачињена на страном језику уз коју није приложен оригинал или копија овереног превода, подобна је да буде </w:t>
      </w:r>
      <w:r w:rsidRPr="0099731E">
        <w:rPr>
          <w:rFonts w:ascii="Verdana" w:eastAsia="Times New Roman" w:hAnsi="Verdana" w:cs="Times New Roman"/>
          <w:b/>
          <w:bCs/>
          <w:sz w:val="20"/>
          <w:szCs w:val="20"/>
        </w:rPr>
        <w:t xml:space="preserve">одбијена као неприхватљива </w:t>
      </w:r>
      <w:r w:rsidRPr="0099731E">
        <w:rPr>
          <w:rFonts w:ascii="Verdana" w:eastAsia="Times New Roman" w:hAnsi="Verdana" w:cs="Times New Roman"/>
          <w:bCs/>
          <w:sz w:val="20"/>
          <w:szCs w:val="20"/>
        </w:rPr>
        <w:t>због битног недостатка из члана 106. став 1., тачка 5. (недостатак због кога није могуће утврдити стварну садржину понуде или није могуће упоредити је са другим понудама).</w:t>
      </w:r>
    </w:p>
    <w:p w:rsidR="00775E1F" w:rsidRPr="0099731E" w:rsidRDefault="00775E1F" w:rsidP="00924B12">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b/>
          <w:sz w:val="20"/>
          <w:szCs w:val="20"/>
        </w:rPr>
        <w:t>2)</w:t>
      </w:r>
      <w:r w:rsidRPr="0099731E">
        <w:rPr>
          <w:rFonts w:ascii="Verdana" w:eastAsia="Calibri" w:hAnsi="Verdana" w:cs="Times New Roman"/>
          <w:b/>
          <w:bCs/>
          <w:iCs/>
          <w:color w:val="000000"/>
          <w:sz w:val="20"/>
          <w:szCs w:val="20"/>
        </w:rPr>
        <w:t>НАЧИН НА КОЈИ ПОНУДА МОРА ДА БУДЕ САЧИЊЕНА</w:t>
      </w:r>
    </w:p>
    <w:p w:rsidR="00775E1F" w:rsidRPr="0099731E" w:rsidRDefault="00775E1F" w:rsidP="00924B12">
      <w:pPr>
        <w:suppressAutoHyphens/>
        <w:spacing w:after="0" w:line="240" w:lineRule="auto"/>
        <w:ind w:right="-22"/>
        <w:jc w:val="both"/>
        <w:rPr>
          <w:rFonts w:ascii="Verdana" w:eastAsia="TimesNewRomanPSMT" w:hAnsi="Verdana" w:cs="Times New Roman"/>
          <w:bCs/>
          <w:kern w:val="1"/>
          <w:sz w:val="20"/>
          <w:szCs w:val="20"/>
          <w:lang w:eastAsia="ar-SA"/>
        </w:rPr>
      </w:pPr>
      <w:r w:rsidRPr="0099731E">
        <w:rPr>
          <w:rFonts w:ascii="Verdana" w:eastAsia="TimesNewRomanPSMT" w:hAnsi="Verdana" w:cs="Times New Roman"/>
          <w:bCs/>
          <w:kern w:val="1"/>
          <w:sz w:val="20"/>
          <w:szCs w:val="20"/>
          <w:lang w:eastAsia="ar-SA"/>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775E1F" w:rsidRPr="0099731E" w:rsidRDefault="00775E1F" w:rsidP="00924B12">
      <w:pPr>
        <w:spacing w:after="0" w:line="240" w:lineRule="auto"/>
        <w:jc w:val="both"/>
        <w:rPr>
          <w:rFonts w:ascii="Verdana" w:eastAsia="Times New Roman" w:hAnsi="Verdana" w:cs="Times New Roman"/>
          <w:sz w:val="20"/>
          <w:szCs w:val="20"/>
        </w:rPr>
      </w:pPr>
      <w:r w:rsidRPr="0099731E">
        <w:rPr>
          <w:rFonts w:ascii="Verdana" w:eastAsia="Times New Roman" w:hAnsi="Verdana" w:cs="Times New Roman"/>
          <w:sz w:val="20"/>
          <w:szCs w:val="20"/>
          <w:lang w:val="ru-RU"/>
        </w:rPr>
        <w:t>Предмет јавне набавке није обликован по  партијама.</w:t>
      </w:r>
    </w:p>
    <w:p w:rsidR="00775E1F" w:rsidRPr="0099731E" w:rsidRDefault="00775E1F" w:rsidP="00924B12">
      <w:pPr>
        <w:autoSpaceDE w:val="0"/>
        <w:autoSpaceDN w:val="0"/>
        <w:adjustRightInd w:val="0"/>
        <w:spacing w:after="0" w:line="240" w:lineRule="auto"/>
        <w:mirrorIndents/>
        <w:jc w:val="both"/>
        <w:rPr>
          <w:rFonts w:ascii="Verdana" w:eastAsia="Calibri" w:hAnsi="Verdana" w:cs="Times New Roman"/>
          <w:bCs/>
          <w:sz w:val="20"/>
          <w:szCs w:val="20"/>
        </w:rPr>
      </w:pPr>
      <w:r w:rsidRPr="0099731E">
        <w:rPr>
          <w:rFonts w:ascii="Verdana" w:eastAsia="Calibri" w:hAnsi="Verdana" w:cs="Times New Roman"/>
          <w:bCs/>
          <w:sz w:val="20"/>
          <w:szCs w:val="20"/>
        </w:rPr>
        <w:t>Сваку страну и документ који чине понуду Понуђач треба да нумерише редним бројем странице, независно од нумерације коју је извршио Наручилац, и повеже у целину јемствеником, или на други адекватан начин, тако да се не могу накнадно убацивати, замењивати или одстрањивати појединачни листови или дати обрасци.</w:t>
      </w:r>
    </w:p>
    <w:p w:rsidR="00775E1F" w:rsidRPr="0099731E" w:rsidRDefault="00775E1F" w:rsidP="00924B12">
      <w:pPr>
        <w:suppressAutoHyphens/>
        <w:spacing w:after="0" w:line="240" w:lineRule="auto"/>
        <w:jc w:val="both"/>
        <w:rPr>
          <w:rFonts w:ascii="Verdana" w:eastAsia="Times New Roman" w:hAnsi="Verdana" w:cs="Times New Roman"/>
          <w:sz w:val="20"/>
          <w:szCs w:val="20"/>
          <w:lang w:val="sr-Cyrl-CS" w:eastAsia="ar-SA"/>
        </w:rPr>
      </w:pPr>
      <w:r w:rsidRPr="0099731E">
        <w:rPr>
          <w:rFonts w:ascii="Verdana" w:eastAsia="Calibri" w:hAnsi="Verdana" w:cs="Times New Roman"/>
          <w:sz w:val="20"/>
          <w:szCs w:val="20"/>
        </w:rPr>
        <w:t xml:space="preserve">Понуда се саставља тако што Понуђач уписује тражене податке у достављеним обрасцима, у за то предвиђеним местима. </w:t>
      </w:r>
      <w:r w:rsidRPr="0099731E">
        <w:rPr>
          <w:rFonts w:ascii="Verdana" w:eastAsia="Times New Roman" w:hAnsi="Verdana" w:cs="Times New Roman"/>
          <w:sz w:val="20"/>
          <w:szCs w:val="20"/>
          <w:lang w:val="sr-Cyrl-CS" w:eastAsia="ar-SA"/>
        </w:rPr>
        <w:t>Делови предвиђени за попуњавање морају бити читко попуњени (хемијском оловком, писаћом машином или рачунарски).</w:t>
      </w:r>
    </w:p>
    <w:p w:rsidR="00775E1F" w:rsidRPr="0099731E" w:rsidRDefault="00775E1F" w:rsidP="00924B12">
      <w:pPr>
        <w:autoSpaceDE w:val="0"/>
        <w:autoSpaceDN w:val="0"/>
        <w:adjustRightInd w:val="0"/>
        <w:spacing w:after="0" w:line="240" w:lineRule="auto"/>
        <w:mirrorIndents/>
        <w:jc w:val="both"/>
        <w:rPr>
          <w:rFonts w:ascii="Verdana" w:eastAsia="Calibri" w:hAnsi="Verdana" w:cs="Times New Roman"/>
          <w:sz w:val="20"/>
          <w:szCs w:val="20"/>
        </w:rPr>
      </w:pPr>
      <w:r w:rsidRPr="0099731E">
        <w:rPr>
          <w:rFonts w:ascii="Verdana" w:eastAsia="Calibri" w:hAnsi="Verdana" w:cs="Times New Roman"/>
          <w:sz w:val="20"/>
          <w:szCs w:val="20"/>
        </w:rPr>
        <w:t xml:space="preserve">Понуда мора да садржи све елементе, документе и доказе који су тражени у конкурсној документацији и овом упутству. </w:t>
      </w:r>
    </w:p>
    <w:p w:rsidR="00775E1F" w:rsidRPr="0099731E" w:rsidRDefault="00775E1F" w:rsidP="00924B12">
      <w:pPr>
        <w:autoSpaceDE w:val="0"/>
        <w:autoSpaceDN w:val="0"/>
        <w:adjustRightInd w:val="0"/>
        <w:spacing w:after="0" w:line="240" w:lineRule="auto"/>
        <w:mirrorIndents/>
        <w:jc w:val="both"/>
        <w:rPr>
          <w:rFonts w:ascii="Verdana" w:eastAsia="Calibri" w:hAnsi="Verdana" w:cs="Times New Roman"/>
          <w:sz w:val="20"/>
          <w:szCs w:val="20"/>
        </w:rPr>
      </w:pPr>
      <w:r w:rsidRPr="0099731E">
        <w:rPr>
          <w:rFonts w:ascii="Verdana" w:eastAsia="Calibri" w:hAnsi="Verdana" w:cs="Times New Roman"/>
          <w:sz w:val="20"/>
          <w:szCs w:val="20"/>
        </w:rPr>
        <w:t xml:space="preserve">Није дозвољено преправљање датих образаца у конкурсној документацији прецртавањем постојећих навода и уписивањем других навода, јер ће у суротном, такве понуде бити одбијене. </w:t>
      </w:r>
    </w:p>
    <w:p w:rsidR="004F6363" w:rsidRDefault="00775E1F" w:rsidP="00924B12">
      <w:pPr>
        <w:suppressAutoHyphens/>
        <w:spacing w:after="0" w:line="240" w:lineRule="auto"/>
        <w:ind w:right="-23"/>
        <w:jc w:val="both"/>
        <w:rPr>
          <w:rFonts w:ascii="Verdana" w:eastAsia="Times New Roman" w:hAnsi="Verdana" w:cs="Times New Roman"/>
          <w:sz w:val="20"/>
          <w:szCs w:val="20"/>
          <w:lang w:eastAsia="ar-SA"/>
        </w:rPr>
      </w:pPr>
      <w:r w:rsidRPr="0099731E">
        <w:rPr>
          <w:rFonts w:ascii="Verdana" w:eastAsia="Times New Roman" w:hAnsi="Verdana" w:cs="Times New Roman"/>
          <w:w w:val="101"/>
          <w:sz w:val="20"/>
          <w:szCs w:val="20"/>
          <w:lang w:val="ru-RU" w:eastAsia="ar-SA"/>
        </w:rPr>
        <w:t xml:space="preserve">На полеђини коверте (пошиљке) навести </w:t>
      </w:r>
      <w:r w:rsidRPr="0099731E">
        <w:rPr>
          <w:rFonts w:ascii="Verdana" w:eastAsia="Times New Roman" w:hAnsi="Verdana" w:cs="Times New Roman"/>
          <w:sz w:val="20"/>
          <w:szCs w:val="20"/>
          <w:lang w:val="ru-RU" w:eastAsia="ar-SA"/>
        </w:rPr>
        <w:t>назив</w:t>
      </w:r>
      <w:r w:rsidRPr="0099731E">
        <w:rPr>
          <w:rFonts w:ascii="Verdana" w:eastAsia="Times New Roman" w:hAnsi="Verdana" w:cs="Times New Roman"/>
          <w:sz w:val="20"/>
          <w:szCs w:val="20"/>
          <w:lang w:eastAsia="ar-SA"/>
        </w:rPr>
        <w:t>/пословно име</w:t>
      </w:r>
      <w:r w:rsidRPr="0099731E">
        <w:rPr>
          <w:rFonts w:ascii="Verdana" w:eastAsia="Times New Roman" w:hAnsi="Verdana" w:cs="Times New Roman"/>
          <w:w w:val="101"/>
          <w:sz w:val="20"/>
          <w:szCs w:val="20"/>
          <w:lang w:val="ru-RU" w:eastAsia="ar-SA"/>
        </w:rPr>
        <w:t xml:space="preserve"> и адресу Понуђача, особу за контакт и број телефона за контакт</w:t>
      </w:r>
      <w:r w:rsidRPr="0099731E">
        <w:rPr>
          <w:rFonts w:ascii="Verdana" w:eastAsia="Times New Roman" w:hAnsi="Verdana" w:cs="Times New Roman"/>
          <w:sz w:val="20"/>
          <w:szCs w:val="20"/>
          <w:lang w:val="sr-Latn-CS" w:eastAsia="ar-SA"/>
        </w:rPr>
        <w:t>.</w:t>
      </w:r>
    </w:p>
    <w:p w:rsidR="00775E1F" w:rsidRPr="004F6363" w:rsidRDefault="00775E1F" w:rsidP="00924B12">
      <w:pPr>
        <w:suppressAutoHyphens/>
        <w:spacing w:after="0" w:line="240" w:lineRule="auto"/>
        <w:ind w:right="-23"/>
        <w:jc w:val="both"/>
        <w:rPr>
          <w:rFonts w:ascii="Verdana" w:eastAsia="Times New Roman" w:hAnsi="Verdana" w:cs="Times New Roman"/>
          <w:sz w:val="20"/>
          <w:szCs w:val="20"/>
          <w:lang w:eastAsia="ar-SA"/>
        </w:rPr>
      </w:pPr>
      <w:r w:rsidRPr="0099731E">
        <w:rPr>
          <w:rFonts w:ascii="Verdana" w:eastAsia="TimesNewRomanPSMT" w:hAnsi="Verdana" w:cs="Times New Roman"/>
          <w:bCs/>
          <w:kern w:val="1"/>
          <w:sz w:val="20"/>
          <w:szCs w:val="20"/>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5E1F" w:rsidRPr="004F6363" w:rsidRDefault="00775E1F" w:rsidP="00924B12">
      <w:pPr>
        <w:autoSpaceDE w:val="0"/>
        <w:autoSpaceDN w:val="0"/>
        <w:adjustRightInd w:val="0"/>
        <w:spacing w:after="0" w:line="240" w:lineRule="auto"/>
        <w:mirrorIndents/>
        <w:jc w:val="both"/>
        <w:rPr>
          <w:rFonts w:ascii="Verdana" w:eastAsia="Calibri" w:hAnsi="Verdana" w:cs="Times New Roman"/>
          <w:b/>
          <w:iCs/>
          <w:sz w:val="20"/>
          <w:szCs w:val="20"/>
        </w:rPr>
      </w:pPr>
      <w:r w:rsidRPr="0099731E">
        <w:rPr>
          <w:rFonts w:ascii="Verdana" w:eastAsia="Calibri" w:hAnsi="Verdana" w:cs="Times New Roman"/>
          <w:sz w:val="20"/>
          <w:szCs w:val="20"/>
        </w:rPr>
        <w:lastRenderedPageBreak/>
        <w:t xml:space="preserve">Понуду доставити на адресу: </w:t>
      </w:r>
      <w:r w:rsidRPr="0099731E">
        <w:rPr>
          <w:rFonts w:ascii="Verdana" w:eastAsia="Calibri" w:hAnsi="Verdana" w:cs="Times New Roman"/>
          <w:b/>
          <w:bCs/>
          <w:sz w:val="20"/>
          <w:szCs w:val="20"/>
        </w:rPr>
        <w:t>Центар дечјих летовалишта и опоравилишта града Београда, ул. Рисанска бр.12</w:t>
      </w:r>
      <w:r w:rsidRPr="0099731E">
        <w:rPr>
          <w:rFonts w:ascii="Verdana" w:eastAsia="Calibri" w:hAnsi="Verdana" w:cs="Times New Roman"/>
          <w:iCs/>
          <w:sz w:val="20"/>
          <w:szCs w:val="20"/>
        </w:rPr>
        <w:t>,</w:t>
      </w:r>
      <w:r w:rsidR="00933521">
        <w:rPr>
          <w:rFonts w:ascii="Verdana" w:eastAsia="Calibri" w:hAnsi="Verdana" w:cs="Times New Roman"/>
          <w:iCs/>
          <w:sz w:val="20"/>
          <w:szCs w:val="20"/>
          <w:lang w:val="sr-Cyrl-RS"/>
        </w:rPr>
        <w:t xml:space="preserve"> </w:t>
      </w:r>
      <w:r w:rsidRPr="0099731E">
        <w:rPr>
          <w:rFonts w:ascii="Verdana" w:eastAsia="Calibri" w:hAnsi="Verdana" w:cs="Times New Roman"/>
          <w:b/>
          <w:iCs/>
          <w:sz w:val="20"/>
          <w:szCs w:val="20"/>
        </w:rPr>
        <w:t>11000 Београд,</w:t>
      </w:r>
      <w:r w:rsidR="00933521">
        <w:rPr>
          <w:rFonts w:ascii="Verdana" w:eastAsia="Calibri" w:hAnsi="Verdana" w:cs="Times New Roman"/>
          <w:b/>
          <w:iCs/>
          <w:sz w:val="20"/>
          <w:szCs w:val="20"/>
          <w:lang w:val="sr-Cyrl-RS"/>
        </w:rPr>
        <w:t xml:space="preserve"> </w:t>
      </w:r>
      <w:r w:rsidRPr="0099731E">
        <w:rPr>
          <w:rFonts w:ascii="Verdana" w:eastAsia="Calibri" w:hAnsi="Verdana" w:cs="Times New Roman"/>
          <w:sz w:val="20"/>
          <w:szCs w:val="20"/>
        </w:rPr>
        <w:t xml:space="preserve">са назнаком: </w:t>
      </w:r>
      <w:r w:rsidRPr="0099731E">
        <w:rPr>
          <w:rFonts w:ascii="Verdana" w:eastAsia="Calibri" w:hAnsi="Verdana" w:cs="Times New Roman"/>
          <w:b/>
          <w:bCs/>
          <w:sz w:val="20"/>
          <w:szCs w:val="20"/>
        </w:rPr>
        <w:t xml:space="preserve">,,Понуда - </w:t>
      </w:r>
      <w:r w:rsidRPr="0099731E">
        <w:rPr>
          <w:rFonts w:ascii="Verdana" w:eastAsia="Arial Unicode MS" w:hAnsi="Verdana" w:cs="Times New Roman"/>
          <w:b/>
          <w:bCs/>
          <w:color w:val="000000"/>
          <w:kern w:val="1"/>
          <w:sz w:val="20"/>
          <w:szCs w:val="20"/>
          <w:lang w:val="sr-Cyrl-CS" w:eastAsia="ar-SA"/>
        </w:rPr>
        <w:t>Набавка РАДОВА</w:t>
      </w:r>
      <w:r w:rsidRPr="0099731E">
        <w:rPr>
          <w:rFonts w:ascii="Verdana" w:eastAsia="Arial Unicode MS" w:hAnsi="Verdana" w:cs="Times New Roman"/>
          <w:b/>
          <w:bCs/>
          <w:color w:val="000000"/>
          <w:kern w:val="1"/>
          <w:sz w:val="20"/>
          <w:szCs w:val="20"/>
          <w:lang w:eastAsia="ar-SA"/>
        </w:rPr>
        <w:t xml:space="preserve"> </w:t>
      </w:r>
      <w:r w:rsidR="00AB0EDE">
        <w:rPr>
          <w:rFonts w:ascii="Verdana" w:eastAsia="Arial Unicode MS" w:hAnsi="Verdana" w:cs="Times New Roman"/>
          <w:b/>
          <w:bCs/>
          <w:color w:val="000000"/>
          <w:kern w:val="1"/>
          <w:sz w:val="20"/>
          <w:szCs w:val="20"/>
          <w:lang w:eastAsia="ar-SA"/>
        </w:rPr>
        <w:t>–</w:t>
      </w:r>
      <w:r w:rsidRPr="0099731E">
        <w:rPr>
          <w:rFonts w:ascii="Verdana" w:eastAsia="Arial Unicode MS" w:hAnsi="Verdana" w:cs="Times New Roman"/>
          <w:b/>
          <w:bCs/>
          <w:color w:val="000000"/>
          <w:kern w:val="1"/>
          <w:sz w:val="20"/>
          <w:szCs w:val="20"/>
          <w:lang w:eastAsia="ar-SA"/>
        </w:rPr>
        <w:t xml:space="preserve"> </w:t>
      </w:r>
      <w:r w:rsidR="00AB0EDE" w:rsidRPr="00933521">
        <w:rPr>
          <w:rFonts w:ascii="Verdana" w:hAnsi="Verdana" w:cs="Times New Roman"/>
          <w:b/>
          <w:bCs/>
          <w:sz w:val="20"/>
          <w:szCs w:val="20"/>
          <w:lang w:val="sr-Cyrl-RS" w:bidi="sa-IN"/>
        </w:rPr>
        <w:t>Адаптација и санација павиљона 1 и 2 – Одмаралиште Букуља у Аранђеловцу</w:t>
      </w:r>
      <w:r w:rsidRPr="00933521">
        <w:rPr>
          <w:rFonts w:ascii="Verdana" w:eastAsia="Calibri" w:hAnsi="Verdana" w:cs="Times New Roman"/>
          <w:b/>
          <w:sz w:val="20"/>
          <w:szCs w:val="20"/>
        </w:rPr>
        <w:t>, број јавне набавке,</w:t>
      </w:r>
      <w:r w:rsidR="00AB0EDE" w:rsidRPr="00933521">
        <w:rPr>
          <w:rFonts w:ascii="Verdana" w:eastAsia="Calibri" w:hAnsi="Verdana" w:cs="Times New Roman"/>
          <w:b/>
          <w:sz w:val="20"/>
          <w:szCs w:val="20"/>
          <w:lang w:val="sr-Cyrl-RS"/>
        </w:rPr>
        <w:t xml:space="preserve"> </w:t>
      </w:r>
      <w:r w:rsidR="00924B12">
        <w:rPr>
          <w:rFonts w:ascii="Verdana" w:eastAsia="Calibri" w:hAnsi="Verdana" w:cs="Times New Roman"/>
          <w:b/>
          <w:bCs/>
          <w:sz w:val="20"/>
          <w:szCs w:val="20"/>
          <w:lang w:val="sr-Cyrl-RS"/>
        </w:rPr>
        <w:t>11</w:t>
      </w:r>
      <w:r w:rsidR="00AB0EDE" w:rsidRPr="00933521">
        <w:rPr>
          <w:rFonts w:ascii="Verdana" w:eastAsia="Calibri" w:hAnsi="Verdana" w:cs="Times New Roman"/>
          <w:b/>
          <w:bCs/>
          <w:sz w:val="20"/>
          <w:szCs w:val="20"/>
        </w:rPr>
        <w:t>/2018</w:t>
      </w:r>
      <w:r w:rsidRPr="00933521">
        <w:rPr>
          <w:rFonts w:ascii="Verdana" w:eastAsia="Calibri" w:hAnsi="Verdana" w:cs="Times New Roman"/>
          <w:b/>
          <w:bCs/>
          <w:sz w:val="20"/>
          <w:szCs w:val="20"/>
        </w:rPr>
        <w:t xml:space="preserve"> -</w:t>
      </w:r>
      <w:r w:rsidR="00924B12">
        <w:rPr>
          <w:rFonts w:ascii="Verdana" w:eastAsia="Calibri" w:hAnsi="Verdana" w:cs="Times New Roman"/>
          <w:b/>
          <w:bCs/>
          <w:sz w:val="20"/>
          <w:szCs w:val="20"/>
          <w:lang w:val="sr-Cyrl-CS"/>
        </w:rPr>
        <w:t xml:space="preserve"> </w:t>
      </w:r>
      <w:r w:rsidRPr="00933521">
        <w:rPr>
          <w:rFonts w:ascii="Verdana" w:eastAsia="Calibri" w:hAnsi="Verdana" w:cs="Times New Roman"/>
          <w:b/>
          <w:bCs/>
          <w:sz w:val="20"/>
          <w:szCs w:val="20"/>
        </w:rPr>
        <w:t>НЕ ОТВАРАТИ”.</w:t>
      </w:r>
      <w:r w:rsidR="00AB0EDE" w:rsidRPr="00933521">
        <w:rPr>
          <w:rFonts w:ascii="Verdana" w:eastAsia="Calibri" w:hAnsi="Verdana" w:cs="Times New Roman"/>
          <w:b/>
          <w:bCs/>
          <w:sz w:val="20"/>
          <w:szCs w:val="20"/>
          <w:lang w:val="sr-Cyrl-RS"/>
        </w:rPr>
        <w:t xml:space="preserve"> </w:t>
      </w:r>
      <w:r w:rsidRPr="00933521">
        <w:rPr>
          <w:rFonts w:ascii="Verdana" w:eastAsia="Calibri" w:hAnsi="Verdana" w:cs="Times New Roman"/>
          <w:sz w:val="20"/>
          <w:szCs w:val="20"/>
        </w:rPr>
        <w:t xml:space="preserve">Понуда се сматра благовременом уколико је примљена од стране Наручиоца до </w:t>
      </w:r>
      <w:r w:rsidR="007B1617">
        <w:rPr>
          <w:rFonts w:ascii="Verdana" w:eastAsia="Calibri" w:hAnsi="Verdana" w:cs="Times New Roman"/>
          <w:b/>
          <w:sz w:val="20"/>
          <w:szCs w:val="20"/>
          <w:lang w:val="sr-Latn-RS"/>
        </w:rPr>
        <w:t>11</w:t>
      </w:r>
      <w:r w:rsidR="00D13AAE">
        <w:rPr>
          <w:rFonts w:ascii="Verdana" w:eastAsia="Calibri" w:hAnsi="Verdana" w:cs="Times New Roman"/>
          <w:b/>
          <w:sz w:val="20"/>
          <w:szCs w:val="20"/>
        </w:rPr>
        <w:t>.0</w:t>
      </w:r>
      <w:r w:rsidR="00D13AAE">
        <w:rPr>
          <w:rFonts w:ascii="Verdana" w:eastAsia="Calibri" w:hAnsi="Verdana" w:cs="Times New Roman"/>
          <w:b/>
          <w:sz w:val="20"/>
          <w:szCs w:val="20"/>
          <w:lang w:val="sr-Cyrl-CS"/>
        </w:rPr>
        <w:t>1</w:t>
      </w:r>
      <w:r w:rsidR="00D13AAE">
        <w:rPr>
          <w:rFonts w:ascii="Verdana" w:eastAsia="Calibri" w:hAnsi="Verdana" w:cs="Times New Roman"/>
          <w:b/>
          <w:sz w:val="20"/>
          <w:szCs w:val="20"/>
        </w:rPr>
        <w:t>.201</w:t>
      </w:r>
      <w:r w:rsidR="00D13AAE">
        <w:rPr>
          <w:rFonts w:ascii="Verdana" w:eastAsia="Calibri" w:hAnsi="Verdana" w:cs="Times New Roman"/>
          <w:b/>
          <w:sz w:val="20"/>
          <w:szCs w:val="20"/>
          <w:lang w:val="sr-Cyrl-CS"/>
        </w:rPr>
        <w:t>9</w:t>
      </w:r>
      <w:r w:rsidRPr="00933521">
        <w:rPr>
          <w:rFonts w:ascii="Verdana" w:eastAsia="Calibri" w:hAnsi="Verdana" w:cs="Times New Roman"/>
          <w:b/>
          <w:sz w:val="20"/>
          <w:szCs w:val="20"/>
        </w:rPr>
        <w:t>.</w:t>
      </w:r>
      <w:r w:rsidR="00D13AAE">
        <w:rPr>
          <w:rFonts w:ascii="Verdana" w:eastAsia="Calibri" w:hAnsi="Verdana" w:cs="Times New Roman"/>
          <w:b/>
          <w:sz w:val="20"/>
          <w:szCs w:val="20"/>
          <w:lang w:val="sr-Cyrl-CS"/>
        </w:rPr>
        <w:t xml:space="preserve"> </w:t>
      </w:r>
      <w:r w:rsidRPr="00933521">
        <w:rPr>
          <w:rFonts w:ascii="Verdana" w:eastAsia="Calibri" w:hAnsi="Verdana" w:cs="Times New Roman"/>
          <w:b/>
          <w:sz w:val="20"/>
          <w:szCs w:val="20"/>
        </w:rPr>
        <w:t>године до 10:00 часова</w:t>
      </w:r>
      <w:r w:rsidRPr="00933521">
        <w:rPr>
          <w:rFonts w:ascii="Verdana" w:eastAsia="Calibri" w:hAnsi="Verdana" w:cs="Times New Roman"/>
          <w:b/>
          <w:iCs/>
          <w:sz w:val="20"/>
          <w:szCs w:val="20"/>
        </w:rPr>
        <w:t>.</w:t>
      </w:r>
    </w:p>
    <w:p w:rsidR="00775E1F" w:rsidRPr="0099731E" w:rsidRDefault="004F6363" w:rsidP="00924B12">
      <w:pPr>
        <w:suppressAutoHyphens/>
        <w:spacing w:after="0" w:line="240" w:lineRule="auto"/>
        <w:jc w:val="both"/>
        <w:rPr>
          <w:rFonts w:ascii="Verdana" w:eastAsia="Times New Roman" w:hAnsi="Verdana" w:cs="Times New Roman"/>
          <w:sz w:val="20"/>
          <w:szCs w:val="20"/>
          <w:lang w:eastAsia="ar-SA"/>
        </w:rPr>
      </w:pPr>
      <w:r>
        <w:rPr>
          <w:rFonts w:ascii="Verdana" w:eastAsia="Times New Roman" w:hAnsi="Verdana" w:cs="Times New Roman"/>
          <w:sz w:val="20"/>
          <w:szCs w:val="20"/>
          <w:lang w:eastAsia="ar-SA"/>
        </w:rPr>
        <w:t>Служби</w:t>
      </w:r>
      <w:r w:rsidR="00775E1F" w:rsidRPr="0099731E">
        <w:rPr>
          <w:rFonts w:ascii="Verdana" w:eastAsia="Times New Roman" w:hAnsi="Verdana" w:cs="Times New Roman"/>
          <w:sz w:val="20"/>
          <w:szCs w:val="20"/>
          <w:lang w:eastAsia="ar-SA"/>
        </w:rPr>
        <w:t>ник надлежан за пријем понуде ће, у тренутку пријема сваке понуде, на коверти/кутији уписати датум и време (сат и минут) пријема понуде, а Наручилац ће, према наведеном датуму и времену евидентирати редни број понуде према  редоследу подношења.</w:t>
      </w:r>
    </w:p>
    <w:p w:rsidR="00775E1F" w:rsidRPr="0099731E" w:rsidRDefault="00775E1F" w:rsidP="00924B12">
      <w:pPr>
        <w:autoSpaceDE w:val="0"/>
        <w:autoSpaceDN w:val="0"/>
        <w:adjustRightInd w:val="0"/>
        <w:spacing w:after="0" w:line="240" w:lineRule="auto"/>
        <w:mirrorIndents/>
        <w:jc w:val="both"/>
        <w:rPr>
          <w:rFonts w:ascii="Verdana" w:eastAsia="Calibri" w:hAnsi="Verdana" w:cs="Times New Roman"/>
          <w:sz w:val="20"/>
          <w:szCs w:val="20"/>
        </w:rPr>
      </w:pPr>
      <w:r w:rsidRPr="0099731E">
        <w:rPr>
          <w:rFonts w:ascii="Verdana" w:eastAsia="Times New Roman" w:hAnsi="Verdana" w:cs="Times New Roman"/>
          <w:sz w:val="20"/>
          <w:szCs w:val="20"/>
          <w:lang w:eastAsia="ar-SA"/>
        </w:rPr>
        <w:t>Уколико се понуда доставља непосредно, службеник надлежан за пријем понуде ће Понуђачу предати потврду пријема понуде са наведеним датумом и временом пријема понуде.</w:t>
      </w:r>
    </w:p>
    <w:p w:rsidR="00775E1F" w:rsidRPr="0099731E" w:rsidRDefault="00775E1F" w:rsidP="00924B12">
      <w:pPr>
        <w:autoSpaceDE w:val="0"/>
        <w:autoSpaceDN w:val="0"/>
        <w:adjustRightInd w:val="0"/>
        <w:spacing w:after="0" w:line="240" w:lineRule="auto"/>
        <w:mirrorIndents/>
        <w:jc w:val="both"/>
        <w:rPr>
          <w:rFonts w:ascii="Verdana" w:eastAsia="Calibri" w:hAnsi="Verdana" w:cs="Times New Roman"/>
          <w:sz w:val="20"/>
          <w:szCs w:val="20"/>
        </w:rPr>
      </w:pPr>
      <w:r w:rsidRPr="0099731E">
        <w:rPr>
          <w:rFonts w:ascii="Verdana" w:eastAsia="Calibri" w:hAnsi="Verdana" w:cs="Times New Roman"/>
          <w:sz w:val="20"/>
          <w:szCs w:val="2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w:t>
      </w:r>
      <w:r w:rsidR="004F6363">
        <w:rPr>
          <w:rFonts w:ascii="Verdana" w:eastAsia="Calibri" w:hAnsi="Verdana" w:cs="Times New Roman"/>
          <w:sz w:val="20"/>
          <w:szCs w:val="20"/>
        </w:rPr>
        <w:t>и, сматраће се неблаговременом.</w:t>
      </w:r>
    </w:p>
    <w:p w:rsidR="00775E1F" w:rsidRPr="0099731E" w:rsidRDefault="00775E1F" w:rsidP="00924B12">
      <w:pPr>
        <w:suppressAutoHyphens/>
        <w:spacing w:after="0" w:line="240" w:lineRule="auto"/>
        <w:ind w:right="-22"/>
        <w:jc w:val="both"/>
        <w:rPr>
          <w:rFonts w:ascii="Verdana" w:eastAsia="Times New Roman" w:hAnsi="Verdana" w:cs="Times New Roman"/>
          <w:b/>
          <w:sz w:val="20"/>
          <w:szCs w:val="20"/>
          <w:lang w:eastAsia="ar-SA"/>
        </w:rPr>
      </w:pPr>
      <w:r w:rsidRPr="0099731E">
        <w:rPr>
          <w:rFonts w:ascii="Verdana" w:eastAsia="Times New Roman" w:hAnsi="Verdana" w:cs="Times New Roman"/>
          <w:b/>
          <w:sz w:val="20"/>
          <w:szCs w:val="20"/>
          <w:lang w:val="ru-RU" w:eastAsia="ar-SA"/>
        </w:rPr>
        <w:t>Отварање понуда</w:t>
      </w:r>
      <w:r w:rsidRPr="0099731E">
        <w:rPr>
          <w:rFonts w:ascii="Verdana" w:eastAsia="Times New Roman" w:hAnsi="Verdana" w:cs="Times New Roman"/>
          <w:sz w:val="20"/>
          <w:szCs w:val="20"/>
          <w:lang w:val="ru-RU" w:eastAsia="ar-SA"/>
        </w:rPr>
        <w:t xml:space="preserve"> ће се обавити јавно, по истеку рока за подношење понуда, </w:t>
      </w:r>
      <w:r w:rsidRPr="0099731E">
        <w:rPr>
          <w:rFonts w:ascii="Verdana" w:eastAsia="Times New Roman" w:hAnsi="Verdana" w:cs="Times New Roman"/>
          <w:sz w:val="20"/>
          <w:szCs w:val="20"/>
          <w:lang w:eastAsia="ar-SA"/>
        </w:rPr>
        <w:t>односно истог дана,</w:t>
      </w:r>
      <w:r w:rsidR="008D56EF">
        <w:rPr>
          <w:rFonts w:ascii="Verdana" w:eastAsia="Times New Roman" w:hAnsi="Verdana" w:cs="Times New Roman"/>
          <w:sz w:val="20"/>
          <w:szCs w:val="20"/>
          <w:lang w:val="sr-Cyrl-RS" w:eastAsia="ar-SA"/>
        </w:rPr>
        <w:t xml:space="preserve"> </w:t>
      </w:r>
      <w:r w:rsidR="007B1617">
        <w:rPr>
          <w:rFonts w:ascii="Verdana" w:eastAsia="Times New Roman" w:hAnsi="Verdana" w:cs="Times New Roman"/>
          <w:b/>
          <w:sz w:val="20"/>
          <w:szCs w:val="20"/>
          <w:lang w:val="sr-Latn-RS" w:eastAsia="ar-SA"/>
        </w:rPr>
        <w:t>11</w:t>
      </w:r>
      <w:bookmarkStart w:id="0" w:name="_GoBack"/>
      <w:bookmarkEnd w:id="0"/>
      <w:r w:rsidR="00D13AAE" w:rsidRPr="00D13AAE">
        <w:rPr>
          <w:rFonts w:ascii="Verdana" w:eastAsia="Times New Roman" w:hAnsi="Verdana" w:cs="Times New Roman"/>
          <w:b/>
          <w:sz w:val="20"/>
          <w:szCs w:val="20"/>
          <w:lang w:val="sr-Cyrl-RS" w:eastAsia="ar-SA"/>
        </w:rPr>
        <w:t>.01.2019</w:t>
      </w:r>
      <w:r w:rsidR="008D56EF" w:rsidRPr="00D13AAE">
        <w:rPr>
          <w:rFonts w:ascii="Verdana" w:eastAsia="Times New Roman" w:hAnsi="Verdana" w:cs="Times New Roman"/>
          <w:b/>
          <w:sz w:val="20"/>
          <w:szCs w:val="20"/>
          <w:lang w:val="sr-Cyrl-RS" w:eastAsia="ar-SA"/>
        </w:rPr>
        <w:t>. године,</w:t>
      </w:r>
      <w:r w:rsidRPr="00D13AAE">
        <w:rPr>
          <w:rFonts w:ascii="Verdana" w:eastAsia="Times New Roman" w:hAnsi="Verdana" w:cs="Times New Roman"/>
          <w:b/>
          <w:sz w:val="20"/>
          <w:szCs w:val="20"/>
          <w:lang w:eastAsia="ar-SA"/>
        </w:rPr>
        <w:t xml:space="preserve"> </w:t>
      </w:r>
      <w:r w:rsidRPr="00D13AAE">
        <w:rPr>
          <w:rFonts w:ascii="Verdana" w:eastAsia="Times New Roman" w:hAnsi="Verdana" w:cs="Times New Roman"/>
          <w:b/>
          <w:sz w:val="20"/>
          <w:szCs w:val="20"/>
          <w:lang w:val="ru-RU" w:eastAsia="ar-SA"/>
        </w:rPr>
        <w:t>са</w:t>
      </w:r>
      <w:r w:rsidR="00AB0EDE">
        <w:rPr>
          <w:rFonts w:ascii="Verdana" w:eastAsia="Times New Roman" w:hAnsi="Verdana" w:cs="Times New Roman"/>
          <w:b/>
          <w:sz w:val="20"/>
          <w:szCs w:val="20"/>
          <w:lang w:val="ru-RU" w:eastAsia="ar-SA"/>
        </w:rPr>
        <w:t xml:space="preserve"> </w:t>
      </w:r>
      <w:r w:rsidRPr="008D56EF">
        <w:rPr>
          <w:rFonts w:ascii="Verdana" w:eastAsia="Times New Roman" w:hAnsi="Verdana" w:cs="Times New Roman"/>
          <w:b/>
          <w:sz w:val="20"/>
          <w:szCs w:val="20"/>
          <w:lang w:val="ru-RU" w:eastAsia="ar-SA"/>
        </w:rPr>
        <w:t>почетком у 12:00</w:t>
      </w:r>
      <w:r w:rsidRPr="0099731E">
        <w:rPr>
          <w:rFonts w:ascii="Verdana" w:eastAsia="Times New Roman" w:hAnsi="Verdana" w:cs="Times New Roman"/>
          <w:b/>
          <w:sz w:val="20"/>
          <w:szCs w:val="20"/>
          <w:lang w:val="ru-RU" w:eastAsia="ar-SA"/>
        </w:rPr>
        <w:t xml:space="preserve"> часова, на адреси </w:t>
      </w:r>
      <w:r w:rsidRPr="0099731E">
        <w:rPr>
          <w:rFonts w:ascii="Verdana" w:eastAsia="Times New Roman" w:hAnsi="Verdana" w:cs="Times New Roman"/>
          <w:b/>
          <w:sz w:val="20"/>
          <w:szCs w:val="20"/>
          <w:lang w:val="sr-Cyrl-CS" w:eastAsia="ar-SA"/>
        </w:rPr>
        <w:t>„Центар дечјих летовалишта и опоравилишта града Београда“ ул. Рисанска бр.12, 11000 Београд.</w:t>
      </w:r>
    </w:p>
    <w:p w:rsidR="00775E1F" w:rsidRPr="0099731E" w:rsidRDefault="00775E1F" w:rsidP="00924B12">
      <w:pPr>
        <w:suppressAutoHyphens/>
        <w:spacing w:after="0" w:line="240" w:lineRule="auto"/>
        <w:ind w:right="-22"/>
        <w:jc w:val="both"/>
        <w:rPr>
          <w:rFonts w:ascii="Verdana" w:eastAsia="Times New Roman" w:hAnsi="Verdana" w:cs="Times New Roman"/>
          <w:sz w:val="20"/>
          <w:szCs w:val="20"/>
          <w:lang w:val="ru-RU" w:eastAsia="ar-SA"/>
        </w:rPr>
      </w:pPr>
      <w:r w:rsidRPr="0099731E">
        <w:rPr>
          <w:rFonts w:ascii="Verdana" w:eastAsia="Times New Roman" w:hAnsi="Verdana" w:cs="Times New Roman"/>
          <w:sz w:val="20"/>
          <w:szCs w:val="20"/>
          <w:lang w:val="ru-RU" w:eastAsia="ar-SA"/>
        </w:rPr>
        <w:t>Јавном отварању понуда може присуствовати свако заинтересовано лице, а активно могу учествовати само овлашћени представници понуђача.</w:t>
      </w:r>
    </w:p>
    <w:p w:rsidR="00775E1F" w:rsidRPr="0099731E" w:rsidRDefault="00775E1F" w:rsidP="00924B12">
      <w:pPr>
        <w:suppressAutoHyphens/>
        <w:spacing w:after="0" w:line="240" w:lineRule="auto"/>
        <w:ind w:right="-22"/>
        <w:jc w:val="both"/>
        <w:rPr>
          <w:rFonts w:ascii="Verdana" w:eastAsia="Times New Roman" w:hAnsi="Verdana" w:cs="Times New Roman"/>
          <w:sz w:val="20"/>
          <w:szCs w:val="20"/>
          <w:lang w:val="sr-Cyrl-CS" w:eastAsia="ar-SA"/>
        </w:rPr>
      </w:pPr>
      <w:r w:rsidRPr="0099731E">
        <w:rPr>
          <w:rFonts w:ascii="Verdana" w:eastAsia="Times New Roman" w:hAnsi="Verdana" w:cs="Times New Roman"/>
          <w:sz w:val="20"/>
          <w:szCs w:val="20"/>
          <w:lang w:val="ru-RU" w:eastAsia="ar-SA"/>
        </w:rPr>
        <w:t xml:space="preserve">Овлашћени представник понуђача дужан је да </w:t>
      </w:r>
      <w:r w:rsidRPr="0099731E">
        <w:rPr>
          <w:rFonts w:ascii="Verdana" w:eastAsia="Times New Roman" w:hAnsi="Verdana" w:cs="Times New Roman"/>
          <w:spacing w:val="-1"/>
          <w:sz w:val="20"/>
          <w:szCs w:val="20"/>
          <w:lang w:val="sr-Cyrl-CS" w:eastAsia="ar-SA"/>
        </w:rPr>
        <w:t xml:space="preserve">Комисији за јавну набавку </w:t>
      </w:r>
      <w:r w:rsidRPr="0099731E">
        <w:rPr>
          <w:rFonts w:ascii="Verdana" w:eastAsia="Times New Roman" w:hAnsi="Verdana" w:cs="Times New Roman"/>
          <w:spacing w:val="-2"/>
          <w:sz w:val="20"/>
          <w:szCs w:val="20"/>
          <w:lang w:val="sr-Cyrl-CS" w:eastAsia="ar-SA"/>
        </w:rPr>
        <w:t>у</w:t>
      </w:r>
      <w:r w:rsidRPr="0099731E">
        <w:rPr>
          <w:rFonts w:ascii="Verdana" w:eastAsia="Times New Roman" w:hAnsi="Verdana" w:cs="Times New Roman"/>
          <w:spacing w:val="1"/>
          <w:sz w:val="20"/>
          <w:szCs w:val="20"/>
          <w:lang w:val="sr-Cyrl-CS" w:eastAsia="ar-SA"/>
        </w:rPr>
        <w:t>р</w:t>
      </w:r>
      <w:r w:rsidRPr="0099731E">
        <w:rPr>
          <w:rFonts w:ascii="Verdana" w:eastAsia="Times New Roman" w:hAnsi="Verdana" w:cs="Times New Roman"/>
          <w:spacing w:val="-4"/>
          <w:sz w:val="20"/>
          <w:szCs w:val="20"/>
          <w:lang w:val="sr-Cyrl-CS" w:eastAsia="ar-SA"/>
        </w:rPr>
        <w:t>у</w:t>
      </w:r>
      <w:r w:rsidRPr="0099731E">
        <w:rPr>
          <w:rFonts w:ascii="Verdana" w:eastAsia="Times New Roman" w:hAnsi="Verdana" w:cs="Times New Roman"/>
          <w:spacing w:val="3"/>
          <w:sz w:val="20"/>
          <w:szCs w:val="20"/>
          <w:lang w:val="sr-Cyrl-CS" w:eastAsia="ar-SA"/>
        </w:rPr>
        <w:t>ч</w:t>
      </w:r>
      <w:r w:rsidRPr="0099731E">
        <w:rPr>
          <w:rFonts w:ascii="Verdana" w:eastAsia="Times New Roman" w:hAnsi="Verdana" w:cs="Times New Roman"/>
          <w:sz w:val="20"/>
          <w:szCs w:val="20"/>
          <w:lang w:val="sr-Cyrl-CS" w:eastAsia="ar-SA"/>
        </w:rPr>
        <w:t>и</w:t>
      </w:r>
      <w:r w:rsidR="00A63360">
        <w:rPr>
          <w:rFonts w:ascii="Verdana" w:eastAsia="Times New Roman" w:hAnsi="Verdana" w:cs="Times New Roman"/>
          <w:sz w:val="20"/>
          <w:szCs w:val="20"/>
          <w:lang w:val="sr-Cyrl-CS" w:eastAsia="ar-SA"/>
        </w:rPr>
        <w:t xml:space="preserve"> </w:t>
      </w:r>
      <w:r w:rsidRPr="0099731E">
        <w:rPr>
          <w:rFonts w:ascii="Verdana" w:eastAsia="Times New Roman" w:hAnsi="Verdana" w:cs="Times New Roman"/>
          <w:sz w:val="20"/>
          <w:szCs w:val="20"/>
          <w:lang w:val="sr-Cyrl-CS" w:eastAsia="ar-SA"/>
        </w:rPr>
        <w:t>оригинални примерак писаног овлашћењ</w:t>
      </w:r>
      <w:r w:rsidRPr="0099731E">
        <w:rPr>
          <w:rFonts w:ascii="Verdana" w:eastAsia="Times New Roman" w:hAnsi="Verdana" w:cs="Times New Roman"/>
          <w:sz w:val="20"/>
          <w:szCs w:val="20"/>
          <w:lang w:val="sr-Latn-CS" w:eastAsia="ar-SA"/>
        </w:rPr>
        <w:t>a</w:t>
      </w:r>
      <w:r w:rsidRPr="0099731E">
        <w:rPr>
          <w:rFonts w:ascii="Verdana" w:eastAsia="Times New Roman" w:hAnsi="Verdana" w:cs="Times New Roman"/>
          <w:sz w:val="20"/>
          <w:szCs w:val="20"/>
          <w:lang w:val="sr-Cyrl-CS" w:eastAsia="ar-SA"/>
        </w:rPr>
        <w:t xml:space="preserve"> за учешће у поступку отварања понуда. </w:t>
      </w:r>
    </w:p>
    <w:p w:rsidR="00775E1F" w:rsidRPr="0099731E" w:rsidRDefault="00775E1F" w:rsidP="00924B12">
      <w:pPr>
        <w:widowControl w:val="0"/>
        <w:suppressAutoHyphens/>
        <w:autoSpaceDE w:val="0"/>
        <w:autoSpaceDN w:val="0"/>
        <w:adjustRightInd w:val="0"/>
        <w:spacing w:after="0" w:line="240" w:lineRule="auto"/>
        <w:ind w:right="-22"/>
        <w:jc w:val="both"/>
        <w:rPr>
          <w:rFonts w:ascii="Verdana" w:eastAsia="Times New Roman" w:hAnsi="Verdana" w:cs="Times New Roman"/>
          <w:sz w:val="20"/>
          <w:szCs w:val="20"/>
          <w:lang w:eastAsia="ar-SA"/>
        </w:rPr>
      </w:pPr>
      <w:r w:rsidRPr="0099731E">
        <w:rPr>
          <w:rFonts w:ascii="Verdana" w:eastAsia="Times New Roman" w:hAnsi="Verdana" w:cs="Times New Roman"/>
          <w:sz w:val="20"/>
          <w:szCs w:val="20"/>
          <w:lang w:val="sr-Cyrl-CS" w:eastAsia="ar-SA"/>
        </w:rPr>
        <w:t xml:space="preserve">Писано овлашћење </w:t>
      </w:r>
      <w:r w:rsidRPr="0099731E">
        <w:rPr>
          <w:rFonts w:ascii="Verdana" w:eastAsia="Times New Roman" w:hAnsi="Verdana" w:cs="Times New Roman"/>
          <w:sz w:val="20"/>
          <w:szCs w:val="20"/>
          <w:lang w:eastAsia="ar-SA"/>
        </w:rPr>
        <w:t xml:space="preserve">мора бити </w:t>
      </w:r>
      <w:r w:rsidRPr="0099731E">
        <w:rPr>
          <w:rFonts w:ascii="Verdana" w:eastAsia="Times New Roman" w:hAnsi="Verdana" w:cs="Times New Roman"/>
          <w:sz w:val="20"/>
          <w:szCs w:val="20"/>
          <w:lang w:val="sr-Cyrl-CS" w:eastAsia="ar-SA"/>
        </w:rPr>
        <w:t xml:space="preserve">заведено код Понуђача, оверено печатом и потписано од стране одговорног лица Понуђача или оверено </w:t>
      </w:r>
      <w:r w:rsidRPr="0099731E">
        <w:rPr>
          <w:rFonts w:ascii="Verdana" w:eastAsia="Times New Roman" w:hAnsi="Verdana" w:cs="Times New Roman"/>
          <w:sz w:val="20"/>
          <w:szCs w:val="20"/>
          <w:lang w:eastAsia="ar-SA"/>
        </w:rPr>
        <w:t xml:space="preserve">пред судским или управним органом, јавним бележником или другим надлежним органом државе на чијој територији понуђач има седиште. </w:t>
      </w:r>
      <w:r w:rsidRPr="0099731E">
        <w:rPr>
          <w:rFonts w:ascii="Verdana" w:eastAsia="Times New Roman" w:hAnsi="Verdana" w:cs="Times New Roman"/>
          <w:sz w:val="20"/>
          <w:szCs w:val="20"/>
          <w:lang w:val="sr-Cyrl-CS" w:eastAsia="ar-SA"/>
        </w:rPr>
        <w:t>У супротном представник Понуђача ће се третирати као посматрач.</w:t>
      </w:r>
    </w:p>
    <w:p w:rsidR="00775E1F" w:rsidRPr="0099731E" w:rsidRDefault="00775E1F" w:rsidP="00924B12">
      <w:pPr>
        <w:spacing w:after="0" w:line="240" w:lineRule="auto"/>
        <w:ind w:right="-22"/>
        <w:jc w:val="both"/>
        <w:rPr>
          <w:rFonts w:ascii="Verdana" w:eastAsia="Times New Roman" w:hAnsi="Verdana" w:cs="Times New Roman"/>
          <w:sz w:val="20"/>
          <w:szCs w:val="20"/>
          <w:lang w:val="sr-Cyrl-CS" w:eastAsia="ar-SA"/>
        </w:rPr>
      </w:pPr>
      <w:r w:rsidRPr="0099731E">
        <w:rPr>
          <w:rFonts w:ascii="Verdana" w:eastAsia="Times New Roman" w:hAnsi="Verdana" w:cs="Times New Roman"/>
          <w:sz w:val="20"/>
          <w:szCs w:val="20"/>
          <w:lang w:val="sr-Cyrl-CS" w:eastAsia="ar-SA"/>
        </w:rPr>
        <w:t>После спроведеног поступка отварања понуде, Комисија ће сачинити Записник и приступити стручној оцени понуд</w:t>
      </w:r>
      <w:r w:rsidRPr="0099731E">
        <w:rPr>
          <w:rFonts w:ascii="Verdana" w:eastAsia="Times New Roman" w:hAnsi="Verdana" w:cs="Times New Roman"/>
          <w:sz w:val="20"/>
          <w:szCs w:val="20"/>
          <w:lang w:eastAsia="ar-SA"/>
        </w:rPr>
        <w:t>е</w:t>
      </w:r>
      <w:r w:rsidRPr="0099731E">
        <w:rPr>
          <w:rFonts w:ascii="Verdana" w:eastAsia="Times New Roman" w:hAnsi="Verdana" w:cs="Times New Roman"/>
          <w:sz w:val="20"/>
          <w:szCs w:val="20"/>
          <w:lang w:val="sr-Cyrl-CS" w:eastAsia="ar-SA"/>
        </w:rPr>
        <w:t>.</w:t>
      </w:r>
    </w:p>
    <w:p w:rsidR="00775E1F" w:rsidRPr="0099731E" w:rsidRDefault="00775E1F" w:rsidP="00924B12">
      <w:pPr>
        <w:autoSpaceDE w:val="0"/>
        <w:autoSpaceDN w:val="0"/>
        <w:adjustRightInd w:val="0"/>
        <w:spacing w:after="0" w:line="240" w:lineRule="auto"/>
        <w:mirrorIndents/>
        <w:jc w:val="both"/>
        <w:rPr>
          <w:rFonts w:ascii="Verdana" w:eastAsia="Calibri" w:hAnsi="Verdana" w:cs="Times New Roman"/>
          <w:sz w:val="20"/>
          <w:szCs w:val="20"/>
        </w:rPr>
      </w:pPr>
      <w:r w:rsidRPr="0099731E">
        <w:rPr>
          <w:rFonts w:ascii="Verdana" w:eastAsia="Calibri" w:hAnsi="Verdana" w:cs="Times New Roman"/>
          <w:sz w:val="20"/>
          <w:szCs w:val="20"/>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(Изјава о независној понуди, Изјава о испуњавању услова из чл. 75 и 76. Закона), који морају бити потписани и оверени печатом од стране сваког Понуђача из Групе понуђача.</w:t>
      </w:r>
    </w:p>
    <w:p w:rsidR="004F6363" w:rsidRDefault="00775E1F" w:rsidP="00924B12">
      <w:pPr>
        <w:autoSpaceDE w:val="0"/>
        <w:autoSpaceDN w:val="0"/>
        <w:adjustRightInd w:val="0"/>
        <w:spacing w:after="0" w:line="240" w:lineRule="auto"/>
        <w:mirrorIndents/>
        <w:jc w:val="both"/>
        <w:rPr>
          <w:rFonts w:ascii="Verdana" w:eastAsia="Calibri" w:hAnsi="Verdana" w:cs="Times New Roman"/>
          <w:sz w:val="20"/>
          <w:szCs w:val="20"/>
        </w:rPr>
      </w:pPr>
      <w:r w:rsidRPr="0099731E">
        <w:rPr>
          <w:rFonts w:ascii="Verdana" w:eastAsia="Calibri" w:hAnsi="Verdana" w:cs="Times New Roman"/>
          <w:sz w:val="20"/>
          <w:szCs w:val="20"/>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w:t>
      </w:r>
      <w:r w:rsidR="004F6363">
        <w:rPr>
          <w:rFonts w:ascii="Verdana" w:eastAsia="Calibri" w:hAnsi="Verdana" w:cs="Times New Roman"/>
          <w:sz w:val="20"/>
          <w:szCs w:val="20"/>
        </w:rPr>
        <w:t>понуде сагласно чл. 81. Закона.</w:t>
      </w:r>
    </w:p>
    <w:p w:rsidR="0045158A" w:rsidRDefault="0045158A" w:rsidP="00924B12">
      <w:pPr>
        <w:autoSpaceDE w:val="0"/>
        <w:autoSpaceDN w:val="0"/>
        <w:adjustRightInd w:val="0"/>
        <w:spacing w:after="0" w:line="240" w:lineRule="auto"/>
        <w:mirrorIndents/>
        <w:jc w:val="both"/>
        <w:rPr>
          <w:rFonts w:ascii="Verdana" w:eastAsia="Calibri" w:hAnsi="Verdana" w:cs="Times New Roman"/>
          <w:sz w:val="20"/>
          <w:szCs w:val="20"/>
        </w:rPr>
      </w:pPr>
    </w:p>
    <w:p w:rsidR="0045158A" w:rsidRDefault="0045158A" w:rsidP="00924B12">
      <w:pPr>
        <w:autoSpaceDE w:val="0"/>
        <w:autoSpaceDN w:val="0"/>
        <w:adjustRightInd w:val="0"/>
        <w:spacing w:after="0" w:line="240" w:lineRule="auto"/>
        <w:mirrorIndents/>
        <w:jc w:val="both"/>
        <w:rPr>
          <w:rFonts w:ascii="Verdana" w:eastAsia="Calibri" w:hAnsi="Verdana" w:cs="Times New Roman"/>
          <w:sz w:val="20"/>
          <w:szCs w:val="20"/>
        </w:rPr>
      </w:pPr>
    </w:p>
    <w:p w:rsidR="0045158A" w:rsidRDefault="0045158A" w:rsidP="0045158A">
      <w:pPr>
        <w:spacing w:after="0" w:line="240" w:lineRule="auto"/>
        <w:jc w:val="both"/>
        <w:rPr>
          <w:rFonts w:ascii="Verdana" w:eastAsia="Times New Roman" w:hAnsi="Verdana" w:cs="Times New Roman"/>
          <w:b/>
          <w:sz w:val="20"/>
          <w:szCs w:val="20"/>
          <w:lang w:val="sr-Cyrl-CS"/>
        </w:rPr>
      </w:pPr>
      <w:r>
        <w:rPr>
          <w:rFonts w:ascii="Verdana" w:eastAsia="Times New Roman" w:hAnsi="Verdana" w:cs="Times New Roman"/>
          <w:b/>
          <w:sz w:val="20"/>
          <w:szCs w:val="20"/>
          <w:lang w:val="sr-Cyrl-CS"/>
        </w:rPr>
        <w:lastRenderedPageBreak/>
        <w:t>СРЕДСТВА ОБЕЗБЕЂЕЊА</w:t>
      </w:r>
    </w:p>
    <w:p w:rsidR="0045158A" w:rsidRDefault="0045158A" w:rsidP="0045158A">
      <w:pPr>
        <w:spacing w:after="0" w:line="240" w:lineRule="auto"/>
        <w:jc w:val="both"/>
        <w:rPr>
          <w:rFonts w:ascii="Verdana" w:eastAsia="Times New Roman" w:hAnsi="Verdana" w:cs="Times New Roman"/>
          <w:b/>
          <w:sz w:val="20"/>
          <w:szCs w:val="20"/>
          <w:lang w:val="sr-Cyrl-CS"/>
        </w:rPr>
      </w:pPr>
    </w:p>
    <w:p w:rsidR="0045158A" w:rsidRDefault="0045158A" w:rsidP="0045158A">
      <w:pPr>
        <w:spacing w:after="0" w:line="240" w:lineRule="auto"/>
        <w:rPr>
          <w:rFonts w:ascii="Verdana" w:hAnsi="Verdana"/>
          <w:b/>
          <w:noProof/>
          <w:color w:val="FFFFFF"/>
          <w:sz w:val="20"/>
          <w:szCs w:val="20"/>
          <w:shd w:val="clear" w:color="auto" w:fill="0066FF"/>
          <w:lang w:val="sr-Cyrl-CS"/>
        </w:rPr>
      </w:pPr>
      <w:r w:rsidRPr="009773E6">
        <w:rPr>
          <w:rFonts w:ascii="Verdana" w:hAnsi="Verdana"/>
          <w:b/>
          <w:noProof/>
          <w:color w:val="FFFFFF"/>
          <w:sz w:val="20"/>
          <w:szCs w:val="20"/>
          <w:shd w:val="clear" w:color="auto" w:fill="0066FF"/>
          <w:lang w:val="sr-Cyrl-CS"/>
        </w:rPr>
        <w:t>Га</w:t>
      </w:r>
      <w:r>
        <w:rPr>
          <w:rFonts w:ascii="Verdana" w:hAnsi="Verdana"/>
          <w:b/>
          <w:noProof/>
          <w:color w:val="FFFFFF"/>
          <w:sz w:val="20"/>
          <w:szCs w:val="20"/>
          <w:shd w:val="clear" w:color="auto" w:fill="0066FF"/>
          <w:lang w:val="sr-Cyrl-CS"/>
        </w:rPr>
        <w:t>ранција за озбиљност понуде</w:t>
      </w:r>
    </w:p>
    <w:p w:rsidR="00221A2B" w:rsidRDefault="00221A2B" w:rsidP="0045158A">
      <w:pPr>
        <w:spacing w:after="0" w:line="240" w:lineRule="auto"/>
        <w:rPr>
          <w:rFonts w:ascii="Verdana" w:hAnsi="Verdana"/>
          <w:b/>
          <w:noProof/>
          <w:color w:val="FFFFFF"/>
          <w:sz w:val="20"/>
          <w:szCs w:val="20"/>
          <w:shd w:val="clear" w:color="auto" w:fill="0066FF"/>
          <w:lang w:val="sr-Cyrl-CS"/>
        </w:rPr>
      </w:pPr>
    </w:p>
    <w:p w:rsidR="0045158A" w:rsidRDefault="0045158A" w:rsidP="0045158A">
      <w:pPr>
        <w:spacing w:after="0" w:line="240" w:lineRule="auto"/>
        <w:jc w:val="both"/>
        <w:rPr>
          <w:rFonts w:ascii="Verdana" w:eastAsia="Times New Roman" w:hAnsi="Verdana"/>
          <w:noProof/>
          <w:sz w:val="20"/>
          <w:szCs w:val="20"/>
          <w:lang w:val="sr-Cyrl-CS"/>
        </w:rPr>
      </w:pPr>
      <w:r w:rsidRPr="00221A2B">
        <w:rPr>
          <w:rFonts w:ascii="Verdana" w:hAnsi="Verdana"/>
          <w:b/>
          <w:noProof/>
          <w:color w:val="FFFFFF"/>
          <w:sz w:val="20"/>
          <w:szCs w:val="20"/>
          <w:shd w:val="clear" w:color="auto" w:fill="0066FF"/>
          <w:lang w:val="sr-Cyrl-CS"/>
        </w:rPr>
        <w:t>Понуђач је у обавези да приликом подношења понуде</w:t>
      </w:r>
      <w:r>
        <w:rPr>
          <w:rFonts w:ascii="Verdana" w:hAnsi="Verdana"/>
          <w:noProof/>
          <w:color w:val="FFFFFF"/>
          <w:sz w:val="20"/>
          <w:szCs w:val="20"/>
          <w:shd w:val="clear" w:color="auto" w:fill="0066FF"/>
          <w:lang w:val="sr-Cyrl-CS"/>
        </w:rPr>
        <w:t xml:space="preserve"> </w:t>
      </w:r>
      <w:r w:rsidRPr="001675F8">
        <w:rPr>
          <w:rFonts w:ascii="Verdana" w:hAnsi="Verdana"/>
          <w:noProof/>
          <w:sz w:val="20"/>
          <w:szCs w:val="20"/>
          <w:lang w:val="sr-Cyrl-CS"/>
        </w:rPr>
        <w:t>као средство финансијског обезбеђења</w:t>
      </w:r>
      <w:r>
        <w:rPr>
          <w:rFonts w:ascii="Verdana" w:hAnsi="Verdana"/>
          <w:noProof/>
          <w:sz w:val="20"/>
          <w:szCs w:val="20"/>
          <w:lang w:val="sr-Cyrl-CS"/>
        </w:rPr>
        <w:t xml:space="preserve"> за озбиљност понуде достави </w:t>
      </w:r>
      <w:r w:rsidRPr="001675F8">
        <w:rPr>
          <w:rFonts w:ascii="Verdana" w:hAnsi="Verdana"/>
          <w:noProof/>
          <w:sz w:val="20"/>
          <w:szCs w:val="20"/>
          <w:lang w:val="sr-Cyrl-CS"/>
        </w:rPr>
        <w:t xml:space="preserve">Наручиоцу 1 (једну) бланко сопствену </w:t>
      </w:r>
      <w:r w:rsidRPr="001675F8">
        <w:rPr>
          <w:rFonts w:ascii="Verdana" w:hAnsi="Verdana"/>
          <w:b/>
          <w:noProof/>
          <w:sz w:val="20"/>
          <w:szCs w:val="20"/>
          <w:lang w:val="sr-Cyrl-CS"/>
        </w:rPr>
        <w:t>меницу</w:t>
      </w:r>
      <w:r w:rsidRPr="001675F8">
        <w:rPr>
          <w:rFonts w:ascii="Verdana" w:hAnsi="Verdana"/>
          <w:noProof/>
          <w:sz w:val="20"/>
          <w:szCs w:val="20"/>
          <w:lang w:val="sr-Cyrl-CS"/>
        </w:rPr>
        <w:t xml:space="preserve"> са пратећим меничним овлашћењем у 2 (два) примерка, копијом ОП обрасца, копијом картона депонованих потписа (оверен од стране пословне банке) и потврдом о регистрацији менице код НБС. </w:t>
      </w:r>
      <w:r w:rsidRPr="001675F8">
        <w:rPr>
          <w:rFonts w:ascii="Verdana" w:eastAsia="Times New Roman" w:hAnsi="Verdana"/>
          <w:noProof/>
          <w:sz w:val="20"/>
          <w:szCs w:val="20"/>
          <w:lang w:val="sr-Cyrl-CS"/>
        </w:rPr>
        <w:t>Менично овлашћење треба да гласи на износ од 10% од вредности уговора без ПДВ-а.</w:t>
      </w:r>
    </w:p>
    <w:p w:rsidR="0045158A" w:rsidRPr="005D5E12" w:rsidRDefault="0045158A" w:rsidP="0045158A">
      <w:pPr>
        <w:spacing w:after="0" w:line="240" w:lineRule="auto"/>
        <w:jc w:val="both"/>
        <w:rPr>
          <w:rFonts w:ascii="Verdana" w:eastAsia="Times New Roman" w:hAnsi="Verdana"/>
          <w:noProof/>
          <w:sz w:val="20"/>
          <w:szCs w:val="20"/>
        </w:rPr>
      </w:pPr>
      <w:r w:rsidRPr="001675F8">
        <w:rPr>
          <w:rFonts w:ascii="Verdana" w:eastAsia="Times New Roman" w:hAnsi="Verdana"/>
          <w:noProof/>
          <w:sz w:val="20"/>
          <w:szCs w:val="20"/>
          <w:lang w:val="sr-Cyrl-RS"/>
        </w:rPr>
        <w:t>Рок важења средства финансисјког обезбеђења мора бити најмање 30 (тридесет) дана дужи од дана извршења свих уговорних обавеза.</w:t>
      </w:r>
    </w:p>
    <w:p w:rsidR="0045158A" w:rsidRPr="004D0C33" w:rsidRDefault="0045158A" w:rsidP="0045158A">
      <w:pPr>
        <w:spacing w:after="0" w:line="240" w:lineRule="auto"/>
        <w:rPr>
          <w:rFonts w:ascii="Verdana" w:hAnsi="Verdana"/>
          <w:b/>
          <w:noProof/>
          <w:color w:val="FFFFFF"/>
          <w:sz w:val="20"/>
          <w:szCs w:val="20"/>
          <w:shd w:val="clear" w:color="auto" w:fill="0066FF"/>
          <w:lang w:val="sr-Cyrl-CS"/>
        </w:rPr>
      </w:pPr>
      <w:r w:rsidRPr="009773E6">
        <w:rPr>
          <w:rFonts w:ascii="Verdana" w:hAnsi="Verdana"/>
          <w:b/>
          <w:noProof/>
          <w:color w:val="FFFFFF"/>
          <w:sz w:val="20"/>
          <w:szCs w:val="20"/>
          <w:shd w:val="clear" w:color="auto" w:fill="0066FF"/>
          <w:lang w:val="sr-Cyrl-CS"/>
        </w:rPr>
        <w:t>Га</w:t>
      </w:r>
      <w:r>
        <w:rPr>
          <w:rFonts w:ascii="Verdana" w:hAnsi="Verdana"/>
          <w:b/>
          <w:noProof/>
          <w:color w:val="FFFFFF"/>
          <w:sz w:val="20"/>
          <w:szCs w:val="20"/>
          <w:shd w:val="clear" w:color="auto" w:fill="0066FF"/>
          <w:lang w:val="sr-Cyrl-CS"/>
        </w:rPr>
        <w:t>ранција за добро извршење посла</w:t>
      </w:r>
    </w:p>
    <w:p w:rsidR="0045158A" w:rsidRPr="001675F8" w:rsidRDefault="0045158A" w:rsidP="0045158A">
      <w:pPr>
        <w:spacing w:after="0" w:line="240" w:lineRule="auto"/>
        <w:jc w:val="both"/>
        <w:rPr>
          <w:rFonts w:ascii="Verdana" w:eastAsia="Times New Roman" w:hAnsi="Verdana"/>
          <w:noProof/>
          <w:sz w:val="20"/>
          <w:szCs w:val="20"/>
        </w:rPr>
      </w:pPr>
      <w:r w:rsidRPr="003E4A0B">
        <w:rPr>
          <w:rFonts w:ascii="Verdana" w:hAnsi="Verdana"/>
          <w:noProof/>
          <w:sz w:val="20"/>
          <w:szCs w:val="20"/>
          <w:lang w:val="sr-Cyrl-CS"/>
        </w:rPr>
        <w:t xml:space="preserve">• </w:t>
      </w:r>
      <w:r w:rsidRPr="001675F8">
        <w:rPr>
          <w:rFonts w:ascii="Verdana" w:hAnsi="Verdana"/>
          <w:noProof/>
          <w:sz w:val="20"/>
          <w:szCs w:val="20"/>
          <w:lang w:val="sr-Cyrl-CS"/>
        </w:rPr>
        <w:t xml:space="preserve">Понуђач чија понуда буде изабрана као најповољнија, дужан је да </w:t>
      </w:r>
      <w:r>
        <w:rPr>
          <w:rFonts w:ascii="Verdana" w:hAnsi="Verdana"/>
          <w:noProof/>
          <w:sz w:val="20"/>
          <w:szCs w:val="20"/>
          <w:lang w:val="sr-Cyrl-CS"/>
        </w:rPr>
        <w:t>приликом</w:t>
      </w:r>
      <w:r w:rsidRPr="001675F8">
        <w:rPr>
          <w:rFonts w:ascii="Verdana" w:hAnsi="Verdana"/>
          <w:noProof/>
          <w:sz w:val="20"/>
          <w:szCs w:val="20"/>
          <w:lang w:val="sr-Cyrl-CS"/>
        </w:rPr>
        <w:t xml:space="preserve"> закључења уговора као средство финансијског обезбеђења тј. гаранцију за добро извршење посла преда Наручиоцу 1 (једну) бланко сопствену </w:t>
      </w:r>
      <w:r w:rsidRPr="001675F8">
        <w:rPr>
          <w:rFonts w:ascii="Verdana" w:hAnsi="Verdana"/>
          <w:b/>
          <w:noProof/>
          <w:sz w:val="20"/>
          <w:szCs w:val="20"/>
          <w:lang w:val="sr-Cyrl-CS"/>
        </w:rPr>
        <w:t>меницу</w:t>
      </w:r>
      <w:r w:rsidRPr="001675F8">
        <w:rPr>
          <w:rFonts w:ascii="Verdana" w:hAnsi="Verdana"/>
          <w:noProof/>
          <w:sz w:val="20"/>
          <w:szCs w:val="20"/>
          <w:lang w:val="sr-Cyrl-CS"/>
        </w:rPr>
        <w:t xml:space="preserve"> са пратећим меничним овлашћењем у 2 (два) примерка, копијом ОП обрасца, копијом картона депонованих потписа (оверен од стране пословне банке) и потврдом о регистрацији менице код НБС. </w:t>
      </w:r>
      <w:r w:rsidRPr="001675F8">
        <w:rPr>
          <w:rFonts w:ascii="Verdana" w:eastAsia="Times New Roman" w:hAnsi="Verdana"/>
          <w:noProof/>
          <w:sz w:val="20"/>
          <w:szCs w:val="20"/>
          <w:lang w:val="sr-Cyrl-CS"/>
        </w:rPr>
        <w:t>Менично овлашћење треба да гласи на износ од 10% од вредности уговора без ПДВ-а.</w:t>
      </w:r>
    </w:p>
    <w:p w:rsidR="0045158A" w:rsidRPr="001675F8" w:rsidRDefault="0045158A" w:rsidP="0045158A">
      <w:pPr>
        <w:tabs>
          <w:tab w:val="left" w:pos="3600"/>
        </w:tabs>
        <w:spacing w:after="0" w:line="240" w:lineRule="auto"/>
        <w:jc w:val="both"/>
        <w:rPr>
          <w:rFonts w:ascii="Verdana" w:eastAsia="Times New Roman" w:hAnsi="Verdana"/>
          <w:noProof/>
          <w:sz w:val="20"/>
          <w:szCs w:val="20"/>
          <w:lang w:val="sr-Cyrl-CS"/>
        </w:rPr>
      </w:pPr>
      <w:r w:rsidRPr="001675F8">
        <w:rPr>
          <w:rFonts w:ascii="Verdana" w:eastAsia="Times New Roman" w:hAnsi="Verdana"/>
          <w:noProof/>
          <w:sz w:val="20"/>
          <w:szCs w:val="20"/>
          <w:lang w:val="sr-Cyrl-RS"/>
        </w:rPr>
        <w:t>Рок важења средства финансисјког обезбеђења мора бити најмање 30 (тридесет) дана дужи од дана извршења свих уговорних обавеза.</w:t>
      </w:r>
    </w:p>
    <w:p w:rsidR="0045158A" w:rsidRPr="001675F8" w:rsidRDefault="0045158A" w:rsidP="0045158A">
      <w:pPr>
        <w:widowControl w:val="0"/>
        <w:spacing w:after="0" w:line="240" w:lineRule="auto"/>
        <w:jc w:val="both"/>
        <w:rPr>
          <w:rFonts w:ascii="Verdana" w:hAnsi="Verdana" w:cs="Tahoma"/>
          <w:noProof/>
          <w:sz w:val="20"/>
          <w:szCs w:val="20"/>
          <w:lang w:val="sr-Cyrl-RS"/>
        </w:rPr>
      </w:pPr>
      <w:r w:rsidRPr="001675F8">
        <w:rPr>
          <w:rFonts w:ascii="Verdana" w:hAnsi="Verdana" w:cs="Tahoma"/>
          <w:noProof/>
          <w:sz w:val="20"/>
          <w:szCs w:val="20"/>
          <w:lang w:val="sr-Cyrl-RS"/>
        </w:rPr>
        <w:t>У случају да понуђач чија понуда буде изабрана као најповољнија не изврши своје уговорне обавезе, изврши их делимично или касни са извршењем уговорних обавеза, Наручилац ће активирати меницу. У случају реализације менице, понуђач чија понуда буде изабрана као најповољнија је у обавези да без одлагања достави нову бланко сопствену меницу са прилозима.</w:t>
      </w:r>
    </w:p>
    <w:p w:rsidR="0045158A" w:rsidRDefault="0045158A" w:rsidP="0045158A">
      <w:pPr>
        <w:spacing w:after="0" w:line="240" w:lineRule="auto"/>
        <w:rPr>
          <w:rFonts w:ascii="Verdana" w:hAnsi="Verdana"/>
          <w:b/>
          <w:noProof/>
          <w:color w:val="FFFFFF"/>
          <w:sz w:val="20"/>
          <w:szCs w:val="20"/>
          <w:shd w:val="clear" w:color="auto" w:fill="0066FF"/>
          <w:lang w:val="sr-Cyrl-CS"/>
        </w:rPr>
      </w:pPr>
      <w:r w:rsidRPr="009773E6">
        <w:rPr>
          <w:rFonts w:ascii="Verdana" w:hAnsi="Verdana"/>
          <w:b/>
          <w:noProof/>
          <w:color w:val="FFFFFF"/>
          <w:sz w:val="20"/>
          <w:szCs w:val="20"/>
          <w:shd w:val="clear" w:color="auto" w:fill="0066FF"/>
          <w:lang w:val="sr-Cyrl-CS"/>
        </w:rPr>
        <w:t>Га</w:t>
      </w:r>
      <w:r>
        <w:rPr>
          <w:rFonts w:ascii="Verdana" w:hAnsi="Verdana"/>
          <w:b/>
          <w:noProof/>
          <w:color w:val="FFFFFF"/>
          <w:sz w:val="20"/>
          <w:szCs w:val="20"/>
          <w:shd w:val="clear" w:color="auto" w:fill="0066FF"/>
          <w:lang w:val="sr-Cyrl-CS"/>
        </w:rPr>
        <w:t xml:space="preserve">ранција за отклање грешака у гаратном року </w:t>
      </w:r>
    </w:p>
    <w:p w:rsidR="0045158A" w:rsidRPr="001675F8" w:rsidRDefault="0045158A" w:rsidP="0045158A">
      <w:pPr>
        <w:spacing w:after="0" w:line="240" w:lineRule="auto"/>
        <w:jc w:val="both"/>
        <w:rPr>
          <w:rFonts w:ascii="Verdana" w:eastAsia="Times New Roman" w:hAnsi="Verdana"/>
          <w:noProof/>
          <w:sz w:val="20"/>
          <w:szCs w:val="20"/>
        </w:rPr>
      </w:pPr>
      <w:r w:rsidRPr="001675F8">
        <w:rPr>
          <w:rFonts w:ascii="Verdana" w:hAnsi="Verdana"/>
          <w:noProof/>
          <w:sz w:val="20"/>
          <w:szCs w:val="20"/>
          <w:lang w:val="sr-Cyrl-CS"/>
        </w:rPr>
        <w:t xml:space="preserve">Понуђач чија понуда буде изабрана као најповољнија, дужан је да </w:t>
      </w:r>
      <w:r>
        <w:rPr>
          <w:rFonts w:ascii="Verdana" w:hAnsi="Verdana"/>
          <w:noProof/>
          <w:sz w:val="20"/>
          <w:szCs w:val="20"/>
          <w:lang w:val="sr-Cyrl-CS"/>
        </w:rPr>
        <w:t>приликом</w:t>
      </w:r>
      <w:r w:rsidRPr="001675F8">
        <w:rPr>
          <w:rFonts w:ascii="Verdana" w:hAnsi="Verdana"/>
          <w:noProof/>
          <w:sz w:val="20"/>
          <w:szCs w:val="20"/>
          <w:lang w:val="sr-Cyrl-CS"/>
        </w:rPr>
        <w:t xml:space="preserve"> </w:t>
      </w:r>
      <w:r>
        <w:rPr>
          <w:rFonts w:ascii="Verdana" w:hAnsi="Verdana"/>
          <w:noProof/>
          <w:sz w:val="20"/>
          <w:szCs w:val="20"/>
          <w:lang w:val="sr-Cyrl-CS"/>
        </w:rPr>
        <w:t xml:space="preserve">издавања рачуна </w:t>
      </w:r>
      <w:r w:rsidRPr="001675F8">
        <w:rPr>
          <w:rFonts w:ascii="Verdana" w:hAnsi="Verdana"/>
          <w:noProof/>
          <w:sz w:val="20"/>
          <w:szCs w:val="20"/>
          <w:lang w:val="sr-Cyrl-CS"/>
        </w:rPr>
        <w:t xml:space="preserve">као средство финансијског обезбеђења тј. гаранцију за </w:t>
      </w:r>
      <w:r>
        <w:rPr>
          <w:rFonts w:ascii="Verdana" w:hAnsi="Verdana"/>
          <w:noProof/>
          <w:sz w:val="20"/>
          <w:szCs w:val="20"/>
          <w:lang w:val="sr-Cyrl-CS"/>
        </w:rPr>
        <w:t>отклањање грешака у  гарантном року</w:t>
      </w:r>
      <w:r w:rsidRPr="001675F8">
        <w:rPr>
          <w:rFonts w:ascii="Verdana" w:hAnsi="Verdana"/>
          <w:noProof/>
          <w:sz w:val="20"/>
          <w:szCs w:val="20"/>
          <w:lang w:val="sr-Cyrl-CS"/>
        </w:rPr>
        <w:t xml:space="preserve"> преда Наручиоцу 1 (једну) бланко сопствену </w:t>
      </w:r>
      <w:r w:rsidRPr="001675F8">
        <w:rPr>
          <w:rFonts w:ascii="Verdana" w:hAnsi="Verdana"/>
          <w:b/>
          <w:noProof/>
          <w:sz w:val="20"/>
          <w:szCs w:val="20"/>
          <w:lang w:val="sr-Cyrl-CS"/>
        </w:rPr>
        <w:t>меницу</w:t>
      </w:r>
      <w:r w:rsidRPr="001675F8">
        <w:rPr>
          <w:rFonts w:ascii="Verdana" w:hAnsi="Verdana"/>
          <w:noProof/>
          <w:sz w:val="20"/>
          <w:szCs w:val="20"/>
          <w:lang w:val="sr-Cyrl-CS"/>
        </w:rPr>
        <w:t xml:space="preserve"> са пратећим меничним овлашћењем у 2 (два) примерка, копијом ОП обрасца, копијом картона депонованих потписа (оверен од стране пословне банке) и потврдом о регистрацији менице код НБС. </w:t>
      </w:r>
      <w:r w:rsidRPr="001675F8">
        <w:rPr>
          <w:rFonts w:ascii="Verdana" w:eastAsia="Times New Roman" w:hAnsi="Verdana"/>
          <w:noProof/>
          <w:sz w:val="20"/>
          <w:szCs w:val="20"/>
          <w:lang w:val="sr-Cyrl-CS"/>
        </w:rPr>
        <w:t xml:space="preserve">Менично овлашћење треба да гласи на износ од </w:t>
      </w:r>
      <w:r>
        <w:rPr>
          <w:rFonts w:ascii="Verdana" w:eastAsia="Times New Roman" w:hAnsi="Verdana"/>
          <w:noProof/>
          <w:sz w:val="20"/>
          <w:szCs w:val="20"/>
          <w:lang w:val="sr-Cyrl-CS"/>
        </w:rPr>
        <w:t>5</w:t>
      </w:r>
      <w:r w:rsidRPr="001675F8">
        <w:rPr>
          <w:rFonts w:ascii="Verdana" w:eastAsia="Times New Roman" w:hAnsi="Verdana"/>
          <w:noProof/>
          <w:sz w:val="20"/>
          <w:szCs w:val="20"/>
          <w:lang w:val="sr-Cyrl-CS"/>
        </w:rPr>
        <w:t>% од вредности уговора без ПДВ-а.</w:t>
      </w:r>
    </w:p>
    <w:p w:rsidR="0045158A" w:rsidRPr="001675F8" w:rsidRDefault="0045158A" w:rsidP="0045158A">
      <w:pPr>
        <w:tabs>
          <w:tab w:val="left" w:pos="3600"/>
        </w:tabs>
        <w:spacing w:after="0" w:line="240" w:lineRule="auto"/>
        <w:jc w:val="both"/>
        <w:rPr>
          <w:rFonts w:ascii="Verdana" w:eastAsia="Times New Roman" w:hAnsi="Verdana"/>
          <w:noProof/>
          <w:sz w:val="20"/>
          <w:szCs w:val="20"/>
          <w:lang w:val="sr-Cyrl-CS"/>
        </w:rPr>
      </w:pPr>
      <w:r w:rsidRPr="001675F8">
        <w:rPr>
          <w:rFonts w:ascii="Verdana" w:eastAsia="Times New Roman" w:hAnsi="Verdana"/>
          <w:noProof/>
          <w:sz w:val="20"/>
          <w:szCs w:val="20"/>
          <w:lang w:val="sr-Cyrl-RS"/>
        </w:rPr>
        <w:t>Рок важења средства финансисјког обезбеђења мора бити најмање 30 (тридесет) дана дужи од дана извршења свих уговорних обавеза.</w:t>
      </w:r>
    </w:p>
    <w:p w:rsidR="0045158A" w:rsidRPr="00FD27EE" w:rsidRDefault="0045158A" w:rsidP="00924B12">
      <w:pPr>
        <w:autoSpaceDE w:val="0"/>
        <w:autoSpaceDN w:val="0"/>
        <w:adjustRightInd w:val="0"/>
        <w:spacing w:after="0" w:line="240" w:lineRule="auto"/>
        <w:mirrorIndents/>
        <w:jc w:val="both"/>
        <w:rPr>
          <w:rFonts w:ascii="Verdana" w:eastAsia="Calibri" w:hAnsi="Verdana" w:cs="Times New Roman"/>
          <w:sz w:val="20"/>
          <w:szCs w:val="20"/>
          <w:lang w:val="sr-Cyrl-CS"/>
        </w:rPr>
      </w:pPr>
    </w:p>
    <w:p w:rsidR="00775E1F" w:rsidRPr="0099731E" w:rsidRDefault="00775E1F" w:rsidP="00924B12">
      <w:pPr>
        <w:spacing w:after="0" w:line="240" w:lineRule="auto"/>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3</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О</w:t>
      </w:r>
      <w:r w:rsidRPr="0099731E">
        <w:rPr>
          <w:rFonts w:ascii="Verdana" w:eastAsia="Times New Roman" w:hAnsi="Verdana" w:cs="Times New Roman"/>
          <w:b/>
          <w:sz w:val="20"/>
          <w:szCs w:val="20"/>
          <w:u w:val="single"/>
        </w:rPr>
        <w:t>бавештење о могућности подношењa понуде са варијантама</w:t>
      </w:r>
      <w:r w:rsidRPr="0099731E">
        <w:rPr>
          <w:rFonts w:ascii="Verdana" w:eastAsia="Times New Roman" w:hAnsi="Verdana" w:cs="Times New Roman"/>
          <w:b/>
          <w:sz w:val="20"/>
          <w:szCs w:val="20"/>
          <w:lang w:val="sr-Cyrl-CS"/>
        </w:rPr>
        <w:t>:</w:t>
      </w:r>
    </w:p>
    <w:p w:rsidR="00775E1F" w:rsidRPr="0099731E" w:rsidRDefault="00775E1F" w:rsidP="00924B12">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 Алтернативна решења односно  понуде са варијантама нису прихватљива за наручиоца.</w:t>
      </w:r>
    </w:p>
    <w:p w:rsidR="00775E1F" w:rsidRPr="0099731E" w:rsidRDefault="00775E1F" w:rsidP="00924B12">
      <w:pPr>
        <w:spacing w:after="0" w:line="240" w:lineRule="auto"/>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4</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Н</w:t>
      </w:r>
      <w:r w:rsidRPr="0099731E">
        <w:rPr>
          <w:rFonts w:ascii="Verdana" w:eastAsia="Times New Roman" w:hAnsi="Verdana" w:cs="Times New Roman"/>
          <w:b/>
          <w:sz w:val="20"/>
          <w:szCs w:val="20"/>
          <w:u w:val="single"/>
        </w:rPr>
        <w:t>ачин измене, допуне и опозива понуде у смислу члана 87. став 6. Закона</w:t>
      </w:r>
      <w:r w:rsidRPr="0099731E">
        <w:rPr>
          <w:rFonts w:ascii="Verdana" w:eastAsia="Times New Roman" w:hAnsi="Verdana" w:cs="Times New Roman"/>
          <w:b/>
          <w:sz w:val="20"/>
          <w:szCs w:val="20"/>
          <w:lang w:val="sr-Cyrl-CS"/>
        </w:rPr>
        <w:t>:</w:t>
      </w:r>
    </w:p>
    <w:p w:rsidR="00775E1F" w:rsidRPr="0099731E" w:rsidRDefault="00775E1F" w:rsidP="00924B12">
      <w:pPr>
        <w:spacing w:after="0" w:line="240" w:lineRule="auto"/>
        <w:jc w:val="both"/>
        <w:rPr>
          <w:rFonts w:ascii="Verdana" w:eastAsia="Times New Roman" w:hAnsi="Verdana" w:cs="Times New Roman"/>
          <w:b/>
          <w:sz w:val="20"/>
          <w:szCs w:val="20"/>
          <w:lang w:val="sr-Cyrl-CS"/>
        </w:rPr>
      </w:pPr>
      <w:r w:rsidRPr="0099731E">
        <w:rPr>
          <w:rFonts w:ascii="Verdana" w:eastAsia="Times New Roman" w:hAnsi="Verdana" w:cs="Times New Roman"/>
          <w:sz w:val="20"/>
          <w:szCs w:val="20"/>
          <w:lang w:val="sr-Cyrl-CS"/>
        </w:rPr>
        <w:t xml:space="preserve">У року за подношење понуде понуђач може да измени, допуни или опозове своју понуду. Измена мора бити јасно дефинисана. Понуђач мора тачно да наведе на који се део измена односи. Тако извршену измену доставља у затвореној коверти. Измена се подноси на исти начин као и понуда са назнаком „измена  понуде за ЈН број </w:t>
      </w:r>
      <w:r w:rsidR="00FD27EE">
        <w:rPr>
          <w:rFonts w:ascii="Verdana" w:eastAsia="Times New Roman" w:hAnsi="Verdana" w:cs="Times New Roman"/>
          <w:sz w:val="20"/>
          <w:szCs w:val="20"/>
          <w:lang w:val="sr-Cyrl-CS"/>
        </w:rPr>
        <w:t>11</w:t>
      </w:r>
      <w:r w:rsidR="00A63360">
        <w:rPr>
          <w:rFonts w:ascii="Verdana" w:eastAsia="Times New Roman" w:hAnsi="Verdana" w:cs="Times New Roman"/>
          <w:sz w:val="20"/>
          <w:szCs w:val="20"/>
          <w:lang w:val="sr-Cyrl-CS"/>
        </w:rPr>
        <w:t>/2018</w:t>
      </w:r>
      <w:r w:rsidRPr="0099731E">
        <w:rPr>
          <w:rFonts w:ascii="Verdana" w:eastAsia="Times New Roman" w:hAnsi="Verdana" w:cs="Times New Roman"/>
          <w:sz w:val="20"/>
          <w:szCs w:val="20"/>
          <w:lang w:val="sr-Cyrl-CS"/>
        </w:rPr>
        <w:t xml:space="preserve"> и назнаком понуђача који подноси измену. Допуна се врши на исти начин са назнаком „допуна понуде за ЈН број </w:t>
      </w:r>
      <w:r w:rsidR="00FD27EE">
        <w:rPr>
          <w:rFonts w:ascii="Verdana" w:eastAsia="Times New Roman" w:hAnsi="Verdana" w:cs="Times New Roman"/>
          <w:sz w:val="20"/>
          <w:szCs w:val="20"/>
          <w:lang w:val="sr-Cyrl-CS"/>
        </w:rPr>
        <w:t>11</w:t>
      </w:r>
      <w:r w:rsidR="00A63360">
        <w:rPr>
          <w:rFonts w:ascii="Verdana" w:eastAsia="Times New Roman" w:hAnsi="Verdana" w:cs="Times New Roman"/>
          <w:sz w:val="20"/>
          <w:szCs w:val="20"/>
          <w:lang w:val="sr-Cyrl-CS"/>
        </w:rPr>
        <w:t>/2018</w:t>
      </w:r>
      <w:r w:rsidRPr="0099731E">
        <w:rPr>
          <w:rFonts w:ascii="Verdana" w:eastAsia="Times New Roman" w:hAnsi="Verdana" w:cs="Times New Roman"/>
          <w:sz w:val="20"/>
          <w:szCs w:val="20"/>
          <w:lang w:val="sr-Cyrl-CS"/>
        </w:rPr>
        <w:t xml:space="preserve">“. Исто се односи и на опозив понуде. Уколико се измена, допуна или опозив на </w:t>
      </w:r>
      <w:r w:rsidRPr="0099731E">
        <w:rPr>
          <w:rFonts w:ascii="Verdana" w:eastAsia="Times New Roman" w:hAnsi="Verdana" w:cs="Times New Roman"/>
          <w:sz w:val="20"/>
          <w:szCs w:val="20"/>
          <w:lang w:val="sr-Cyrl-CS"/>
        </w:rPr>
        <w:lastRenderedPageBreak/>
        <w:t>архиву наручиоца предају п</w:t>
      </w:r>
      <w:r w:rsidR="00A63360">
        <w:rPr>
          <w:rFonts w:ascii="Verdana" w:eastAsia="Times New Roman" w:hAnsi="Verdana" w:cs="Times New Roman"/>
          <w:sz w:val="20"/>
          <w:szCs w:val="20"/>
          <w:lang w:val="sr-Cyrl-CS"/>
        </w:rPr>
        <w:t>осле рока за подношење понуда, Н</w:t>
      </w:r>
      <w:r w:rsidRPr="0099731E">
        <w:rPr>
          <w:rFonts w:ascii="Verdana" w:eastAsia="Times New Roman" w:hAnsi="Verdana" w:cs="Times New Roman"/>
          <w:sz w:val="20"/>
          <w:szCs w:val="20"/>
          <w:lang w:val="sr-Cyrl-CS"/>
        </w:rPr>
        <w:t>аручилац исто неће, отварати већ ће вратити неотворено са назнаком „поднето неблаговремено“.</w:t>
      </w:r>
      <w:r w:rsidR="00A63360">
        <w:rPr>
          <w:rFonts w:ascii="Verdana" w:eastAsia="Times New Roman" w:hAnsi="Verdana" w:cs="Times New Roman"/>
          <w:sz w:val="20"/>
          <w:szCs w:val="20"/>
          <w:lang w:val="sr-Cyrl-CS"/>
        </w:rPr>
        <w:t xml:space="preserve"> За измене, допуне или опозиве Н</w:t>
      </w:r>
      <w:r w:rsidRPr="0099731E">
        <w:rPr>
          <w:rFonts w:ascii="Verdana" w:eastAsia="Times New Roman" w:hAnsi="Verdana" w:cs="Times New Roman"/>
          <w:sz w:val="20"/>
          <w:szCs w:val="20"/>
          <w:lang w:val="sr-Cyrl-CS"/>
        </w:rPr>
        <w:t>аручилац ће издавати и потврде о пријему истих уколико се подносе непосредно на адресу „</w:t>
      </w:r>
      <w:r w:rsidRPr="0099731E">
        <w:rPr>
          <w:rFonts w:ascii="Verdana" w:eastAsia="Times New Roman" w:hAnsi="Verdana" w:cs="Times New Roman"/>
          <w:b/>
          <w:sz w:val="20"/>
          <w:szCs w:val="20"/>
          <w:lang w:val="sr-Cyrl-CS" w:eastAsia="ar-SA"/>
        </w:rPr>
        <w:t>„Центар дечјих летовалишта и опоравилишта града Београда“ ул. Рисанска бр.12, 11000 Београд</w:t>
      </w:r>
      <w:r w:rsidRPr="0099731E">
        <w:rPr>
          <w:rFonts w:ascii="Verdana" w:eastAsia="Times New Roman" w:hAnsi="Verdana" w:cs="Times New Roman"/>
          <w:b/>
          <w:sz w:val="20"/>
          <w:szCs w:val="20"/>
          <w:lang w:val="sr-Cyrl-CS"/>
        </w:rPr>
        <w:t>.</w:t>
      </w:r>
    </w:p>
    <w:p w:rsidR="00775E1F" w:rsidRPr="0099731E" w:rsidRDefault="00775E1F" w:rsidP="00924B12">
      <w:pPr>
        <w:spacing w:after="0" w:line="240" w:lineRule="auto"/>
        <w:jc w:val="both"/>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5</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П</w:t>
      </w:r>
      <w:r w:rsidRPr="0099731E">
        <w:rPr>
          <w:rFonts w:ascii="Verdana" w:eastAsia="Times New Roman" w:hAnsi="Verdana" w:cs="Times New Roman"/>
          <w:b/>
          <w:sz w:val="20"/>
          <w:szCs w:val="20"/>
          <w:u w:val="single"/>
        </w:rPr>
        <w:t>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r w:rsidRPr="0099731E">
        <w:rPr>
          <w:rFonts w:ascii="Verdana" w:eastAsia="Times New Roman" w:hAnsi="Verdana" w:cs="Times New Roman"/>
          <w:b/>
          <w:sz w:val="20"/>
          <w:szCs w:val="20"/>
        </w:rPr>
        <w:t>;</w:t>
      </w:r>
    </w:p>
    <w:p w:rsidR="00775E1F" w:rsidRPr="0099731E" w:rsidRDefault="00775E1F" w:rsidP="00924B12">
      <w:pPr>
        <w:spacing w:after="0" w:line="240" w:lineRule="auto"/>
        <w:jc w:val="both"/>
        <w:rPr>
          <w:rFonts w:ascii="Verdana" w:eastAsia="Times New Roman" w:hAnsi="Verdana" w:cs="Times New Roman"/>
          <w:b/>
          <w:sz w:val="20"/>
          <w:szCs w:val="20"/>
          <w:u w:val="single"/>
          <w:lang w:val="sr-Cyrl-CS"/>
        </w:rPr>
      </w:pPr>
      <w:r w:rsidRPr="0099731E">
        <w:rPr>
          <w:rFonts w:ascii="Verdana" w:eastAsia="Times New Roman" w:hAnsi="Verdana" w:cs="Times New Roman"/>
          <w:b/>
          <w:sz w:val="20"/>
          <w:szCs w:val="20"/>
          <w:lang w:val="sr-Cyrl-CS"/>
        </w:rPr>
        <w:t>6</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З</w:t>
      </w:r>
      <w:r w:rsidRPr="0099731E">
        <w:rPr>
          <w:rFonts w:ascii="Verdana" w:eastAsia="Times New Roman" w:hAnsi="Verdana" w:cs="Times New Roman"/>
          <w:b/>
          <w:sz w:val="20"/>
          <w:szCs w:val="20"/>
          <w:u w:val="single"/>
        </w:rPr>
        <w:t>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775E1F" w:rsidRPr="0099731E" w:rsidRDefault="00775E1F" w:rsidP="00924B12">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Уколико се извршење јавне набавке делимично повери подизвођачу, проценат укупне вредности набавке која ће се поверити подизвођачу не може бити већи од 50% од понуђене цене као и део предмета набавке који ће се извршити преко подизвођача. Подизвођач  не може вршити потраживања од  наручиоца. </w:t>
      </w:r>
    </w:p>
    <w:p w:rsidR="00775E1F" w:rsidRPr="0099731E" w:rsidRDefault="00775E1F" w:rsidP="00924B12">
      <w:pPr>
        <w:spacing w:after="0" w:line="240" w:lineRule="auto"/>
        <w:jc w:val="both"/>
        <w:rPr>
          <w:rFonts w:ascii="Verdana" w:eastAsia="Times New Roman" w:hAnsi="Verdana" w:cs="Times New Roman"/>
          <w:b/>
          <w:sz w:val="20"/>
          <w:szCs w:val="20"/>
          <w:u w:val="single"/>
          <w:lang w:val="sr-Cyrl-CS"/>
        </w:rPr>
      </w:pPr>
      <w:r w:rsidRPr="0099731E">
        <w:rPr>
          <w:rFonts w:ascii="Verdana" w:eastAsia="Times New Roman" w:hAnsi="Verdana" w:cs="Times New Roman"/>
          <w:b/>
          <w:sz w:val="20"/>
          <w:szCs w:val="20"/>
          <w:lang w:val="sr-Cyrl-CS"/>
        </w:rPr>
        <w:t>7</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Уколико се подноси заједничка понуда, с</w:t>
      </w:r>
      <w:r w:rsidRPr="0099731E">
        <w:rPr>
          <w:rFonts w:ascii="Verdana" w:eastAsia="Times New Roman" w:hAnsi="Verdana" w:cs="Times New Roman"/>
          <w:b/>
          <w:sz w:val="20"/>
          <w:szCs w:val="20"/>
          <w:u w:val="single"/>
        </w:rPr>
        <w:t xml:space="preserve">аставни део заједничке понуде </w:t>
      </w:r>
      <w:r w:rsidRPr="0099731E">
        <w:rPr>
          <w:rFonts w:ascii="Verdana" w:eastAsia="Times New Roman" w:hAnsi="Verdana" w:cs="Times New Roman"/>
          <w:b/>
          <w:sz w:val="20"/>
          <w:szCs w:val="20"/>
          <w:u w:val="single"/>
          <w:lang w:val="sr-Cyrl-CS"/>
        </w:rPr>
        <w:t xml:space="preserve">је </w:t>
      </w:r>
      <w:r w:rsidRPr="0099731E">
        <w:rPr>
          <w:rFonts w:ascii="Verdana" w:eastAsia="Times New Roman" w:hAnsi="Verdana" w:cs="Times New Roman"/>
          <w:b/>
          <w:sz w:val="20"/>
          <w:szCs w:val="20"/>
          <w:u w:val="single"/>
        </w:rPr>
        <w:t>споразум којим се понуђачи из групе међусобно и према наручиоцу обавезују на извршење јавне набавке</w:t>
      </w:r>
      <w:r w:rsidRPr="0099731E">
        <w:rPr>
          <w:rFonts w:ascii="Verdana" w:eastAsia="Times New Roman" w:hAnsi="Verdana" w:cs="Times New Roman"/>
          <w:b/>
          <w:sz w:val="20"/>
          <w:szCs w:val="20"/>
          <w:u w:val="single"/>
          <w:lang w:val="sr-Cyrl-CS"/>
        </w:rPr>
        <w:t xml:space="preserve"> сагласно члану 81. став  4. и 5. ЗЈН.</w:t>
      </w:r>
    </w:p>
    <w:p w:rsidR="00775E1F" w:rsidRPr="0099731E" w:rsidRDefault="00775E1F" w:rsidP="00924B12">
      <w:pPr>
        <w:spacing w:after="0" w:line="240" w:lineRule="auto"/>
        <w:jc w:val="both"/>
        <w:rPr>
          <w:rFonts w:ascii="Verdana" w:eastAsia="Times New Roman" w:hAnsi="Verdana" w:cs="Times New Roman"/>
          <w:b/>
          <w:sz w:val="20"/>
          <w:szCs w:val="20"/>
        </w:rPr>
      </w:pPr>
      <w:r w:rsidRPr="0099731E">
        <w:rPr>
          <w:rFonts w:ascii="Verdana" w:eastAsia="Times New Roman" w:hAnsi="Verdana" w:cs="Times New Roman"/>
          <w:b/>
          <w:sz w:val="20"/>
          <w:szCs w:val="20"/>
          <w:lang w:val="sr-Cyrl-CS"/>
        </w:rPr>
        <w:t>8</w:t>
      </w:r>
      <w:r w:rsidRPr="0099731E">
        <w:rPr>
          <w:rFonts w:ascii="Verdana" w:eastAsia="Times New Roman" w:hAnsi="Verdana" w:cs="Times New Roman"/>
          <w:b/>
          <w:sz w:val="20"/>
          <w:szCs w:val="20"/>
        </w:rPr>
        <w:t>)</w:t>
      </w:r>
      <w:r w:rsidRPr="0099731E">
        <w:rPr>
          <w:rFonts w:ascii="Verdana" w:eastAsia="Times New Roman" w:hAnsi="Verdana" w:cs="Times New Roman"/>
          <w:b/>
          <w:sz w:val="20"/>
          <w:szCs w:val="20"/>
          <w:u w:val="single"/>
          <w:lang w:val="sr-Cyrl-CS"/>
        </w:rPr>
        <w:t>З</w:t>
      </w:r>
      <w:r w:rsidRPr="0099731E">
        <w:rPr>
          <w:rFonts w:ascii="Verdana" w:eastAsia="Times New Roman" w:hAnsi="Verdana" w:cs="Times New Roman"/>
          <w:b/>
          <w:sz w:val="20"/>
          <w:szCs w:val="20"/>
          <w:u w:val="single"/>
        </w:rPr>
        <w:t>ахтеви у погледу траженог начина и услова плаћања, као и евентуалних других околности од којих зависи прихватљивост понуде</w:t>
      </w:r>
      <w:r w:rsidRPr="0099731E">
        <w:rPr>
          <w:rFonts w:ascii="Verdana" w:eastAsia="Times New Roman" w:hAnsi="Verdana" w:cs="Times New Roman"/>
          <w:b/>
          <w:sz w:val="20"/>
          <w:szCs w:val="20"/>
        </w:rPr>
        <w:t>;</w:t>
      </w:r>
    </w:p>
    <w:p w:rsidR="00775E1F" w:rsidRPr="0099731E" w:rsidRDefault="00775E1F" w:rsidP="00924B12">
      <w:pPr>
        <w:tabs>
          <w:tab w:val="left" w:pos="3600"/>
        </w:tabs>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sr-Cyrl-CS"/>
        </w:rPr>
        <w:t>Понуђач у својој понуди не може захтевати авансно плаћање. Уколико понуђач захтева авансно плаћање у б</w:t>
      </w:r>
      <w:r w:rsidR="003F7C8D">
        <w:rPr>
          <w:rFonts w:ascii="Verdana" w:eastAsia="Times New Roman" w:hAnsi="Verdana" w:cs="Times New Roman"/>
          <w:sz w:val="20"/>
          <w:szCs w:val="20"/>
          <w:lang w:val="sr-Cyrl-CS"/>
        </w:rPr>
        <w:t>ило ком проценту, такву понуду Н</w:t>
      </w:r>
      <w:r w:rsidRPr="0099731E">
        <w:rPr>
          <w:rFonts w:ascii="Verdana" w:eastAsia="Times New Roman" w:hAnsi="Verdana" w:cs="Times New Roman"/>
          <w:sz w:val="20"/>
          <w:szCs w:val="20"/>
          <w:lang w:val="sr-Cyrl-CS"/>
        </w:rPr>
        <w:t xml:space="preserve">аручилац ће одбити као  неприхватљиву.  </w:t>
      </w:r>
    </w:p>
    <w:p w:rsidR="003F7C8D" w:rsidRPr="00AE76CE" w:rsidRDefault="003F7C8D" w:rsidP="00924B12">
      <w:pPr>
        <w:pStyle w:val="BodyText"/>
        <w:spacing w:after="0" w:line="240" w:lineRule="auto"/>
        <w:ind w:right="236"/>
        <w:jc w:val="both"/>
        <w:rPr>
          <w:rFonts w:ascii="Verdana" w:hAnsi="Verdana" w:cs="Times New Roman"/>
        </w:rPr>
      </w:pPr>
      <w:r>
        <w:rPr>
          <w:rFonts w:ascii="Verdana" w:hAnsi="Verdana" w:cs="Times New Roman"/>
        </w:rPr>
        <w:t>П</w:t>
      </w:r>
      <w:r w:rsidRPr="00AE76CE">
        <w:rPr>
          <w:rFonts w:ascii="Verdana" w:hAnsi="Verdana" w:cs="Times New Roman"/>
        </w:rPr>
        <w:t xml:space="preserve">лаћање </w:t>
      </w:r>
      <w:r>
        <w:rPr>
          <w:rFonts w:ascii="Verdana" w:hAnsi="Verdana" w:cs="Times New Roman"/>
          <w:lang w:val="sr-Cyrl-RS"/>
        </w:rPr>
        <w:t>се врши</w:t>
      </w:r>
      <w:r w:rsidRPr="00AE76CE">
        <w:rPr>
          <w:rFonts w:ascii="Verdana" w:hAnsi="Verdana" w:cs="Times New Roman"/>
        </w:rPr>
        <w:t xml:space="preserve"> по испостављеним привременим ситуацијама </w:t>
      </w:r>
      <w:r>
        <w:rPr>
          <w:rFonts w:ascii="Verdana" w:hAnsi="Verdana" w:cs="Times New Roman"/>
        </w:rPr>
        <w:t xml:space="preserve">и </w:t>
      </w:r>
      <w:r w:rsidRPr="00AE76CE">
        <w:rPr>
          <w:rFonts w:ascii="Verdana" w:hAnsi="Verdana" w:cs="Times New Roman"/>
        </w:rPr>
        <w:t>кончаној ситуацији, сачињеним на основу оверене грађевинске књиге изведених радова и јединичних цена из усвојене понуде и потписаним од стране стручног надзора, у року од 45 (четрдесетпет) дана од дана пријема оверене ситуације од стране стручног надзора, с тим што окончана ситуација мора износити минимум 10% (десет процената) од уговорене</w:t>
      </w:r>
      <w:r w:rsidRPr="00AE76CE">
        <w:rPr>
          <w:rFonts w:ascii="Verdana" w:hAnsi="Verdana" w:cs="Times New Roman"/>
          <w:spacing w:val="-9"/>
        </w:rPr>
        <w:t xml:space="preserve"> </w:t>
      </w:r>
      <w:r w:rsidRPr="00AE76CE">
        <w:rPr>
          <w:rFonts w:ascii="Verdana" w:hAnsi="Verdana" w:cs="Times New Roman"/>
        </w:rPr>
        <w:t>вредности.</w:t>
      </w:r>
    </w:p>
    <w:p w:rsidR="003F7C8D" w:rsidRPr="00AE76CE" w:rsidRDefault="003F7C8D" w:rsidP="00924B12">
      <w:pPr>
        <w:pStyle w:val="BodyText"/>
        <w:spacing w:after="0" w:line="240" w:lineRule="auto"/>
        <w:ind w:right="236"/>
        <w:jc w:val="both"/>
        <w:rPr>
          <w:rFonts w:ascii="Verdana" w:hAnsi="Verdana" w:cs="Times New Roman"/>
        </w:rPr>
      </w:pPr>
      <w:r w:rsidRPr="00AE76CE">
        <w:rPr>
          <w:rFonts w:ascii="Verdana" w:hAnsi="Verdana" w:cs="Times New Roman"/>
        </w:rPr>
        <w:t>Уплату средстава обрачунатих на начин и у роковима из става 1.</w:t>
      </w:r>
      <w:r w:rsidRPr="00AE76CE">
        <w:rPr>
          <w:rFonts w:ascii="Verdana" w:hAnsi="Verdana" w:cs="Times New Roman"/>
          <w:lang w:val="sr-Cyrl-RS"/>
        </w:rPr>
        <w:t xml:space="preserve"> </w:t>
      </w:r>
      <w:r w:rsidRPr="00AE76CE">
        <w:rPr>
          <w:rFonts w:ascii="Verdana" w:hAnsi="Verdana" w:cs="Times New Roman"/>
        </w:rPr>
        <w:t xml:space="preserve">овог члана, </w:t>
      </w:r>
      <w:r w:rsidRPr="00AE76CE">
        <w:rPr>
          <w:rFonts w:ascii="Verdana" w:hAnsi="Verdana" w:cs="Times New Roman"/>
          <w:lang w:val="sr-Cyrl-RS"/>
        </w:rPr>
        <w:t>Наручилац</w:t>
      </w:r>
      <w:r w:rsidRPr="00AE76CE">
        <w:rPr>
          <w:rFonts w:ascii="Verdana" w:hAnsi="Verdana" w:cs="Times New Roman"/>
        </w:rPr>
        <w:t xml:space="preserve"> ће вршити директно на рачун Извођача</w:t>
      </w:r>
      <w:r w:rsidRPr="00AE76CE">
        <w:rPr>
          <w:rFonts w:ascii="Verdana" w:hAnsi="Verdana" w:cs="Times New Roman"/>
          <w:spacing w:val="-6"/>
        </w:rPr>
        <w:t xml:space="preserve"> </w:t>
      </w:r>
      <w:r w:rsidRPr="00AE76CE">
        <w:rPr>
          <w:rFonts w:ascii="Verdana" w:hAnsi="Verdana" w:cs="Times New Roman"/>
        </w:rPr>
        <w:t>радова.</w:t>
      </w:r>
    </w:p>
    <w:p w:rsidR="003F7C8D" w:rsidRPr="00AE76CE" w:rsidRDefault="003F7C8D" w:rsidP="00924B12">
      <w:pPr>
        <w:pStyle w:val="BodyText"/>
        <w:spacing w:after="0" w:line="240" w:lineRule="auto"/>
        <w:rPr>
          <w:rFonts w:ascii="Verdana" w:hAnsi="Verdana" w:cs="Times New Roman"/>
        </w:rPr>
      </w:pPr>
      <w:r w:rsidRPr="00AE76CE">
        <w:rPr>
          <w:rFonts w:ascii="Verdana" w:hAnsi="Verdana" w:cs="Times New Roman"/>
        </w:rPr>
        <w:t>Услов за оверу окончане ситуације је извршена примопредаја изведених радова.</w:t>
      </w:r>
    </w:p>
    <w:p w:rsidR="00775E1F" w:rsidRPr="0099731E" w:rsidRDefault="00775E1F" w:rsidP="00924B12">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lang w:val="sr-Cyrl-CS"/>
        </w:rPr>
        <w:t>Рок важења</w:t>
      </w:r>
      <w:r w:rsidRPr="0099731E">
        <w:rPr>
          <w:rFonts w:ascii="Verdana" w:eastAsia="Times New Roman" w:hAnsi="Verdana" w:cs="Times New Roman"/>
          <w:sz w:val="20"/>
          <w:szCs w:val="20"/>
        </w:rPr>
        <w:t xml:space="preserve"> понуде који нуди понуђач у обрасцу понуде не може бити краћи од </w:t>
      </w:r>
      <w:r w:rsidRPr="0099731E">
        <w:rPr>
          <w:rFonts w:ascii="Verdana" w:eastAsia="Times New Roman" w:hAnsi="Verdana" w:cs="Times New Roman"/>
          <w:sz w:val="20"/>
          <w:szCs w:val="20"/>
          <w:lang w:val="sr-Cyrl-CS"/>
        </w:rPr>
        <w:t>60</w:t>
      </w:r>
      <w:r w:rsidRPr="0099731E">
        <w:rPr>
          <w:rFonts w:ascii="Verdana" w:eastAsia="Times New Roman" w:hAnsi="Verdana" w:cs="Times New Roman"/>
          <w:sz w:val="20"/>
          <w:szCs w:val="20"/>
        </w:rPr>
        <w:t xml:space="preserve"> дана </w:t>
      </w:r>
      <w:r w:rsidRPr="0099731E">
        <w:rPr>
          <w:rFonts w:ascii="Verdana" w:eastAsia="Times New Roman" w:hAnsi="Verdana" w:cs="Times New Roman"/>
          <w:sz w:val="20"/>
          <w:szCs w:val="20"/>
          <w:lang w:val="sr-Cyrl-CS"/>
        </w:rPr>
        <w:t>од дана отварања понуда</w:t>
      </w:r>
      <w:r w:rsidRPr="0099731E">
        <w:rPr>
          <w:rFonts w:ascii="Verdana" w:eastAsia="Times New Roman" w:hAnsi="Verdana" w:cs="Times New Roman"/>
          <w:sz w:val="20"/>
          <w:szCs w:val="20"/>
        </w:rPr>
        <w:t>. У случају да понуђач наведе краћи рок важења понуде, таква понуда ће бити одбијена.У случају да понуђач непрецизно одреди рок важења понуде (нпр: око, оквирно, од-до и сл.), иста ће се сматрати неприхватљивом.</w:t>
      </w:r>
    </w:p>
    <w:p w:rsidR="00775E1F" w:rsidRPr="0099731E" w:rsidRDefault="00775E1F" w:rsidP="00924B12">
      <w:pPr>
        <w:spacing w:after="0" w:line="240" w:lineRule="auto"/>
        <w:ind w:right="-22"/>
        <w:jc w:val="both"/>
        <w:rPr>
          <w:rFonts w:ascii="Verdana" w:eastAsia="Arial Unicode MS" w:hAnsi="Verdana" w:cs="Times New Roman"/>
          <w:iCs/>
          <w:color w:val="000000"/>
          <w:kern w:val="1"/>
          <w:sz w:val="20"/>
          <w:szCs w:val="20"/>
        </w:rPr>
      </w:pPr>
      <w:r w:rsidRPr="0099731E">
        <w:rPr>
          <w:rFonts w:ascii="Verdana" w:eastAsia="Arial Unicode MS" w:hAnsi="Verdana" w:cs="Times New Roman"/>
          <w:iCs/>
          <w:color w:val="000000"/>
          <w:kern w:val="1"/>
          <w:sz w:val="20"/>
          <w:szCs w:val="20"/>
        </w:rPr>
        <w:t>У случају истека рока важења понуде, наручилац је дужан да у писаном облику затражи од понуђача продужење рока важења понуде.</w:t>
      </w:r>
    </w:p>
    <w:p w:rsidR="00775E1F" w:rsidRPr="0099731E" w:rsidRDefault="00775E1F" w:rsidP="00924B12">
      <w:pPr>
        <w:spacing w:after="0" w:line="240" w:lineRule="auto"/>
        <w:ind w:right="-23"/>
        <w:jc w:val="both"/>
        <w:rPr>
          <w:rFonts w:ascii="Verdana" w:eastAsia="Arial Unicode MS" w:hAnsi="Verdana" w:cs="Times New Roman"/>
          <w:iCs/>
          <w:color w:val="000000"/>
          <w:kern w:val="1"/>
          <w:sz w:val="20"/>
          <w:szCs w:val="20"/>
        </w:rPr>
      </w:pPr>
      <w:r w:rsidRPr="0099731E">
        <w:rPr>
          <w:rFonts w:ascii="Verdana" w:eastAsia="Arial Unicode MS" w:hAnsi="Verdana" w:cs="Times New Roman"/>
          <w:iCs/>
          <w:color w:val="000000"/>
          <w:kern w:val="1"/>
          <w:sz w:val="20"/>
          <w:szCs w:val="20"/>
        </w:rPr>
        <w:t>Понуђач који прихвати захтев за продужење рока важења понуде на може мењати понуду.</w:t>
      </w:r>
    </w:p>
    <w:p w:rsidR="00775E1F" w:rsidRPr="0099731E" w:rsidRDefault="00775E1F" w:rsidP="00924B12">
      <w:pPr>
        <w:spacing w:after="0" w:line="240" w:lineRule="auto"/>
        <w:jc w:val="both"/>
        <w:rPr>
          <w:rFonts w:ascii="Verdana" w:eastAsia="Times New Roman" w:hAnsi="Verdana" w:cs="Times New Roman"/>
          <w:b/>
          <w:sz w:val="20"/>
          <w:szCs w:val="20"/>
          <w:u w:val="single"/>
          <w:lang w:val="sr-Cyrl-CS"/>
        </w:rPr>
      </w:pPr>
      <w:r w:rsidRPr="0099731E">
        <w:rPr>
          <w:rFonts w:ascii="Verdana" w:eastAsia="Times New Roman" w:hAnsi="Verdana" w:cs="Times New Roman"/>
          <w:b/>
          <w:sz w:val="20"/>
          <w:szCs w:val="20"/>
          <w:lang w:val="sr-Cyrl-CS"/>
        </w:rPr>
        <w:t>9</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В</w:t>
      </w:r>
      <w:r w:rsidRPr="0099731E">
        <w:rPr>
          <w:rFonts w:ascii="Verdana" w:eastAsia="Times New Roman" w:hAnsi="Verdana" w:cs="Times New Roman"/>
          <w:b/>
          <w:sz w:val="20"/>
          <w:szCs w:val="20"/>
          <w:u w:val="single"/>
        </w:rPr>
        <w:t>алут</w:t>
      </w:r>
      <w:r w:rsidRPr="0099731E">
        <w:rPr>
          <w:rFonts w:ascii="Verdana" w:eastAsia="Times New Roman" w:hAnsi="Verdana" w:cs="Times New Roman"/>
          <w:b/>
          <w:sz w:val="20"/>
          <w:szCs w:val="20"/>
          <w:u w:val="single"/>
          <w:lang w:val="sr-Cyrl-CS"/>
        </w:rPr>
        <w:t>а</w:t>
      </w:r>
      <w:r w:rsidRPr="0099731E">
        <w:rPr>
          <w:rFonts w:ascii="Verdana" w:eastAsia="Times New Roman" w:hAnsi="Verdana" w:cs="Times New Roman"/>
          <w:b/>
          <w:sz w:val="20"/>
          <w:szCs w:val="20"/>
          <w:u w:val="single"/>
        </w:rPr>
        <w:t xml:space="preserve"> и начин на који мора бити наведена и изражена цена у понуди; </w:t>
      </w:r>
    </w:p>
    <w:p w:rsidR="00775E1F" w:rsidRPr="0099731E" w:rsidRDefault="00775E1F" w:rsidP="00924B12">
      <w:pPr>
        <w:spacing w:after="0" w:line="240" w:lineRule="auto"/>
        <w:jc w:val="both"/>
        <w:rPr>
          <w:rFonts w:ascii="Verdana" w:eastAsia="Times New Roman" w:hAnsi="Verdana" w:cs="Times New Roman"/>
          <w:iCs/>
          <w:sz w:val="20"/>
          <w:szCs w:val="20"/>
        </w:rPr>
      </w:pPr>
      <w:r w:rsidRPr="0099731E">
        <w:rPr>
          <w:rFonts w:ascii="Verdana" w:eastAsia="Times New Roman" w:hAnsi="Verdana" w:cs="Times New Roman"/>
          <w:iCs/>
          <w:sz w:val="20"/>
          <w:szCs w:val="20"/>
        </w:rPr>
        <w:lastRenderedPageBreak/>
        <w:t>Цена мора бити исказана у динарима</w:t>
      </w:r>
      <w:r w:rsidRPr="0099731E">
        <w:rPr>
          <w:rFonts w:ascii="Verdana" w:eastAsia="Times New Roman" w:hAnsi="Verdana" w:cs="Times New Roman"/>
          <w:iCs/>
          <w:sz w:val="20"/>
          <w:szCs w:val="20"/>
          <w:lang w:val="sr-Cyrl-CS"/>
        </w:rPr>
        <w:t xml:space="preserve"> (РСД)</w:t>
      </w:r>
      <w:r w:rsidRPr="0099731E">
        <w:rPr>
          <w:rFonts w:ascii="Verdana" w:eastAsia="Times New Roman" w:hAnsi="Verdana" w:cs="Times New Roman"/>
          <w:iCs/>
          <w:sz w:val="20"/>
          <w:szCs w:val="20"/>
        </w:rPr>
        <w:t xml:space="preserve">, </w:t>
      </w:r>
      <w:r w:rsidRPr="0099731E">
        <w:rPr>
          <w:rFonts w:ascii="Verdana" w:eastAsia="Times New Roman" w:hAnsi="Verdana" w:cs="Times New Roman"/>
          <w:iCs/>
          <w:color w:val="00000A"/>
          <w:sz w:val="20"/>
          <w:szCs w:val="20"/>
        </w:rPr>
        <w:t>без и са порезом на додату вредност,</w:t>
      </w:r>
      <w:r w:rsidRPr="0099731E">
        <w:rPr>
          <w:rFonts w:ascii="Verdana" w:eastAsia="Times New Roman" w:hAnsi="Verdana" w:cs="Times New Roman"/>
          <w:sz w:val="20"/>
          <w:szCs w:val="20"/>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75E1F" w:rsidRPr="0099731E" w:rsidRDefault="00775E1F" w:rsidP="00924B12">
      <w:pPr>
        <w:tabs>
          <w:tab w:val="left" w:pos="9231"/>
          <w:tab w:val="left" w:pos="9412"/>
        </w:tabs>
        <w:spacing w:after="0" w:line="240" w:lineRule="auto"/>
        <w:ind w:right="-2"/>
        <w:jc w:val="both"/>
        <w:rPr>
          <w:rFonts w:ascii="Verdana" w:eastAsia="Times New Roman" w:hAnsi="Verdana" w:cs="Times New Roman"/>
          <w:sz w:val="20"/>
          <w:szCs w:val="20"/>
          <w:lang w:val="ru-RU" w:eastAsia="sr-Latn-CS"/>
        </w:rPr>
      </w:pPr>
      <w:r w:rsidRPr="0099731E">
        <w:rPr>
          <w:rFonts w:ascii="Verdana" w:eastAsia="Times New Roman" w:hAnsi="Verdana" w:cs="Times New Roman"/>
          <w:sz w:val="20"/>
          <w:szCs w:val="20"/>
          <w:lang w:val="ru-RU"/>
        </w:rPr>
        <w:t>Наручилац може да одбије понуду због неуобичајено ниске цене. 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775E1F" w:rsidRPr="0099731E" w:rsidRDefault="00775E1F" w:rsidP="00924B12">
      <w:pPr>
        <w:tabs>
          <w:tab w:val="left" w:pos="9231"/>
          <w:tab w:val="left" w:pos="9412"/>
        </w:tabs>
        <w:spacing w:after="0" w:line="240" w:lineRule="auto"/>
        <w:ind w:right="-2"/>
        <w:jc w:val="both"/>
        <w:rPr>
          <w:rFonts w:ascii="Verdana" w:eastAsia="Times New Roman" w:hAnsi="Verdana" w:cs="Times New Roman"/>
          <w:bCs/>
          <w:sz w:val="20"/>
          <w:szCs w:val="20"/>
        </w:rPr>
      </w:pPr>
      <w:r w:rsidRPr="0099731E">
        <w:rPr>
          <w:rFonts w:ascii="Verdana" w:eastAsia="Times New Roman" w:hAnsi="Verdana" w:cs="Times New Roman"/>
          <w:sz w:val="20"/>
          <w:szCs w:val="20"/>
          <w:lang w:val="ru-RU"/>
        </w:rPr>
        <w:t xml:space="preserve">Ако Наручилац оцени да понуда садржи неуобичајено ниску цену, захтеваће од </w:t>
      </w:r>
      <w:r w:rsidRPr="0099731E">
        <w:rPr>
          <w:rFonts w:ascii="Verdana" w:eastAsia="Times New Roman" w:hAnsi="Verdana" w:cs="Times New Roman"/>
          <w:sz w:val="20"/>
          <w:szCs w:val="20"/>
        </w:rPr>
        <w:t>П</w:t>
      </w:r>
      <w:r w:rsidRPr="0099731E">
        <w:rPr>
          <w:rFonts w:ascii="Verdana" w:eastAsia="Times New Roman" w:hAnsi="Verdana" w:cs="Times New Roman"/>
          <w:sz w:val="20"/>
          <w:szCs w:val="20"/>
          <w:lang w:val="ru-RU"/>
        </w:rPr>
        <w:t>онуђача детаљно образложење свих њених саставних делова које сматра меродавним, у свему према члану 92. ЗЈН.</w:t>
      </w:r>
    </w:p>
    <w:p w:rsidR="00775E1F" w:rsidRPr="0099731E" w:rsidRDefault="00775E1F" w:rsidP="00924B12">
      <w:pPr>
        <w:autoSpaceDE w:val="0"/>
        <w:autoSpaceDN w:val="0"/>
        <w:adjustRightInd w:val="0"/>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ru-RU"/>
        </w:rPr>
        <w:t>О</w:t>
      </w:r>
      <w:r w:rsidRPr="0099731E">
        <w:rPr>
          <w:rFonts w:ascii="Verdana" w:eastAsia="Times New Roman" w:hAnsi="Verdana" w:cs="Times New Roman"/>
          <w:sz w:val="20"/>
          <w:szCs w:val="20"/>
          <w:lang w:val="sr-Cyrl-CS"/>
        </w:rPr>
        <w:t>бразац структуре цене садржи све трошкове који морају бити урачунати у коначну цену.Понуде понуђача који нису у систему ПДВ-а и понуђача који су у систему ПДВ-а оцењују се тако што се упоређују њихове укупне цене исказане без ПДВ-а.</w:t>
      </w:r>
    </w:p>
    <w:p w:rsidR="00775E1F" w:rsidRPr="00746E34" w:rsidRDefault="00775E1F" w:rsidP="00924B12">
      <w:pPr>
        <w:autoSpaceDE w:val="0"/>
        <w:autoSpaceDN w:val="0"/>
        <w:adjustRightInd w:val="0"/>
        <w:spacing w:after="0" w:line="240" w:lineRule="auto"/>
        <w:jc w:val="both"/>
        <w:rPr>
          <w:rFonts w:ascii="Verdana" w:eastAsia="Times New Roman" w:hAnsi="Verdana" w:cs="Times New Roman"/>
          <w:sz w:val="20"/>
          <w:szCs w:val="20"/>
        </w:rPr>
      </w:pPr>
      <w:r w:rsidRPr="00746E34">
        <w:rPr>
          <w:rFonts w:ascii="Verdana" w:eastAsia="Times New Roman" w:hAnsi="Verdana" w:cs="Times New Roman"/>
          <w:b/>
          <w:sz w:val="20"/>
          <w:szCs w:val="20"/>
          <w:lang w:val="sr-Latn-CS"/>
        </w:rPr>
        <w:t>1</w:t>
      </w:r>
      <w:r w:rsidRPr="00746E34">
        <w:rPr>
          <w:rFonts w:ascii="Verdana" w:eastAsia="Times New Roman" w:hAnsi="Verdana" w:cs="Times New Roman"/>
          <w:b/>
          <w:sz w:val="20"/>
          <w:szCs w:val="20"/>
        </w:rPr>
        <w:t>0</w:t>
      </w:r>
      <w:r w:rsidRPr="00746E34">
        <w:rPr>
          <w:rFonts w:ascii="Verdana" w:eastAsia="Times New Roman" w:hAnsi="Verdana" w:cs="Times New Roman"/>
          <w:b/>
          <w:sz w:val="20"/>
          <w:szCs w:val="20"/>
          <w:lang w:val="sr-Latn-CS"/>
        </w:rPr>
        <w:t>)</w:t>
      </w:r>
      <w:r w:rsidRPr="00746E34">
        <w:rPr>
          <w:rFonts w:ascii="Verdana" w:eastAsia="Times New Roman" w:hAnsi="Verdana" w:cs="Times New Roman"/>
          <w:b/>
          <w:sz w:val="20"/>
          <w:szCs w:val="20"/>
          <w:u w:val="single"/>
          <w:lang w:val="sr-Cyrl-CS"/>
        </w:rPr>
        <w:t xml:space="preserve">Подаци о  врсти, садржини и начину подношења, висини и роковима обезбеђења испуњења обавеза понуђача: </w:t>
      </w:r>
    </w:p>
    <w:p w:rsidR="00775E1F" w:rsidRPr="00746E34" w:rsidRDefault="00775E1F" w:rsidP="00924B12">
      <w:pPr>
        <w:widowControl w:val="0"/>
        <w:tabs>
          <w:tab w:val="left" w:pos="2040"/>
          <w:tab w:val="left" w:pos="5380"/>
          <w:tab w:val="left" w:pos="7760"/>
        </w:tabs>
        <w:autoSpaceDE w:val="0"/>
        <w:autoSpaceDN w:val="0"/>
        <w:adjustRightInd w:val="0"/>
        <w:spacing w:after="0" w:line="240" w:lineRule="auto"/>
        <w:ind w:right="-22"/>
        <w:jc w:val="both"/>
        <w:rPr>
          <w:rFonts w:ascii="Verdana" w:eastAsia="Times New Roman" w:hAnsi="Verdana" w:cs="Times New Roman"/>
          <w:b/>
          <w:sz w:val="20"/>
          <w:szCs w:val="20"/>
          <w:lang w:val="sr-Cyrl-CS"/>
        </w:rPr>
      </w:pPr>
      <w:r w:rsidRPr="00746E34">
        <w:rPr>
          <w:rFonts w:ascii="Verdana" w:eastAsia="Times New Roman" w:hAnsi="Verdana" w:cs="Times New Roman"/>
          <w:b/>
          <w:sz w:val="20"/>
          <w:szCs w:val="20"/>
          <w:lang w:val="sr-Cyrl-CS"/>
        </w:rPr>
        <w:t>а)Приликом подношења понуде:</w:t>
      </w:r>
    </w:p>
    <w:p w:rsidR="00775E1F" w:rsidRPr="00746E34" w:rsidRDefault="00775E1F" w:rsidP="00924B12">
      <w:pPr>
        <w:spacing w:after="0" w:line="240" w:lineRule="auto"/>
        <w:ind w:right="-22"/>
        <w:jc w:val="both"/>
        <w:rPr>
          <w:rFonts w:ascii="Verdana" w:eastAsia="Times New Roman" w:hAnsi="Verdana" w:cs="Times New Roman"/>
          <w:sz w:val="20"/>
          <w:szCs w:val="20"/>
          <w:lang w:val="sr-Cyrl-CS"/>
        </w:rPr>
      </w:pPr>
      <w:r w:rsidRPr="00746E34">
        <w:rPr>
          <w:rFonts w:ascii="Verdana" w:eastAsia="Times New Roman" w:hAnsi="Verdana" w:cs="Times New Roman"/>
          <w:sz w:val="20"/>
          <w:szCs w:val="20"/>
          <w:lang w:val="sr-Cyrl-CS"/>
        </w:rPr>
        <w:t xml:space="preserve">Понуђач који наступа самостално, понуђач који наступа са подизвођачима, односно група понуђача је </w:t>
      </w:r>
      <w:r w:rsidRPr="00746E34">
        <w:rPr>
          <w:rFonts w:ascii="Verdana" w:eastAsia="Times New Roman" w:hAnsi="Verdana" w:cs="Times New Roman"/>
          <w:b/>
          <w:sz w:val="20"/>
          <w:szCs w:val="20"/>
          <w:lang w:val="sr-Cyrl-CS"/>
        </w:rPr>
        <w:t xml:space="preserve">у обавези су да уз понуду, доставе </w:t>
      </w:r>
      <w:r w:rsidRPr="00746E34">
        <w:rPr>
          <w:rFonts w:ascii="Verdana" w:eastAsia="Times New Roman" w:hAnsi="Verdana" w:cs="Times New Roman"/>
          <w:b/>
          <w:bCs/>
          <w:sz w:val="20"/>
          <w:szCs w:val="20"/>
          <w:lang w:val="sr-Cyrl-CS"/>
        </w:rPr>
        <w:t>у корист Наручиоца</w:t>
      </w:r>
      <w:r w:rsidRPr="00746E34">
        <w:rPr>
          <w:rFonts w:ascii="Verdana" w:eastAsia="Times New Roman" w:hAnsi="Verdana" w:cs="Times New Roman"/>
          <w:bCs/>
          <w:sz w:val="20"/>
          <w:szCs w:val="20"/>
          <w:lang w:val="sr-Cyrl-CS"/>
        </w:rPr>
        <w:t>-</w:t>
      </w:r>
      <w:r w:rsidRPr="00746E34">
        <w:rPr>
          <w:rFonts w:ascii="Verdana" w:eastAsia="Times New Roman" w:hAnsi="Verdana" w:cs="Times New Roman"/>
          <w:b/>
          <w:sz w:val="20"/>
          <w:szCs w:val="20"/>
          <w:lang w:val="sr-Cyrl-CS"/>
        </w:rPr>
        <w:t xml:space="preserve"> финансијско обезбеђење за озбиљност понуде - Бланко соло мениц</w:t>
      </w:r>
      <w:r w:rsidRPr="00746E34">
        <w:rPr>
          <w:rFonts w:ascii="Verdana" w:eastAsia="Times New Roman" w:hAnsi="Verdana" w:cs="Times New Roman"/>
          <w:b/>
          <w:sz w:val="20"/>
          <w:szCs w:val="20"/>
        </w:rPr>
        <w:t>у</w:t>
      </w:r>
      <w:r w:rsidR="00D342A6" w:rsidRPr="00746E34">
        <w:rPr>
          <w:rFonts w:ascii="Verdana" w:eastAsia="Times New Roman" w:hAnsi="Verdana" w:cs="Times New Roman"/>
          <w:b/>
          <w:sz w:val="20"/>
          <w:szCs w:val="20"/>
          <w:lang w:val="sr-Cyrl-RS"/>
        </w:rPr>
        <w:t xml:space="preserve"> </w:t>
      </w:r>
      <w:r w:rsidRPr="00746E34">
        <w:rPr>
          <w:rFonts w:ascii="Verdana" w:eastAsia="Times New Roman" w:hAnsi="Verdana" w:cs="Times New Roman"/>
          <w:sz w:val="20"/>
          <w:szCs w:val="20"/>
          <w:lang w:val="sr-Cyrl-CS" w:eastAsia="en-GB"/>
        </w:rPr>
        <w:t>регистрован</w:t>
      </w:r>
      <w:r w:rsidRPr="00746E34">
        <w:rPr>
          <w:rFonts w:ascii="Verdana" w:eastAsia="Times New Roman" w:hAnsi="Verdana" w:cs="Times New Roman"/>
          <w:sz w:val="20"/>
          <w:szCs w:val="20"/>
          <w:lang w:eastAsia="en-GB"/>
        </w:rPr>
        <w:t>у</w:t>
      </w:r>
      <w:r w:rsidRPr="00746E34">
        <w:rPr>
          <w:rFonts w:ascii="Verdana" w:eastAsia="Times New Roman" w:hAnsi="Verdana" w:cs="Times New Roman"/>
          <w:sz w:val="20"/>
          <w:szCs w:val="20"/>
          <w:lang w:val="sr-Cyrl-CS" w:eastAsia="en-GB"/>
        </w:rPr>
        <w:t xml:space="preserve"> у Регистру Народне банке Србије, потписан</w:t>
      </w:r>
      <w:r w:rsidRPr="00746E34">
        <w:rPr>
          <w:rFonts w:ascii="Verdana" w:eastAsia="Times New Roman" w:hAnsi="Verdana" w:cs="Times New Roman"/>
          <w:sz w:val="20"/>
          <w:szCs w:val="20"/>
          <w:lang w:eastAsia="en-GB"/>
        </w:rPr>
        <w:t>у</w:t>
      </w:r>
      <w:r w:rsidRPr="00746E34">
        <w:rPr>
          <w:rFonts w:ascii="Verdana" w:eastAsia="Times New Roman" w:hAnsi="Verdana" w:cs="Times New Roman"/>
          <w:sz w:val="20"/>
          <w:szCs w:val="20"/>
          <w:lang w:val="sr-Cyrl-CS" w:eastAsia="en-GB"/>
        </w:rPr>
        <w:t xml:space="preserve"> од стране лица овлашћеног за заступање Понуђача, са печатом Понуђача, уз коју се доставља једнократно менично овлашћење (у два примерка), да се меница може попунити до </w:t>
      </w:r>
      <w:r w:rsidRPr="00746E34">
        <w:rPr>
          <w:rFonts w:ascii="Verdana" w:eastAsia="Times New Roman" w:hAnsi="Verdana" w:cs="Times New Roman"/>
          <w:b/>
          <w:sz w:val="20"/>
          <w:szCs w:val="20"/>
          <w:lang w:val="sr-Cyrl-CS"/>
        </w:rPr>
        <w:t>10% од вредности понуде</w:t>
      </w:r>
      <w:r w:rsidRPr="00746E34">
        <w:rPr>
          <w:rFonts w:ascii="Verdana" w:eastAsia="Times New Roman" w:hAnsi="Verdana" w:cs="Times New Roman"/>
          <w:b/>
          <w:sz w:val="20"/>
          <w:szCs w:val="20"/>
        </w:rPr>
        <w:t xml:space="preserve"> без ПДВ</w:t>
      </w:r>
      <w:r w:rsidRPr="00746E34">
        <w:rPr>
          <w:rFonts w:ascii="Verdana" w:eastAsia="Times New Roman" w:hAnsi="Verdana" w:cs="Times New Roman"/>
          <w:sz w:val="20"/>
          <w:szCs w:val="20"/>
        </w:rPr>
        <w:t>,</w:t>
      </w:r>
      <w:r w:rsidRPr="00746E34">
        <w:rPr>
          <w:rFonts w:ascii="Verdana" w:eastAsia="Times New Roman" w:hAnsi="Verdana" w:cs="Times New Roman"/>
          <w:sz w:val="20"/>
          <w:szCs w:val="20"/>
          <w:lang w:val="sr-Cyrl-CS"/>
        </w:rPr>
        <w:t xml:space="preserve"> у случају да:</w:t>
      </w:r>
    </w:p>
    <w:p w:rsidR="00775E1F" w:rsidRPr="00746E34" w:rsidRDefault="00775E1F" w:rsidP="00924B12">
      <w:pPr>
        <w:tabs>
          <w:tab w:val="left" w:pos="9072"/>
        </w:tabs>
        <w:spacing w:after="0" w:line="240" w:lineRule="auto"/>
        <w:ind w:right="-22"/>
        <w:jc w:val="both"/>
        <w:rPr>
          <w:rFonts w:ascii="Verdana" w:eastAsia="Times New Roman" w:hAnsi="Verdana" w:cs="Times New Roman"/>
          <w:sz w:val="20"/>
          <w:szCs w:val="20"/>
          <w:lang w:val="sr-Cyrl-CS"/>
        </w:rPr>
      </w:pPr>
      <w:r w:rsidRPr="00746E34">
        <w:rPr>
          <w:rFonts w:ascii="Verdana" w:eastAsia="Times New Roman" w:hAnsi="Verdana" w:cs="Times New Roman"/>
          <w:sz w:val="20"/>
          <w:szCs w:val="20"/>
          <w:lang w:val="sr-Cyrl-CS"/>
        </w:rPr>
        <w:t xml:space="preserve">   -  понуђач измени или опозове понуду за време трајања важности понуде, без сагласности наручиоца,</w:t>
      </w:r>
    </w:p>
    <w:p w:rsidR="00775E1F" w:rsidRPr="00746E34" w:rsidRDefault="00775E1F" w:rsidP="00924B12">
      <w:pPr>
        <w:tabs>
          <w:tab w:val="left" w:pos="9072"/>
        </w:tabs>
        <w:spacing w:after="0" w:line="240" w:lineRule="auto"/>
        <w:ind w:right="-22"/>
        <w:jc w:val="both"/>
        <w:rPr>
          <w:rFonts w:ascii="Verdana" w:eastAsia="Times New Roman" w:hAnsi="Verdana" w:cs="Times New Roman"/>
          <w:sz w:val="20"/>
          <w:szCs w:val="20"/>
          <w:lang w:val="sr-Cyrl-CS"/>
        </w:rPr>
      </w:pPr>
      <w:r w:rsidRPr="00746E34">
        <w:rPr>
          <w:rFonts w:ascii="Verdana" w:eastAsia="Times New Roman" w:hAnsi="Verdana" w:cs="Times New Roman"/>
          <w:sz w:val="20"/>
          <w:szCs w:val="20"/>
          <w:lang w:val="sr-Cyrl-CS"/>
        </w:rPr>
        <w:t xml:space="preserve"> -  понуђач, </w:t>
      </w:r>
      <w:r w:rsidRPr="00746E34">
        <w:rPr>
          <w:rFonts w:ascii="Verdana" w:eastAsia="Times New Roman" w:hAnsi="Verdana" w:cs="Times New Roman"/>
          <w:b/>
          <w:sz w:val="20"/>
          <w:szCs w:val="20"/>
        </w:rPr>
        <w:t>после доношења одлуке о додели уговора и пријема потписаног уговора од стране наручиоца</w:t>
      </w:r>
      <w:r w:rsidRPr="00746E34">
        <w:rPr>
          <w:rFonts w:ascii="Verdana" w:eastAsia="Times New Roman" w:hAnsi="Verdana" w:cs="Times New Roman"/>
          <w:sz w:val="20"/>
          <w:szCs w:val="20"/>
          <w:lang w:val="sr-Cyrl-CS"/>
        </w:rPr>
        <w:t xml:space="preserve">, </w:t>
      </w:r>
      <w:r w:rsidRPr="00746E34">
        <w:rPr>
          <w:rFonts w:ascii="Verdana" w:eastAsia="Times New Roman" w:hAnsi="Verdana" w:cs="Times New Roman"/>
          <w:sz w:val="20"/>
          <w:szCs w:val="20"/>
        </w:rPr>
        <w:t>не потпише уговор у року од 5 дана, или одбије да потпише уговор</w:t>
      </w:r>
      <w:r w:rsidRPr="00746E34">
        <w:rPr>
          <w:rFonts w:ascii="Verdana" w:eastAsia="Times New Roman" w:hAnsi="Verdana" w:cs="Times New Roman"/>
          <w:sz w:val="20"/>
          <w:szCs w:val="20"/>
          <w:lang w:val="sr-Cyrl-CS"/>
        </w:rPr>
        <w:t>.</w:t>
      </w:r>
    </w:p>
    <w:p w:rsidR="00775E1F" w:rsidRPr="00746E34" w:rsidRDefault="00775E1F" w:rsidP="00924B12">
      <w:pPr>
        <w:spacing w:after="0" w:line="240" w:lineRule="auto"/>
        <w:ind w:right="-23"/>
        <w:jc w:val="both"/>
        <w:rPr>
          <w:rFonts w:ascii="Verdana" w:eastAsia="Times New Roman" w:hAnsi="Verdana" w:cs="Times New Roman"/>
          <w:sz w:val="20"/>
          <w:szCs w:val="20"/>
          <w:lang w:val="sr-Cyrl-CS"/>
        </w:rPr>
      </w:pPr>
      <w:r w:rsidRPr="00746E34">
        <w:rPr>
          <w:rFonts w:ascii="Verdana" w:eastAsia="Times New Roman" w:hAnsi="Verdana" w:cs="Times New Roman"/>
          <w:bCs/>
          <w:sz w:val="20"/>
          <w:szCs w:val="20"/>
          <w:lang w:eastAsia="en-GB"/>
        </w:rPr>
        <w:t xml:space="preserve">Понуђач је, обавезан да уз меницу достави и </w:t>
      </w:r>
      <w:r w:rsidRPr="00746E34">
        <w:rPr>
          <w:rFonts w:ascii="Verdana" w:hAnsi="Verdana" w:cs="Times New Roman"/>
          <w:noProof/>
          <w:sz w:val="20"/>
          <w:szCs w:val="20"/>
          <w:lang w:val="sr-Cyrl-CS"/>
        </w:rPr>
        <w:t>потписано менично овлашћење у 2 (два) примерка, копију ОП обрасца, копију картона депонованих потписа (оверен од стране пословне банке) и потврду о регистрацији менице код НБС.</w:t>
      </w:r>
    </w:p>
    <w:p w:rsidR="00775E1F" w:rsidRPr="00746E34" w:rsidRDefault="00775E1F" w:rsidP="00924B12">
      <w:pPr>
        <w:spacing w:after="0" w:line="240" w:lineRule="auto"/>
        <w:ind w:right="-23"/>
        <w:jc w:val="both"/>
        <w:rPr>
          <w:rFonts w:ascii="Verdana" w:eastAsia="Times New Roman" w:hAnsi="Verdana" w:cs="Times New Roman"/>
          <w:b/>
          <w:sz w:val="20"/>
          <w:szCs w:val="20"/>
          <w:lang w:val="sr-Cyrl-CS" w:eastAsia="en-GB"/>
        </w:rPr>
      </w:pPr>
      <w:r w:rsidRPr="00746E34">
        <w:rPr>
          <w:rFonts w:ascii="Verdana" w:eastAsia="Times New Roman" w:hAnsi="Verdana" w:cs="Times New Roman"/>
          <w:b/>
          <w:sz w:val="20"/>
          <w:szCs w:val="20"/>
          <w:lang w:eastAsia="en-GB"/>
        </w:rPr>
        <w:t>Уколико то не учини Наручилац  ће одбити понуду као неприхватљиву.</w:t>
      </w:r>
    </w:p>
    <w:p w:rsidR="00775E1F" w:rsidRPr="00746E34" w:rsidRDefault="00775E1F" w:rsidP="00924B12">
      <w:pPr>
        <w:spacing w:after="0" w:line="240" w:lineRule="auto"/>
        <w:ind w:right="-22"/>
        <w:jc w:val="both"/>
        <w:rPr>
          <w:rFonts w:ascii="Verdana" w:eastAsia="Times New Roman" w:hAnsi="Verdana" w:cs="Times New Roman"/>
          <w:b/>
          <w:sz w:val="20"/>
          <w:szCs w:val="20"/>
          <w:lang w:val="sr-Cyrl-CS" w:eastAsia="en-GB"/>
        </w:rPr>
      </w:pPr>
      <w:r w:rsidRPr="00746E34">
        <w:rPr>
          <w:rFonts w:ascii="Verdana" w:eastAsia="Times New Roman" w:hAnsi="Verdana" w:cs="Times New Roman"/>
          <w:b/>
          <w:sz w:val="20"/>
          <w:szCs w:val="20"/>
          <w:u w:val="single"/>
          <w:lang w:val="sr-Cyrl-CS" w:eastAsia="en-GB"/>
        </w:rPr>
        <w:t>б)У случају доделе уговора</w:t>
      </w:r>
      <w:r w:rsidRPr="00746E34">
        <w:rPr>
          <w:rFonts w:ascii="Verdana" w:eastAsia="Times New Roman" w:hAnsi="Verdana" w:cs="Times New Roman"/>
          <w:b/>
          <w:sz w:val="20"/>
          <w:szCs w:val="20"/>
          <w:lang w:val="sr-Cyrl-CS" w:eastAsia="en-GB"/>
        </w:rPr>
        <w:t>, понуђач је дужан да на дан закључивања уговора, а најкасније 3 дана након тога, у складу са моделом уговора, достави :</w:t>
      </w:r>
    </w:p>
    <w:p w:rsidR="00775E1F" w:rsidRPr="00746E34" w:rsidRDefault="00775E1F" w:rsidP="00924B12">
      <w:pPr>
        <w:spacing w:after="0" w:line="240" w:lineRule="auto"/>
        <w:jc w:val="both"/>
        <w:rPr>
          <w:rFonts w:ascii="Verdana" w:eastAsia="Times New Roman" w:hAnsi="Verdana" w:cs="Times New Roman"/>
          <w:noProof/>
          <w:sz w:val="20"/>
          <w:szCs w:val="20"/>
        </w:rPr>
      </w:pPr>
      <w:r w:rsidRPr="00746E34">
        <w:rPr>
          <w:rFonts w:ascii="Verdana" w:eastAsia="Times New Roman" w:hAnsi="Verdana" w:cs="Times New Roman"/>
          <w:b/>
          <w:bCs/>
          <w:sz w:val="20"/>
          <w:szCs w:val="20"/>
          <w:lang w:val="sr-Cyrl-CS" w:eastAsia="en-GB"/>
        </w:rPr>
        <w:t xml:space="preserve">- </w:t>
      </w:r>
      <w:r w:rsidRPr="00746E34">
        <w:rPr>
          <w:rFonts w:ascii="Verdana" w:eastAsia="Times New Roman" w:hAnsi="Verdana" w:cs="Times New Roman"/>
          <w:bCs/>
          <w:sz w:val="20"/>
          <w:szCs w:val="20"/>
          <w:lang w:val="sr-Cyrl-CS"/>
        </w:rPr>
        <w:t xml:space="preserve">Наручиоцу </w:t>
      </w:r>
      <w:r w:rsidRPr="00746E34">
        <w:rPr>
          <w:rFonts w:ascii="Verdana" w:hAnsi="Verdana" w:cs="Times New Roman"/>
          <w:noProof/>
          <w:sz w:val="20"/>
          <w:szCs w:val="20"/>
          <w:lang w:val="sr-Cyrl-CS"/>
        </w:rPr>
        <w:t xml:space="preserve">као средство финансијског обезбеђења тј. гаранцију за добро извршење посла 1 (једну) бланко сопствену </w:t>
      </w:r>
      <w:r w:rsidRPr="00746E34">
        <w:rPr>
          <w:rFonts w:ascii="Verdana" w:hAnsi="Verdana" w:cs="Times New Roman"/>
          <w:b/>
          <w:noProof/>
          <w:sz w:val="20"/>
          <w:szCs w:val="20"/>
          <w:lang w:val="sr-Cyrl-CS"/>
        </w:rPr>
        <w:t>меницу</w:t>
      </w:r>
      <w:r w:rsidRPr="00746E34">
        <w:rPr>
          <w:rFonts w:ascii="Verdana" w:hAnsi="Verdana" w:cs="Times New Roman"/>
          <w:noProof/>
          <w:sz w:val="20"/>
          <w:szCs w:val="20"/>
          <w:lang w:val="sr-Cyrl-CS"/>
        </w:rPr>
        <w:t xml:space="preserve"> са пратећим овереним и потписаним меничним овлашћењем у 2 (два) примерка, копијом ОП обрасца, копијом картона депонованих потписа (оверен од стране пословне банке) и потврдом о регистрацији менице код НБС. </w:t>
      </w:r>
      <w:r w:rsidRPr="00746E34">
        <w:rPr>
          <w:rFonts w:ascii="Verdana" w:eastAsia="Times New Roman" w:hAnsi="Verdana" w:cs="Times New Roman"/>
          <w:noProof/>
          <w:sz w:val="20"/>
          <w:szCs w:val="20"/>
          <w:lang w:val="sr-Cyrl-CS"/>
        </w:rPr>
        <w:t>Менично овлашћење треба да гласи на износ од 10% од вредности уговора без ПДВ-а.</w:t>
      </w:r>
      <w:r w:rsidRPr="00746E34">
        <w:rPr>
          <w:rFonts w:ascii="Verdana" w:eastAsia="Times New Roman" w:hAnsi="Verdana" w:cs="Times New Roman"/>
          <w:noProof/>
          <w:sz w:val="20"/>
          <w:szCs w:val="20"/>
        </w:rPr>
        <w:t>Рок важења средства финансијског обезбеђења мора бити најмање 30 (тридесет) дана дужи од дана извршења свих уговорних обавеза.</w:t>
      </w:r>
    </w:p>
    <w:p w:rsidR="00775E1F" w:rsidRPr="0099731E" w:rsidRDefault="00775E1F" w:rsidP="00924B12">
      <w:pPr>
        <w:spacing w:after="0" w:line="240" w:lineRule="auto"/>
        <w:jc w:val="both"/>
        <w:rPr>
          <w:rFonts w:ascii="Verdana" w:eastAsia="Times New Roman" w:hAnsi="Verdana" w:cs="Times New Roman"/>
          <w:b/>
          <w:sz w:val="20"/>
          <w:szCs w:val="20"/>
          <w:u w:val="single"/>
          <w:lang w:val="sr-Cyrl-CS"/>
        </w:rPr>
      </w:pPr>
      <w:r w:rsidRPr="00746E34">
        <w:rPr>
          <w:rFonts w:ascii="Verdana" w:eastAsia="Times New Roman" w:hAnsi="Verdana" w:cs="Times New Roman"/>
          <w:b/>
          <w:sz w:val="20"/>
          <w:szCs w:val="20"/>
        </w:rPr>
        <w:t>1</w:t>
      </w:r>
      <w:r w:rsidRPr="00746E34">
        <w:rPr>
          <w:rFonts w:ascii="Verdana" w:eastAsia="Times New Roman" w:hAnsi="Verdana" w:cs="Times New Roman"/>
          <w:b/>
          <w:sz w:val="20"/>
          <w:szCs w:val="20"/>
          <w:lang w:val="sr-Cyrl-CS"/>
        </w:rPr>
        <w:t>1</w:t>
      </w:r>
      <w:r w:rsidRPr="00746E34">
        <w:rPr>
          <w:rFonts w:ascii="Verdana" w:eastAsia="Times New Roman" w:hAnsi="Verdana" w:cs="Times New Roman"/>
          <w:b/>
          <w:sz w:val="20"/>
          <w:szCs w:val="20"/>
        </w:rPr>
        <w:t>)</w:t>
      </w:r>
      <w:r w:rsidRPr="00746E34">
        <w:rPr>
          <w:rFonts w:ascii="Verdana" w:eastAsia="Times New Roman" w:hAnsi="Verdana" w:cs="Times New Roman"/>
          <w:b/>
          <w:sz w:val="20"/>
          <w:szCs w:val="20"/>
          <w:u w:val="single"/>
          <w:lang w:val="sr-Cyrl-CS"/>
        </w:rPr>
        <w:t>Д</w:t>
      </w:r>
      <w:r w:rsidRPr="00746E34">
        <w:rPr>
          <w:rFonts w:ascii="Verdana" w:eastAsia="Times New Roman" w:hAnsi="Verdana" w:cs="Times New Roman"/>
          <w:b/>
          <w:sz w:val="20"/>
          <w:szCs w:val="20"/>
          <w:u w:val="single"/>
        </w:rPr>
        <w:t>ефинисање посебних захтева, уколико исти постоје, у</w:t>
      </w:r>
      <w:r w:rsidRPr="0099731E">
        <w:rPr>
          <w:rFonts w:ascii="Verdana" w:eastAsia="Times New Roman" w:hAnsi="Verdana" w:cs="Times New Roman"/>
          <w:b/>
          <w:sz w:val="20"/>
          <w:szCs w:val="20"/>
          <w:u w:val="single"/>
        </w:rPr>
        <w:t xml:space="preserve"> погледу заштите поверљивости података које наручилац ставља понуђачима на располагање, укључујући и њихове подизвођаче;</w:t>
      </w:r>
    </w:p>
    <w:p w:rsidR="00775E1F" w:rsidRPr="0099731E" w:rsidRDefault="00775E1F" w:rsidP="00924B12">
      <w:pPr>
        <w:autoSpaceDE w:val="0"/>
        <w:autoSpaceDN w:val="0"/>
        <w:adjustRightInd w:val="0"/>
        <w:spacing w:after="0" w:line="240" w:lineRule="auto"/>
        <w:contextualSpacing/>
        <w:jc w:val="both"/>
        <w:rPr>
          <w:rFonts w:ascii="Verdana" w:eastAsia="TimesNewRomanPSMT" w:hAnsi="Verdana" w:cs="Times New Roman"/>
          <w:bCs/>
          <w:sz w:val="20"/>
          <w:szCs w:val="20"/>
          <w:lang w:val="sr-Cyrl-CS" w:eastAsia="sr-Latn-CS"/>
        </w:rPr>
      </w:pPr>
      <w:r w:rsidRPr="0099731E">
        <w:rPr>
          <w:rFonts w:ascii="Verdana" w:eastAsia="TimesNewRomanPSMT" w:hAnsi="Verdana" w:cs="Times New Roman"/>
          <w:bCs/>
          <w:sz w:val="20"/>
          <w:szCs w:val="20"/>
          <w:lang w:val="sr-Cyrl-CS" w:eastAsia="sr-Latn-CS"/>
        </w:rPr>
        <w:t>Нема поверљивих података које наручилац ставља на располага</w:t>
      </w:r>
      <w:r w:rsidR="004F6363">
        <w:rPr>
          <w:rFonts w:ascii="Verdana" w:eastAsia="TimesNewRomanPSMT" w:hAnsi="Verdana" w:cs="Times New Roman"/>
          <w:bCs/>
          <w:sz w:val="20"/>
          <w:szCs w:val="20"/>
          <w:lang w:val="sr-Cyrl-CS" w:eastAsia="sr-Latn-CS"/>
        </w:rPr>
        <w:t>ње понуђачима  и подизвођачима.</w:t>
      </w:r>
    </w:p>
    <w:p w:rsidR="00775E1F" w:rsidRPr="0099731E" w:rsidRDefault="00775E1F" w:rsidP="00924B12">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b/>
          <w:sz w:val="20"/>
          <w:szCs w:val="20"/>
          <w:lang w:val="sr-Cyrl-CS"/>
        </w:rPr>
        <w:t>12</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 xml:space="preserve">Заинтересовано лице </w:t>
      </w:r>
      <w:r w:rsidRPr="0099731E">
        <w:rPr>
          <w:rFonts w:ascii="Verdana" w:eastAsia="Times New Roman" w:hAnsi="Verdana" w:cs="Times New Roman"/>
          <w:b/>
          <w:sz w:val="20"/>
          <w:szCs w:val="20"/>
          <w:u w:val="single"/>
        </w:rPr>
        <w:t xml:space="preserve"> може у писаном облику тражити додатне информације или појашњења у вези са припремањем понуде при чему може да укаже </w:t>
      </w:r>
      <w:r w:rsidRPr="0099731E">
        <w:rPr>
          <w:rFonts w:ascii="Verdana" w:eastAsia="Times New Roman" w:hAnsi="Verdana" w:cs="Times New Roman"/>
          <w:b/>
          <w:sz w:val="20"/>
          <w:szCs w:val="20"/>
          <w:u w:val="single"/>
        </w:rPr>
        <w:lastRenderedPageBreak/>
        <w:t>наручиоцу и на евентуално уочене недостатке и неправилности у конкурсној документацији</w:t>
      </w:r>
      <w:r w:rsidRPr="0099731E">
        <w:rPr>
          <w:rFonts w:ascii="Verdana" w:eastAsia="Times New Roman" w:hAnsi="Verdana" w:cs="Times New Roman"/>
          <w:sz w:val="20"/>
          <w:szCs w:val="20"/>
          <w:lang w:val="sr-Cyrl-CS"/>
        </w:rPr>
        <w:t xml:space="preserve"> најкасније пет дана пре истека рока за подношење понуде (члан 63. став 2. Закона).</w:t>
      </w:r>
      <w:r w:rsidR="00A34F10">
        <w:rPr>
          <w:rFonts w:ascii="Verdana" w:eastAsia="Times New Roman" w:hAnsi="Verdana" w:cs="Times New Roman"/>
          <w:sz w:val="20"/>
          <w:szCs w:val="20"/>
          <w:lang w:val="sr-Cyrl-CS"/>
        </w:rPr>
        <w:t xml:space="preserve"> </w:t>
      </w:r>
      <w:r w:rsidRPr="0099731E">
        <w:rPr>
          <w:rFonts w:ascii="Verdana" w:eastAsia="Times New Roman" w:hAnsi="Verdana" w:cs="Times New Roman"/>
          <w:sz w:val="20"/>
          <w:szCs w:val="20"/>
          <w:lang w:val="sr-Cyrl-CS"/>
        </w:rPr>
        <w:t>У том случају наручилац је дужан да  у року од три дана од дана пријема захтева, одговор објави на Порталу јавних набавки и на својој интернет страници. К</w:t>
      </w:r>
      <w:r w:rsidRPr="0099731E">
        <w:rPr>
          <w:rFonts w:ascii="Verdana" w:eastAsia="Times New Roman" w:hAnsi="Verdana" w:cs="Times New Roman"/>
          <w:sz w:val="20"/>
          <w:szCs w:val="20"/>
        </w:rPr>
        <w:t xml:space="preserve">омуникација </w:t>
      </w:r>
      <w:r w:rsidRPr="0099731E">
        <w:rPr>
          <w:rFonts w:ascii="Verdana" w:eastAsia="Times New Roman" w:hAnsi="Verdana" w:cs="Times New Roman"/>
          <w:sz w:val="20"/>
          <w:szCs w:val="20"/>
          <w:lang w:val="sr-Cyrl-CS"/>
        </w:rPr>
        <w:t xml:space="preserve">се </w:t>
      </w:r>
      <w:r w:rsidRPr="0099731E">
        <w:rPr>
          <w:rFonts w:ascii="Verdana" w:eastAsia="Times New Roman" w:hAnsi="Verdana" w:cs="Times New Roman"/>
          <w:sz w:val="20"/>
          <w:szCs w:val="20"/>
        </w:rPr>
        <w:t>у поступку јавне набавке врши</w:t>
      </w:r>
      <w:r w:rsidRPr="0099731E">
        <w:rPr>
          <w:rFonts w:ascii="Verdana" w:eastAsia="Times New Roman" w:hAnsi="Verdana" w:cs="Times New Roman"/>
          <w:sz w:val="20"/>
          <w:szCs w:val="20"/>
          <w:lang w:val="sr-Cyrl-CS"/>
        </w:rPr>
        <w:t xml:space="preserve"> писаним путем</w:t>
      </w:r>
      <w:r w:rsidR="00A34F10">
        <w:rPr>
          <w:rFonts w:ascii="Verdana" w:eastAsia="Times New Roman" w:hAnsi="Verdana" w:cs="Times New Roman"/>
          <w:sz w:val="20"/>
          <w:szCs w:val="20"/>
          <w:lang w:val="sr-Cyrl-CS"/>
        </w:rPr>
        <w:t xml:space="preserve"> </w:t>
      </w:r>
      <w:r w:rsidRPr="0099731E">
        <w:rPr>
          <w:rFonts w:ascii="Verdana" w:eastAsia="Times New Roman" w:hAnsi="Verdana" w:cs="Times New Roman"/>
          <w:sz w:val="20"/>
          <w:szCs w:val="20"/>
          <w:lang w:val="sr-Cyrl-CS"/>
        </w:rPr>
        <w:t>- путем поште, електронске поште или факсом (</w:t>
      </w:r>
      <w:r w:rsidRPr="0099731E">
        <w:rPr>
          <w:rFonts w:ascii="Verdana" w:eastAsia="Calibri" w:hAnsi="Verdana" w:cs="Times New Roman"/>
          <w:b/>
          <w:bCs/>
          <w:sz w:val="20"/>
          <w:szCs w:val="20"/>
        </w:rPr>
        <w:t>Центар дечјих летовалишта и опоравилишта града Београда, ул. Рисанска бр.12</w:t>
      </w:r>
      <w:r w:rsidRPr="0099731E">
        <w:rPr>
          <w:rFonts w:ascii="Verdana" w:eastAsia="Times New Roman" w:hAnsi="Verdana" w:cs="Times New Roman"/>
          <w:sz w:val="20"/>
          <w:szCs w:val="20"/>
          <w:lang w:val="sr-Cyrl-CS"/>
        </w:rPr>
        <w:t xml:space="preserve">, </w:t>
      </w:r>
      <w:r w:rsidRPr="00A34F10">
        <w:rPr>
          <w:rFonts w:ascii="Verdana" w:eastAsia="Times New Roman" w:hAnsi="Verdana" w:cs="Times New Roman"/>
          <w:b/>
          <w:sz w:val="20"/>
          <w:szCs w:val="20"/>
          <w:lang w:val="sr-Cyrl-CS"/>
        </w:rPr>
        <w:t>11000 Београд, факс:011/</w:t>
      </w:r>
      <w:r w:rsidRPr="00A34F10">
        <w:rPr>
          <w:rFonts w:ascii="Verdana" w:eastAsia="Times New Roman" w:hAnsi="Verdana" w:cs="Times New Roman"/>
          <w:b/>
          <w:sz w:val="20"/>
          <w:szCs w:val="20"/>
        </w:rPr>
        <w:t>6658-524</w:t>
      </w:r>
      <w:r w:rsidRPr="00A34F10">
        <w:rPr>
          <w:rFonts w:ascii="Verdana" w:eastAsia="Times New Roman" w:hAnsi="Verdana" w:cs="Times New Roman"/>
          <w:b/>
          <w:sz w:val="20"/>
          <w:szCs w:val="20"/>
          <w:lang w:val="sr-Cyrl-CS"/>
        </w:rPr>
        <w:t xml:space="preserve">; маил </w:t>
      </w:r>
      <w:hyperlink r:id="rId15" w:history="1">
        <w:r w:rsidRPr="00A34F10">
          <w:rPr>
            <w:rStyle w:val="Hyperlink"/>
            <w:rFonts w:ascii="Verdana" w:eastAsia="Times New Roman" w:hAnsi="Verdana" w:cs="Times New Roman"/>
            <w:b/>
            <w:sz w:val="20"/>
            <w:szCs w:val="20"/>
          </w:rPr>
          <w:t>suzana.danilovic@cdlbgd.rs</w:t>
        </w:r>
      </w:hyperlink>
      <w:r w:rsidRPr="0099731E">
        <w:rPr>
          <w:rFonts w:ascii="Verdana" w:eastAsia="Times New Roman" w:hAnsi="Verdana" w:cs="Times New Roman"/>
          <w:sz w:val="20"/>
          <w:szCs w:val="20"/>
        </w:rPr>
        <w:t xml:space="preserve"> </w:t>
      </w:r>
      <w:r w:rsidRPr="00AB0EDE">
        <w:rPr>
          <w:rFonts w:ascii="Verdana" w:eastAsia="Times New Roman" w:hAnsi="Verdana" w:cs="Times New Roman"/>
          <w:sz w:val="20"/>
          <w:szCs w:val="20"/>
          <w:lang w:val="sr-Cyrl-CS"/>
        </w:rPr>
        <w:t>што</w:t>
      </w:r>
      <w:r w:rsidRPr="0099731E">
        <w:rPr>
          <w:rFonts w:ascii="Verdana" w:eastAsia="Times New Roman" w:hAnsi="Verdana" w:cs="Times New Roman"/>
          <w:sz w:val="20"/>
          <w:szCs w:val="20"/>
          <w:lang w:val="sr-Cyrl-CS"/>
        </w:rPr>
        <w:t xml:space="preserve"> је</w:t>
      </w:r>
      <w:r w:rsidRPr="0099731E">
        <w:rPr>
          <w:rFonts w:ascii="Verdana" w:eastAsia="Times New Roman" w:hAnsi="Verdana" w:cs="Times New Roman"/>
          <w:sz w:val="20"/>
          <w:szCs w:val="20"/>
        </w:rPr>
        <w:t xml:space="preserve"> одређен</w:t>
      </w:r>
      <w:r w:rsidRPr="0099731E">
        <w:rPr>
          <w:rFonts w:ascii="Verdana" w:eastAsia="Times New Roman" w:hAnsi="Verdana" w:cs="Times New Roman"/>
          <w:sz w:val="20"/>
          <w:szCs w:val="20"/>
          <w:lang w:val="sr-Cyrl-CS"/>
        </w:rPr>
        <w:t>о</w:t>
      </w:r>
      <w:r w:rsidRPr="0099731E">
        <w:rPr>
          <w:rFonts w:ascii="Verdana" w:eastAsia="Times New Roman" w:hAnsi="Verdana" w:cs="Times New Roman"/>
          <w:sz w:val="20"/>
          <w:szCs w:val="20"/>
        </w:rPr>
        <w:t xml:space="preserve"> чланом 20</w:t>
      </w:r>
      <w:r w:rsidRPr="0099731E">
        <w:rPr>
          <w:rFonts w:ascii="Verdana" w:eastAsia="Times New Roman" w:hAnsi="Verdana" w:cs="Times New Roman"/>
          <w:sz w:val="20"/>
          <w:szCs w:val="20"/>
          <w:lang w:val="sr-Cyrl-CS"/>
        </w:rPr>
        <w:t>. Закона. Понуђачи су дужни да на мејл адреси наведеној у понуди обезбеде сталну доступност ради комуникације одређене чланом 20. Закона; Радно време наручиоца је радним данима (понедељак, уторак, среда, четвртак и петак) од 07:</w:t>
      </w:r>
      <w:r w:rsidRPr="0099731E">
        <w:rPr>
          <w:rFonts w:ascii="Verdana" w:eastAsia="Times New Roman" w:hAnsi="Verdana" w:cs="Times New Roman"/>
          <w:sz w:val="20"/>
          <w:szCs w:val="20"/>
        </w:rPr>
        <w:t>3</w:t>
      </w:r>
      <w:r w:rsidRPr="0099731E">
        <w:rPr>
          <w:rFonts w:ascii="Verdana" w:eastAsia="Times New Roman" w:hAnsi="Verdana" w:cs="Times New Roman"/>
          <w:sz w:val="20"/>
          <w:szCs w:val="20"/>
          <w:lang w:val="sr-Cyrl-CS"/>
        </w:rPr>
        <w:t xml:space="preserve">0-15:30. часова. Уколико захтев за додатним информацијама или појашњењима факсом или мејлом стигне код наручиоца по истеку наведеног </w:t>
      </w:r>
      <w:r w:rsidR="00E82F02">
        <w:rPr>
          <w:rFonts w:ascii="Verdana" w:eastAsia="Times New Roman" w:hAnsi="Verdana" w:cs="Times New Roman"/>
          <w:sz w:val="20"/>
          <w:szCs w:val="20"/>
          <w:lang w:val="sr-Cyrl-CS"/>
        </w:rPr>
        <w:t xml:space="preserve">радног </w:t>
      </w:r>
      <w:r w:rsidRPr="0099731E">
        <w:rPr>
          <w:rFonts w:ascii="Verdana" w:eastAsia="Times New Roman" w:hAnsi="Verdana" w:cs="Times New Roman"/>
          <w:sz w:val="20"/>
          <w:szCs w:val="20"/>
          <w:lang w:val="sr-Cyrl-CS"/>
        </w:rPr>
        <w:t>времена, биће примљен првог следећег радног дана.</w:t>
      </w:r>
    </w:p>
    <w:p w:rsidR="00775E1F" w:rsidRPr="0099731E" w:rsidRDefault="00775E1F" w:rsidP="00924B12">
      <w:pPr>
        <w:spacing w:after="0" w:line="240" w:lineRule="auto"/>
        <w:jc w:val="both"/>
        <w:rPr>
          <w:rFonts w:ascii="Verdana" w:eastAsia="Times New Roman" w:hAnsi="Verdana" w:cs="Times New Roman"/>
          <w:b/>
          <w:sz w:val="20"/>
          <w:szCs w:val="20"/>
          <w:u w:val="single"/>
        </w:rPr>
      </w:pPr>
      <w:r w:rsidRPr="0099731E">
        <w:rPr>
          <w:rFonts w:ascii="Verdana" w:eastAsia="Times New Roman" w:hAnsi="Verdana" w:cs="Times New Roman"/>
          <w:b/>
          <w:sz w:val="20"/>
          <w:szCs w:val="20"/>
        </w:rPr>
        <w:t>13)</w:t>
      </w:r>
      <w:r w:rsidRPr="0099731E">
        <w:rPr>
          <w:rFonts w:ascii="Verdana" w:eastAsia="Times New Roman" w:hAnsi="Verdana" w:cs="Times New Roman"/>
          <w:b/>
          <w:sz w:val="20"/>
          <w:szCs w:val="20"/>
          <w:u w:val="single"/>
          <w:lang w:val="sr-Cyrl-CS"/>
        </w:rPr>
        <w:t>Наручилац може да захтева од понуђача додатна објашњења, која ће му помоћи при прегледу, вредновању и упоређивању понуда, а може вршити и контролу (увид) код понуђача или његовог подизвођача.</w:t>
      </w:r>
    </w:p>
    <w:p w:rsidR="00775E1F" w:rsidRPr="0099731E" w:rsidRDefault="00775E1F" w:rsidP="00924B12">
      <w:pPr>
        <w:spacing w:after="0" w:line="240" w:lineRule="auto"/>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99731E">
        <w:rPr>
          <w:rFonts w:ascii="Verdana" w:eastAsia="Times New Roman" w:hAnsi="Verdana" w:cs="Times New Roman"/>
          <w:sz w:val="20"/>
          <w:szCs w:val="20"/>
        </w:rPr>
        <w:t>je</w:t>
      </w:r>
      <w:r w:rsidRPr="0099731E">
        <w:rPr>
          <w:rFonts w:ascii="Verdana" w:eastAsia="Times New Roman" w:hAnsi="Verdana" w:cs="Times New Roman"/>
          <w:sz w:val="20"/>
          <w:szCs w:val="2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75E1F" w:rsidRPr="0099731E" w:rsidRDefault="00775E1F" w:rsidP="00924B12">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75E1F" w:rsidRPr="0099731E" w:rsidRDefault="00775E1F" w:rsidP="00924B12">
      <w:pPr>
        <w:spacing w:after="0" w:line="240" w:lineRule="auto"/>
        <w:jc w:val="both"/>
        <w:rPr>
          <w:rFonts w:ascii="Verdana" w:eastAsia="Times New Roman" w:hAnsi="Verdana" w:cs="Times New Roman"/>
          <w:sz w:val="20"/>
          <w:szCs w:val="20"/>
        </w:rPr>
      </w:pPr>
      <w:r w:rsidRPr="0099731E">
        <w:rPr>
          <w:rFonts w:ascii="Verdana" w:eastAsia="Times New Roman" w:hAnsi="Verdana" w:cs="Times New Roman"/>
          <w:sz w:val="20"/>
          <w:szCs w:val="20"/>
        </w:rPr>
        <w:t xml:space="preserve">У случају разлике између јединичне и укупне цене, меродавна је јединична цена. </w:t>
      </w:r>
    </w:p>
    <w:p w:rsidR="00775E1F" w:rsidRPr="0099731E" w:rsidRDefault="00775E1F" w:rsidP="00924B12">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rPr>
        <w:t>Ако се понуђач не сагласи са исправком рачунских грешака, наручилац ће његову понуду одбити као неприхватљиву.</w:t>
      </w:r>
    </w:p>
    <w:p w:rsidR="00775E1F" w:rsidRPr="0099731E" w:rsidRDefault="00775E1F" w:rsidP="00924B12">
      <w:pPr>
        <w:spacing w:after="0" w:line="240" w:lineRule="auto"/>
        <w:jc w:val="both"/>
        <w:rPr>
          <w:rFonts w:ascii="Verdana" w:eastAsia="Times New Roman" w:hAnsi="Verdana" w:cs="Times New Roman"/>
          <w:b/>
          <w:sz w:val="20"/>
          <w:szCs w:val="20"/>
          <w:u w:val="single"/>
          <w:lang w:val="sr-Cyrl-CS"/>
        </w:rPr>
      </w:pPr>
      <w:r w:rsidRPr="0099731E">
        <w:rPr>
          <w:rFonts w:ascii="Verdana" w:eastAsia="Times New Roman" w:hAnsi="Verdana" w:cs="Times New Roman"/>
          <w:b/>
          <w:sz w:val="20"/>
          <w:szCs w:val="20"/>
          <w:lang w:val="sr-Cyrl-CS"/>
        </w:rPr>
        <w:t>14</w:t>
      </w:r>
      <w:r w:rsidRPr="0099731E">
        <w:rPr>
          <w:rFonts w:ascii="Verdana" w:eastAsia="Times New Roman" w:hAnsi="Verdana" w:cs="Times New Roman"/>
          <w:b/>
          <w:sz w:val="20"/>
          <w:szCs w:val="20"/>
        </w:rPr>
        <w:t xml:space="preserve">) </w:t>
      </w:r>
      <w:r w:rsidRPr="0099731E">
        <w:rPr>
          <w:rFonts w:ascii="Verdana" w:eastAsia="Times New Roman" w:hAnsi="Verdana" w:cs="Times New Roman"/>
          <w:b/>
          <w:sz w:val="20"/>
          <w:szCs w:val="20"/>
          <w:u w:val="single"/>
          <w:lang w:val="sr-Cyrl-CS"/>
        </w:rPr>
        <w:t>Накнаду за коришћење патената,као и одговорност за повреду заштићених права интелектуалне својине трећих лица сноси понуђач</w:t>
      </w:r>
      <w:r w:rsidRPr="0099731E">
        <w:rPr>
          <w:rFonts w:ascii="Verdana" w:eastAsia="Times New Roman" w:hAnsi="Verdana" w:cs="Times New Roman"/>
          <w:b/>
          <w:sz w:val="20"/>
          <w:szCs w:val="20"/>
          <w:u w:val="single"/>
        </w:rPr>
        <w:t>;</w:t>
      </w:r>
    </w:p>
    <w:p w:rsidR="00775E1F" w:rsidRPr="0099731E" w:rsidRDefault="00775E1F" w:rsidP="00924B12">
      <w:pPr>
        <w:spacing w:after="0" w:line="240" w:lineRule="auto"/>
        <w:jc w:val="both"/>
        <w:rPr>
          <w:rFonts w:ascii="Verdana" w:eastAsia="Times New Roman" w:hAnsi="Verdana" w:cs="Times New Roman"/>
          <w:sz w:val="20"/>
          <w:szCs w:val="20"/>
          <w:lang w:val="sr-Cyrl-CS"/>
        </w:rPr>
      </w:pPr>
      <w:r w:rsidRPr="0099731E">
        <w:rPr>
          <w:rFonts w:ascii="Verdana" w:eastAsia="Times New Roman" w:hAnsi="Verdana" w:cs="Times New Roman"/>
          <w:b/>
          <w:sz w:val="20"/>
          <w:szCs w:val="20"/>
          <w:lang w:val="sr-Cyrl-CS"/>
        </w:rPr>
        <w:t>15</w:t>
      </w:r>
      <w:r w:rsidRPr="0099731E">
        <w:rPr>
          <w:rFonts w:ascii="Verdana" w:eastAsia="Times New Roman" w:hAnsi="Verdana" w:cs="Times New Roman"/>
          <w:b/>
          <w:sz w:val="20"/>
          <w:szCs w:val="20"/>
        </w:rPr>
        <w:t>)</w:t>
      </w:r>
      <w:r w:rsidRPr="0099731E">
        <w:rPr>
          <w:rFonts w:ascii="Verdana" w:eastAsia="Times New Roman" w:hAnsi="Verdana" w:cs="Times New Roman"/>
          <w:b/>
          <w:sz w:val="20"/>
          <w:szCs w:val="20"/>
          <w:u w:val="single"/>
          <w:lang w:val="sr-Cyrl-CS"/>
        </w:rPr>
        <w:t>О</w:t>
      </w:r>
      <w:r w:rsidRPr="0099731E">
        <w:rPr>
          <w:rFonts w:ascii="Verdana" w:eastAsia="Times New Roman" w:hAnsi="Verdana" w:cs="Times New Roman"/>
          <w:b/>
          <w:sz w:val="20"/>
          <w:szCs w:val="20"/>
          <w:u w:val="single"/>
        </w:rPr>
        <w:t xml:space="preserve">бавештење о начину и року подношења захтева за заштиту </w:t>
      </w:r>
      <w:r w:rsidRPr="0099731E">
        <w:rPr>
          <w:rFonts w:ascii="Verdana" w:eastAsia="Times New Roman" w:hAnsi="Verdana" w:cs="Times New Roman"/>
          <w:b/>
          <w:sz w:val="20"/>
          <w:szCs w:val="20"/>
          <w:u w:val="single"/>
          <w:lang w:val="sr-Cyrl-CS"/>
        </w:rPr>
        <w:t>права:</w:t>
      </w:r>
    </w:p>
    <w:p w:rsidR="00775E1F" w:rsidRPr="0099731E" w:rsidRDefault="00775E1F" w:rsidP="00924B12">
      <w:pPr>
        <w:spacing w:after="0" w:line="240" w:lineRule="auto"/>
        <w:ind w:right="-22"/>
        <w:jc w:val="both"/>
        <w:rPr>
          <w:rFonts w:ascii="Verdana" w:eastAsia="Times New Roman" w:hAnsi="Verdana" w:cs="Times New Roman"/>
          <w:sz w:val="20"/>
          <w:szCs w:val="20"/>
          <w:lang w:val="ru-RU"/>
        </w:rPr>
      </w:pPr>
      <w:r w:rsidRPr="0099731E">
        <w:rPr>
          <w:rFonts w:ascii="Verdana" w:eastAsia="Times New Roman" w:hAnsi="Verdana" w:cs="Times New Roman"/>
          <w:sz w:val="20"/>
          <w:szCs w:val="20"/>
          <w:lang w:val="ru-RU"/>
        </w:rPr>
        <w:t>Захтев за заштиту права може да поднесе понуђач, односно заинтересовано лице које има интерес да закључи конкретан уговор о јавној набавци, у складу са одредбама чл. 148. до 159. ЗЈН.</w:t>
      </w:r>
    </w:p>
    <w:p w:rsidR="00775E1F" w:rsidRPr="0099731E" w:rsidRDefault="00775E1F" w:rsidP="00924B12">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Захтев за заштиту права подноси се наручиоцу, на адресу наручиоца „</w:t>
      </w:r>
      <w:r w:rsidRPr="0099731E">
        <w:rPr>
          <w:rFonts w:ascii="Verdana" w:eastAsia="Calibri" w:hAnsi="Verdana" w:cs="Times New Roman"/>
          <w:b/>
          <w:bCs/>
          <w:sz w:val="20"/>
          <w:szCs w:val="20"/>
        </w:rPr>
        <w:t>Центар дечјих летовалишта и опоравилишта града Београда“, ул. Рисанска бр.12</w:t>
      </w:r>
      <w:r w:rsidRPr="0099731E">
        <w:rPr>
          <w:rFonts w:ascii="Verdana" w:eastAsia="Times New Roman" w:hAnsi="Verdana" w:cs="Times New Roman"/>
          <w:sz w:val="20"/>
          <w:szCs w:val="20"/>
          <w:lang w:val="sr-Cyrl-CS"/>
        </w:rPr>
        <w:t xml:space="preserve">, </w:t>
      </w:r>
      <w:r w:rsidRPr="0099731E">
        <w:rPr>
          <w:rFonts w:ascii="Verdana" w:eastAsia="Times New Roman" w:hAnsi="Verdana" w:cs="Times New Roman"/>
          <w:b/>
          <w:sz w:val="20"/>
          <w:szCs w:val="20"/>
          <w:lang w:val="sr-Cyrl-CS"/>
        </w:rPr>
        <w:t>11000 Београд</w:t>
      </w:r>
      <w:r w:rsidRPr="0099731E">
        <w:rPr>
          <w:rFonts w:ascii="Verdana" w:eastAsia="Times New Roman" w:hAnsi="Verdana" w:cs="Times New Roman"/>
          <w:sz w:val="20"/>
          <w:szCs w:val="20"/>
          <w:lang w:val="sr-Latn-CS"/>
        </w:rPr>
        <w:t>,</w:t>
      </w:r>
      <w:r w:rsidRPr="0099731E">
        <w:rPr>
          <w:rFonts w:ascii="Verdana" w:eastAsia="Times New Roman" w:hAnsi="Verdana" w:cs="Times New Roman"/>
          <w:sz w:val="20"/>
          <w:szCs w:val="20"/>
          <w:lang w:val="sr-Cyrl-CS"/>
        </w:rPr>
        <w:t xml:space="preserve"> а копија се истовремено доставља Републичкој комисији.</w:t>
      </w:r>
    </w:p>
    <w:p w:rsidR="00775E1F" w:rsidRPr="0099731E" w:rsidRDefault="00775E1F" w:rsidP="00924B12">
      <w:pPr>
        <w:tabs>
          <w:tab w:val="left" w:pos="-5954"/>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5E1F" w:rsidRPr="0099731E" w:rsidRDefault="00775E1F" w:rsidP="00924B12">
      <w:pPr>
        <w:tabs>
          <w:tab w:val="left" w:pos="-5954"/>
        </w:tabs>
        <w:spacing w:after="0" w:line="240" w:lineRule="auto"/>
        <w:ind w:right="-22"/>
        <w:jc w:val="both"/>
        <w:rPr>
          <w:rFonts w:ascii="Verdana" w:eastAsia="Times New Roman" w:hAnsi="Verdana" w:cs="Times New Roman"/>
          <w:b/>
          <w:sz w:val="20"/>
          <w:szCs w:val="20"/>
          <w:lang w:val="sr-Cyrl-CS"/>
        </w:rPr>
      </w:pPr>
      <w:r w:rsidRPr="0099731E">
        <w:rPr>
          <w:rFonts w:ascii="Verdana" w:eastAsia="Times New Roman" w:hAnsi="Verdana" w:cs="Times New Roman"/>
          <w:sz w:val="20"/>
          <w:szCs w:val="20"/>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99731E">
        <w:rPr>
          <w:rFonts w:ascii="Verdana" w:eastAsia="Times New Roman" w:hAnsi="Verdana" w:cs="Times New Roman"/>
          <w:b/>
          <w:sz w:val="20"/>
          <w:szCs w:val="20"/>
          <w:u w:val="single"/>
          <w:lang w:val="sr-Cyrl-CS"/>
        </w:rPr>
        <w:t>три дана</w:t>
      </w:r>
      <w:r w:rsidRPr="0099731E">
        <w:rPr>
          <w:rFonts w:ascii="Verdana" w:eastAsia="Times New Roman" w:hAnsi="Verdana" w:cs="Times New Roman"/>
          <w:sz w:val="20"/>
          <w:szCs w:val="20"/>
          <w:lang w:val="sr-Cyrl-CS"/>
        </w:rPr>
        <w:t xml:space="preserve"> пре истека рока за подношење понуда, без обзира на начин достављања и </w:t>
      </w:r>
      <w:r w:rsidRPr="0099731E">
        <w:rPr>
          <w:rFonts w:ascii="Verdana" w:eastAsia="Times New Roman" w:hAnsi="Verdana" w:cs="Times New Roman"/>
          <w:b/>
          <w:sz w:val="20"/>
          <w:szCs w:val="20"/>
          <w:lang w:val="sr-Cyrl-CS"/>
        </w:rPr>
        <w:t>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775E1F" w:rsidRPr="0099731E" w:rsidRDefault="00775E1F" w:rsidP="00924B12">
      <w:pPr>
        <w:tabs>
          <w:tab w:val="left" w:pos="-5954"/>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овог члана, сматраће се благовременим уколико је поднет најкасније до истека рока за подношење понуда. </w:t>
      </w:r>
    </w:p>
    <w:p w:rsidR="00775E1F" w:rsidRPr="0099731E" w:rsidRDefault="00775E1F" w:rsidP="00924B12">
      <w:pPr>
        <w:tabs>
          <w:tab w:val="left" w:pos="-5954"/>
        </w:tabs>
        <w:spacing w:after="0" w:line="240" w:lineRule="auto"/>
        <w:ind w:right="-22"/>
        <w:jc w:val="both"/>
        <w:rPr>
          <w:rFonts w:ascii="Verdana" w:eastAsia="Times New Roman" w:hAnsi="Verdana" w:cs="Times New Roman"/>
          <w:b/>
          <w:sz w:val="20"/>
          <w:szCs w:val="20"/>
          <w:lang w:val="sr-Cyrl-CS"/>
        </w:rPr>
      </w:pPr>
      <w:r w:rsidRPr="0099731E">
        <w:rPr>
          <w:rFonts w:ascii="Verdana" w:eastAsia="Times New Roman" w:hAnsi="Verdana" w:cs="Times New Roman"/>
          <w:sz w:val="20"/>
          <w:szCs w:val="20"/>
          <w:lang w:val="sr-Cyrl-CS"/>
        </w:rPr>
        <w:lastRenderedPageBreak/>
        <w:t xml:space="preserve">После доношења одлуке о додели уговора или одлуке о обустави поступка, рок за подношење захтева за заштиту права је </w:t>
      </w:r>
      <w:r w:rsidRPr="0099731E">
        <w:rPr>
          <w:rFonts w:ascii="Verdana" w:eastAsia="Times New Roman" w:hAnsi="Verdana" w:cs="Times New Roman"/>
          <w:b/>
          <w:sz w:val="20"/>
          <w:szCs w:val="20"/>
          <w:u w:val="single"/>
          <w:lang w:val="sr-Cyrl-CS"/>
        </w:rPr>
        <w:t>пет дана</w:t>
      </w:r>
      <w:r w:rsidRPr="0099731E">
        <w:rPr>
          <w:rFonts w:ascii="Verdana" w:eastAsia="Times New Roman" w:hAnsi="Verdana" w:cs="Times New Roman"/>
          <w:b/>
          <w:sz w:val="20"/>
          <w:szCs w:val="20"/>
          <w:lang w:val="sr-Cyrl-CS"/>
        </w:rPr>
        <w:t xml:space="preserve"> од дана објављивања одлуке на Порталу јавних набавки</w:t>
      </w:r>
      <w:r w:rsidRPr="0099731E">
        <w:rPr>
          <w:rFonts w:ascii="Verdana" w:eastAsia="Times New Roman" w:hAnsi="Verdana" w:cs="Times New Roman"/>
          <w:sz w:val="20"/>
          <w:szCs w:val="20"/>
          <w:lang w:val="sr-Cyrl-CS"/>
        </w:rPr>
        <w:t xml:space="preserve">, </w:t>
      </w:r>
      <w:r w:rsidRPr="0099731E">
        <w:rPr>
          <w:rFonts w:ascii="Verdana" w:eastAsia="Times New Roman" w:hAnsi="Verdana" w:cs="Times New Roman"/>
          <w:b/>
          <w:sz w:val="20"/>
          <w:szCs w:val="20"/>
          <w:lang w:val="sr-Cyrl-CS"/>
        </w:rPr>
        <w:t>у складу са чланом 40а овог закона.</w:t>
      </w:r>
    </w:p>
    <w:p w:rsidR="00775E1F" w:rsidRPr="0099731E" w:rsidRDefault="00775E1F" w:rsidP="00924B12">
      <w:pPr>
        <w:tabs>
          <w:tab w:val="left" w:pos="-5954"/>
        </w:tabs>
        <w:spacing w:after="0" w:line="240" w:lineRule="auto"/>
        <w:ind w:right="-23"/>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овог члана, а подносилац захтева га није поднео пре истека тог рока.</w:t>
      </w:r>
    </w:p>
    <w:p w:rsidR="00AB0EDE" w:rsidRDefault="00775E1F" w:rsidP="00924B12">
      <w:pPr>
        <w:tabs>
          <w:tab w:val="left" w:pos="-5954"/>
        </w:tabs>
        <w:spacing w:after="0" w:line="240" w:lineRule="auto"/>
        <w:ind w:right="-23"/>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E82F02" w:rsidRPr="0099731E" w:rsidRDefault="00E82F02" w:rsidP="00924B12">
      <w:pPr>
        <w:tabs>
          <w:tab w:val="left" w:pos="-5954"/>
        </w:tabs>
        <w:spacing w:after="0" w:line="240" w:lineRule="auto"/>
        <w:ind w:right="-23"/>
        <w:jc w:val="both"/>
        <w:rPr>
          <w:rFonts w:ascii="Verdana" w:eastAsia="Times New Roman" w:hAnsi="Verdana" w:cs="Times New Roman"/>
          <w:sz w:val="20"/>
          <w:szCs w:val="20"/>
          <w:lang w:val="sr-Cyrl-CS"/>
        </w:rPr>
      </w:pPr>
    </w:p>
    <w:p w:rsidR="00E82F02" w:rsidRPr="00E82F02" w:rsidRDefault="00775E1F" w:rsidP="00924B12">
      <w:pPr>
        <w:spacing w:after="0" w:line="240" w:lineRule="auto"/>
        <w:ind w:right="-23"/>
        <w:rPr>
          <w:rFonts w:ascii="Verdana" w:eastAsia="Times New Roman" w:hAnsi="Verdana" w:cs="Times New Roman"/>
          <w:b/>
          <w:sz w:val="20"/>
          <w:szCs w:val="20"/>
          <w:lang w:val="sr-Cyrl-CS"/>
        </w:rPr>
      </w:pPr>
      <w:r w:rsidRPr="0099731E">
        <w:rPr>
          <w:rFonts w:ascii="Verdana" w:eastAsia="Times New Roman" w:hAnsi="Verdana" w:cs="Times New Roman"/>
          <w:b/>
          <w:sz w:val="20"/>
          <w:szCs w:val="20"/>
          <w:lang w:val="sr-Cyrl-CS"/>
        </w:rPr>
        <w:t>УПУТСТВО О УПЛАТИ ТАКСЕ ЗА ПОДНОШЕЊЕ ЗАХТЕВА ЗА ЗАШТИТУ ПРАВА</w:t>
      </w:r>
    </w:p>
    <w:p w:rsidR="00775E1F" w:rsidRPr="0099731E" w:rsidRDefault="00775E1F" w:rsidP="00924B12">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 xml:space="preserve">Чланом 151. Закона о јавним набавкама </w:t>
      </w:r>
      <w:r w:rsidRPr="0099731E">
        <w:rPr>
          <w:rFonts w:ascii="Verdana" w:eastAsia="TimesNewRomanPSMT" w:hAnsi="Verdana" w:cs="Times New Roman"/>
          <w:kern w:val="1"/>
          <w:sz w:val="20"/>
          <w:szCs w:val="20"/>
          <w:lang w:eastAsia="ar-SA"/>
        </w:rPr>
        <w:t>(„Сл. гласник РС” бр. 124/2012, 14/2015 и 68/2015</w:t>
      </w:r>
      <w:r w:rsidRPr="0099731E">
        <w:rPr>
          <w:rFonts w:ascii="Verdana" w:eastAsia="TimesNewRomanPSMT" w:hAnsi="Verdana" w:cs="Times New Roman"/>
          <w:color w:val="000000"/>
          <w:kern w:val="1"/>
          <w:sz w:val="20"/>
          <w:szCs w:val="20"/>
          <w:lang w:eastAsia="ar-SA"/>
        </w:rPr>
        <w:t xml:space="preserve"> у даљем тексту: Закон)</w:t>
      </w:r>
      <w:r w:rsidRPr="0099731E">
        <w:rPr>
          <w:rFonts w:ascii="Verdana" w:eastAsia="Times New Roman" w:hAnsi="Verdana" w:cs="Times New Roman"/>
          <w:sz w:val="20"/>
          <w:szCs w:val="20"/>
        </w:rPr>
        <w:t xml:space="preserve"> је прописано да захтев за заштиту права мора да садржи, између осталог, и потврду о уплати таксе из члана 156. ЗЈН.</w:t>
      </w:r>
    </w:p>
    <w:p w:rsidR="00775E1F" w:rsidRPr="0099731E" w:rsidRDefault="00775E1F" w:rsidP="00924B12">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Подносилац захтева за заштиту права је дужан да на одређени рачун буџета Републике Србије уплати таксу у износу прописаном чланом 156. ЗЈН.</w:t>
      </w:r>
    </w:p>
    <w:p w:rsidR="00775E1F" w:rsidRPr="0099731E" w:rsidRDefault="00775E1F" w:rsidP="00924B12">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Као доказ о уплати таксе, у смислу члана 151. став 1. тачка 6) ЗЈН, ппихватиће се:</w:t>
      </w:r>
    </w:p>
    <w:p w:rsidR="00775E1F" w:rsidRPr="0099731E" w:rsidRDefault="00775E1F" w:rsidP="00924B12">
      <w:pPr>
        <w:numPr>
          <w:ilvl w:val="0"/>
          <w:numId w:val="17"/>
        </w:numPr>
        <w:spacing w:after="0" w:line="240" w:lineRule="auto"/>
        <w:ind w:left="0" w:right="-22" w:firstLine="0"/>
        <w:contextualSpacing/>
        <w:jc w:val="both"/>
        <w:rPr>
          <w:rFonts w:ascii="Verdana" w:eastAsia="Times New Roman" w:hAnsi="Verdana" w:cs="Times New Roman"/>
          <w:sz w:val="20"/>
          <w:szCs w:val="20"/>
        </w:rPr>
      </w:pPr>
      <w:r w:rsidRPr="0099731E">
        <w:rPr>
          <w:rFonts w:ascii="Verdana" w:eastAsia="Times New Roman" w:hAnsi="Verdana" w:cs="Times New Roman"/>
          <w:sz w:val="20"/>
          <w:szCs w:val="20"/>
        </w:rPr>
        <w:t>Потврда о извршеној уплати таксе из члана 156. ЗЈН која садржи следеће елементе:</w:t>
      </w:r>
    </w:p>
    <w:p w:rsidR="00775E1F" w:rsidRPr="0099731E" w:rsidRDefault="00775E1F" w:rsidP="00924B12">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(1)</w:t>
      </w:r>
      <w:r w:rsidRPr="0099731E">
        <w:rPr>
          <w:rFonts w:ascii="Verdana" w:eastAsia="Times New Roman" w:hAnsi="Verdana" w:cs="Times New Roman"/>
          <w:sz w:val="20"/>
          <w:szCs w:val="20"/>
        </w:rPr>
        <w:tab/>
        <w:t>да буде издата од стране банке и да садржи печат банке;</w:t>
      </w:r>
    </w:p>
    <w:p w:rsidR="00775E1F" w:rsidRPr="0099731E" w:rsidRDefault="00775E1F" w:rsidP="00924B12">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(2)</w:t>
      </w:r>
      <w:r w:rsidRPr="0099731E">
        <w:rPr>
          <w:rFonts w:ascii="Verdana" w:eastAsia="Times New Roman" w:hAnsi="Verdana" w:cs="Times New Roman"/>
          <w:sz w:val="20"/>
          <w:szCs w:val="20"/>
        </w:rPr>
        <w:tab/>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775E1F" w:rsidRPr="0099731E" w:rsidRDefault="00775E1F" w:rsidP="00924B12">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(3)</w:t>
      </w:r>
      <w:r w:rsidRPr="0099731E">
        <w:rPr>
          <w:rFonts w:ascii="Verdana" w:eastAsia="Times New Roman" w:hAnsi="Verdana" w:cs="Times New Roman"/>
          <w:sz w:val="20"/>
          <w:szCs w:val="20"/>
        </w:rPr>
        <w:tab/>
        <w:t>износ таксе из члана 156. ЗЈН чија се уплата врши;</w:t>
      </w:r>
    </w:p>
    <w:p w:rsidR="00775E1F" w:rsidRPr="0099731E" w:rsidRDefault="00775E1F" w:rsidP="00924B12">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(4)</w:t>
      </w:r>
      <w:r w:rsidRPr="0099731E">
        <w:rPr>
          <w:rFonts w:ascii="Verdana" w:eastAsia="Times New Roman" w:hAnsi="Verdana" w:cs="Times New Roman"/>
          <w:sz w:val="20"/>
          <w:szCs w:val="20"/>
        </w:rPr>
        <w:tab/>
        <w:t>број рачуна: 840-30678845-06;</w:t>
      </w:r>
    </w:p>
    <w:p w:rsidR="00775E1F" w:rsidRPr="0099731E" w:rsidRDefault="00775E1F" w:rsidP="00924B12">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(5)</w:t>
      </w:r>
      <w:r w:rsidRPr="0099731E">
        <w:rPr>
          <w:rFonts w:ascii="Verdana" w:eastAsia="Times New Roman" w:hAnsi="Verdana" w:cs="Times New Roman"/>
          <w:sz w:val="20"/>
          <w:szCs w:val="20"/>
        </w:rPr>
        <w:tab/>
        <w:t>шифру плаћања: 153 или 253;</w:t>
      </w:r>
    </w:p>
    <w:p w:rsidR="00775E1F" w:rsidRPr="0099731E" w:rsidRDefault="00775E1F" w:rsidP="00924B12">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(6)</w:t>
      </w:r>
      <w:r w:rsidRPr="0099731E">
        <w:rPr>
          <w:rFonts w:ascii="Verdana" w:eastAsia="Times New Roman" w:hAnsi="Verdana" w:cs="Times New Roman"/>
          <w:sz w:val="20"/>
          <w:szCs w:val="20"/>
        </w:rPr>
        <w:tab/>
        <w:t>позив на број: подаци о броју или ознаци јавне набавке поводом које се подноси захтев за заштиту права;</w:t>
      </w:r>
    </w:p>
    <w:p w:rsidR="00775E1F" w:rsidRPr="0099731E" w:rsidRDefault="00775E1F" w:rsidP="00924B12">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(7)</w:t>
      </w:r>
      <w:r w:rsidRPr="0099731E">
        <w:rPr>
          <w:rFonts w:ascii="Verdana" w:eastAsia="Times New Roman" w:hAnsi="Verdana" w:cs="Times New Roman"/>
          <w:sz w:val="20"/>
          <w:szCs w:val="20"/>
        </w:rPr>
        <w:tab/>
        <w:t>сврха: ЗЗП; назив наручиоца; број или ознака јавне набавке поводом које се подноси захтев за заштиту права;</w:t>
      </w:r>
    </w:p>
    <w:p w:rsidR="00775E1F" w:rsidRPr="0099731E" w:rsidRDefault="00775E1F" w:rsidP="00924B12">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(8)</w:t>
      </w:r>
      <w:r w:rsidRPr="0099731E">
        <w:rPr>
          <w:rFonts w:ascii="Verdana" w:eastAsia="Times New Roman" w:hAnsi="Verdana" w:cs="Times New Roman"/>
          <w:sz w:val="20"/>
          <w:szCs w:val="20"/>
        </w:rPr>
        <w:tab/>
        <w:t>корисник: буџет Републике Србије;</w:t>
      </w:r>
    </w:p>
    <w:p w:rsidR="00775E1F" w:rsidRPr="0099731E" w:rsidRDefault="00775E1F" w:rsidP="00924B12">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(9)</w:t>
      </w:r>
      <w:r w:rsidRPr="0099731E">
        <w:rPr>
          <w:rFonts w:ascii="Verdana" w:eastAsia="Times New Roman" w:hAnsi="Verdana" w:cs="Times New Roman"/>
          <w:sz w:val="20"/>
          <w:szCs w:val="20"/>
        </w:rPr>
        <w:tab/>
        <w:t>назив уплатиоца, односно назив подносиоца захтева за заштиту права за којег је извршена уплата таксе;</w:t>
      </w:r>
    </w:p>
    <w:p w:rsidR="00775E1F" w:rsidRPr="0099731E" w:rsidRDefault="00775E1F" w:rsidP="00924B12">
      <w:pPr>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rPr>
        <w:t>(10)</w:t>
      </w:r>
      <w:r w:rsidRPr="0099731E">
        <w:rPr>
          <w:rFonts w:ascii="Verdana" w:eastAsia="Times New Roman" w:hAnsi="Verdana" w:cs="Times New Roman"/>
          <w:sz w:val="20"/>
          <w:szCs w:val="20"/>
        </w:rPr>
        <w:tab/>
        <w:t>потпис овлашћеног лица банке.</w:t>
      </w:r>
    </w:p>
    <w:p w:rsidR="00775E1F" w:rsidRPr="0099731E" w:rsidRDefault="00775E1F" w:rsidP="00924B12">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2.</w:t>
      </w:r>
      <w:r w:rsidRPr="0099731E">
        <w:rPr>
          <w:rFonts w:ascii="Verdana" w:eastAsia="Times New Roman" w:hAnsi="Verdana" w:cs="Times New Roman"/>
          <w:sz w:val="20"/>
          <w:szCs w:val="20"/>
        </w:rPr>
        <w:tab/>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75E1F" w:rsidRPr="0099731E" w:rsidRDefault="00775E1F" w:rsidP="00924B12">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3.</w:t>
      </w:r>
      <w:r w:rsidRPr="0099731E">
        <w:rPr>
          <w:rFonts w:ascii="Verdana" w:eastAsia="Times New Roman" w:hAnsi="Verdana" w:cs="Times New Roman"/>
          <w:sz w:val="20"/>
          <w:szCs w:val="20"/>
        </w:rPr>
        <w:tab/>
        <w:t xml:space="preserve">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w:t>
      </w:r>
      <w:r w:rsidRPr="0099731E">
        <w:rPr>
          <w:rFonts w:ascii="Verdana" w:eastAsia="Times New Roman" w:hAnsi="Verdana" w:cs="Times New Roman"/>
          <w:sz w:val="20"/>
          <w:szCs w:val="20"/>
        </w:rPr>
        <w:lastRenderedPageBreak/>
        <w:t>средстава организација за обавезно социјално осигурање и други корисници јавних средстава);</w:t>
      </w:r>
    </w:p>
    <w:p w:rsidR="00775E1F" w:rsidRPr="0099731E" w:rsidRDefault="00775E1F" w:rsidP="00924B12">
      <w:pPr>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4.</w:t>
      </w:r>
      <w:r w:rsidRPr="0099731E">
        <w:rPr>
          <w:rFonts w:ascii="Verdana" w:eastAsia="Times New Roman" w:hAnsi="Verdana" w:cs="Times New Roman"/>
          <w:sz w:val="20"/>
          <w:szCs w:val="20"/>
        </w:rPr>
        <w:tab/>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775E1F" w:rsidRPr="0099731E" w:rsidRDefault="00775E1F" w:rsidP="00924B12">
      <w:pPr>
        <w:spacing w:after="0" w:line="240" w:lineRule="auto"/>
        <w:ind w:right="-22"/>
        <w:jc w:val="both"/>
        <w:rPr>
          <w:rFonts w:ascii="Verdana" w:eastAsia="Times New Roman" w:hAnsi="Verdana" w:cs="Times New Roman"/>
          <w:sz w:val="20"/>
          <w:szCs w:val="20"/>
        </w:rPr>
      </w:pPr>
    </w:p>
    <w:p w:rsidR="00775E1F" w:rsidRPr="0099731E" w:rsidRDefault="00775E1F" w:rsidP="00924B12">
      <w:pPr>
        <w:tabs>
          <w:tab w:val="left" w:pos="1080"/>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„Подносилац захтева за заштиту права је дужан да на одређени рачун буџета Републике Србије уплати таксу од:</w:t>
      </w:r>
    </w:p>
    <w:p w:rsidR="00775E1F" w:rsidRPr="0099731E" w:rsidRDefault="00775E1F" w:rsidP="00924B12">
      <w:pPr>
        <w:tabs>
          <w:tab w:val="left" w:pos="1080"/>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1) 60.000 динара у поступку јавне набавке мале вредности и преговарачком поступку без објављивања позива за подношење понуда;</w:t>
      </w:r>
    </w:p>
    <w:p w:rsidR="00775E1F" w:rsidRPr="0099731E" w:rsidRDefault="00775E1F" w:rsidP="00924B12">
      <w:pPr>
        <w:tabs>
          <w:tab w:val="left" w:pos="1080"/>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2) 120.000 динара ако</w:t>
      </w:r>
      <w:r w:rsidRPr="0099731E">
        <w:rPr>
          <w:rFonts w:ascii="Verdana" w:eastAsia="Times New Roman" w:hAnsi="Verdana" w:cs="Times New Roman"/>
          <w:sz w:val="20"/>
          <w:szCs w:val="20"/>
        </w:rPr>
        <w:t xml:space="preserve"> се захтев за заштиту права подноси пре отварања понуда и ако </w:t>
      </w:r>
      <w:r w:rsidRPr="0099731E">
        <w:rPr>
          <w:rFonts w:ascii="Verdana" w:eastAsia="Times New Roman" w:hAnsi="Verdana" w:cs="Times New Roman"/>
          <w:sz w:val="20"/>
          <w:szCs w:val="20"/>
          <w:lang w:val="sr-Cyrl-CS"/>
        </w:rPr>
        <w:t>процењена вредност није већа од 120.000.000 динара;</w:t>
      </w:r>
    </w:p>
    <w:p w:rsidR="00775E1F" w:rsidRPr="0099731E" w:rsidRDefault="00775E1F" w:rsidP="00924B12">
      <w:pPr>
        <w:tabs>
          <w:tab w:val="left" w:pos="1080"/>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3) 2</w:t>
      </w:r>
      <w:r w:rsidRPr="0099731E">
        <w:rPr>
          <w:rFonts w:ascii="Verdana" w:eastAsia="Times New Roman" w:hAnsi="Verdana" w:cs="Times New Roman"/>
          <w:sz w:val="20"/>
          <w:szCs w:val="20"/>
        </w:rPr>
        <w:t>5</w:t>
      </w:r>
      <w:r w:rsidRPr="0099731E">
        <w:rPr>
          <w:rFonts w:ascii="Verdana" w:eastAsia="Times New Roman" w:hAnsi="Verdana" w:cs="Times New Roman"/>
          <w:sz w:val="20"/>
          <w:szCs w:val="20"/>
          <w:lang w:val="sr-Cyrl-CS"/>
        </w:rPr>
        <w:t xml:space="preserve">0.000 динара ако </w:t>
      </w:r>
      <w:r w:rsidRPr="0099731E">
        <w:rPr>
          <w:rFonts w:ascii="Verdana" w:eastAsia="Times New Roman" w:hAnsi="Verdana" w:cs="Times New Roman"/>
          <w:sz w:val="20"/>
          <w:szCs w:val="20"/>
        </w:rPr>
        <w:t xml:space="preserve">се захтев за заштиту права подноси пре отварања понуда и ако је </w:t>
      </w:r>
      <w:r w:rsidRPr="0099731E">
        <w:rPr>
          <w:rFonts w:ascii="Verdana" w:eastAsia="Times New Roman" w:hAnsi="Verdana" w:cs="Times New Roman"/>
          <w:sz w:val="20"/>
          <w:szCs w:val="20"/>
          <w:lang w:val="sr-Cyrl-CS"/>
        </w:rPr>
        <w:t>процењен</w:t>
      </w:r>
      <w:r w:rsidRPr="0099731E">
        <w:rPr>
          <w:rFonts w:ascii="Verdana" w:eastAsia="Times New Roman" w:hAnsi="Verdana" w:cs="Times New Roman"/>
          <w:sz w:val="20"/>
          <w:szCs w:val="20"/>
        </w:rPr>
        <w:t>а</w:t>
      </w:r>
      <w:r w:rsidRPr="0099731E">
        <w:rPr>
          <w:rFonts w:ascii="Verdana" w:eastAsia="Times New Roman" w:hAnsi="Verdana" w:cs="Times New Roman"/>
          <w:sz w:val="20"/>
          <w:szCs w:val="20"/>
          <w:lang w:val="sr-Cyrl-CS"/>
        </w:rPr>
        <w:t xml:space="preserve"> вредност</w:t>
      </w:r>
      <w:r w:rsidRPr="0099731E">
        <w:rPr>
          <w:rFonts w:ascii="Verdana" w:eastAsia="Times New Roman" w:hAnsi="Verdana" w:cs="Times New Roman"/>
          <w:sz w:val="20"/>
          <w:szCs w:val="20"/>
        </w:rPr>
        <w:t xml:space="preserve"> већа </w:t>
      </w:r>
      <w:r w:rsidRPr="0099731E">
        <w:rPr>
          <w:rFonts w:ascii="Verdana" w:eastAsia="Times New Roman" w:hAnsi="Verdana" w:cs="Times New Roman"/>
          <w:sz w:val="20"/>
          <w:szCs w:val="20"/>
          <w:lang w:val="sr-Cyrl-CS"/>
        </w:rPr>
        <w:t>од 120.000.000 динара;</w:t>
      </w:r>
    </w:p>
    <w:p w:rsidR="00775E1F" w:rsidRPr="0099731E" w:rsidRDefault="00775E1F" w:rsidP="00924B12">
      <w:pPr>
        <w:tabs>
          <w:tab w:val="left" w:pos="1080"/>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lang w:val="sr-Cyrl-CS"/>
        </w:rPr>
        <w:t>4) 120.000 динара ако се захтев за заштиту права подноси након отварања понуда и ако процењена вредност није већа од 120.000.000 динара;</w:t>
      </w:r>
    </w:p>
    <w:p w:rsidR="00775E1F" w:rsidRPr="0099731E" w:rsidRDefault="00775E1F" w:rsidP="00924B12">
      <w:pPr>
        <w:tabs>
          <w:tab w:val="left" w:pos="1080"/>
        </w:tabs>
        <w:spacing w:after="0" w:line="240" w:lineRule="auto"/>
        <w:ind w:right="-22"/>
        <w:jc w:val="both"/>
        <w:rPr>
          <w:rFonts w:ascii="Verdana" w:eastAsia="Times New Roman" w:hAnsi="Verdana" w:cs="Times New Roman"/>
          <w:sz w:val="20"/>
          <w:szCs w:val="20"/>
        </w:rPr>
      </w:pPr>
      <w:r w:rsidRPr="0099731E">
        <w:rPr>
          <w:rFonts w:ascii="Verdana" w:eastAsia="Times New Roman" w:hAnsi="Verdana" w:cs="Times New Roman"/>
          <w:sz w:val="20"/>
          <w:szCs w:val="20"/>
        </w:rPr>
        <w:t xml:space="preserve">5) </w:t>
      </w:r>
      <w:r w:rsidRPr="0099731E">
        <w:rPr>
          <w:rFonts w:ascii="Verdana" w:eastAsia="Times New Roman" w:hAnsi="Verdana" w:cs="Times New Roman"/>
          <w:sz w:val="20"/>
          <w:szCs w:val="20"/>
          <w:lang w:val="sr-Cyrl-CS"/>
        </w:rPr>
        <w:t>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775E1F" w:rsidRPr="0099731E" w:rsidRDefault="00775E1F" w:rsidP="00924B12">
      <w:pPr>
        <w:tabs>
          <w:tab w:val="left" w:pos="1080"/>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rPr>
        <w:t xml:space="preserve">6) </w:t>
      </w:r>
      <w:r w:rsidRPr="0099731E">
        <w:rPr>
          <w:rFonts w:ascii="Verdana" w:eastAsia="Times New Roman" w:hAnsi="Verdana" w:cs="Times New Roman"/>
          <w:sz w:val="20"/>
          <w:szCs w:val="20"/>
          <w:lang w:val="sr-Cyrl-CS"/>
        </w:rPr>
        <w:t>0,1% процењене вредности јавне набавке</w:t>
      </w:r>
      <w:r w:rsidRPr="0099731E">
        <w:rPr>
          <w:rFonts w:ascii="Verdana" w:eastAsia="Times New Roman" w:hAnsi="Verdana" w:cs="Times New Roman"/>
          <w:sz w:val="20"/>
          <w:szCs w:val="20"/>
        </w:rPr>
        <w:t>, односно понуђене цене понуђача којем је додељен уговор, ако се захтев за заштиту права подноси након отварања понуда и</w:t>
      </w:r>
      <w:r w:rsidRPr="0099731E">
        <w:rPr>
          <w:rFonts w:ascii="Verdana" w:eastAsia="Times New Roman" w:hAnsi="Verdana" w:cs="Times New Roman"/>
          <w:sz w:val="20"/>
          <w:szCs w:val="20"/>
          <w:lang w:val="sr-Cyrl-CS"/>
        </w:rPr>
        <w:t xml:space="preserve"> ако је та вредност већа од 120.000.000 динара;</w:t>
      </w:r>
    </w:p>
    <w:p w:rsidR="00775E1F" w:rsidRPr="0099731E" w:rsidRDefault="00775E1F" w:rsidP="00924B12">
      <w:pPr>
        <w:tabs>
          <w:tab w:val="left" w:pos="1080"/>
        </w:tabs>
        <w:spacing w:after="0" w:line="240" w:lineRule="auto"/>
        <w:ind w:right="-22"/>
        <w:jc w:val="both"/>
        <w:rPr>
          <w:rFonts w:ascii="Verdana" w:eastAsia="Times New Roman" w:hAnsi="Verdana" w:cs="Times New Roman"/>
          <w:sz w:val="20"/>
          <w:szCs w:val="20"/>
          <w:lang w:val="sr-Cyrl-CS"/>
        </w:rPr>
      </w:pPr>
      <w:r w:rsidRPr="0099731E">
        <w:rPr>
          <w:rFonts w:ascii="Verdana" w:eastAsia="Times New Roman" w:hAnsi="Verdana" w:cs="Times New Roman"/>
          <w:sz w:val="20"/>
          <w:szCs w:val="20"/>
        </w:rPr>
        <w:t>7</w:t>
      </w:r>
      <w:r w:rsidRPr="0099731E">
        <w:rPr>
          <w:rFonts w:ascii="Verdana" w:eastAsia="Times New Roman" w:hAnsi="Verdana" w:cs="Times New Roman"/>
          <w:sz w:val="20"/>
          <w:szCs w:val="20"/>
          <w:lang w:val="sr-Cyrl-CS"/>
        </w:rPr>
        <w:t xml:space="preserve">) 0,1% збира процењених вредности свих оспорених партија </w:t>
      </w:r>
      <w:r w:rsidRPr="0099731E">
        <w:rPr>
          <w:rFonts w:ascii="Verdana" w:eastAsia="Times New Roman" w:hAnsi="Verdana" w:cs="Times New Roman"/>
          <w:sz w:val="20"/>
          <w:szCs w:val="20"/>
        </w:rPr>
        <w:t xml:space="preserve">јавне набавке, односно понуђене цене понуђача којима су додељени уговори, ако се захтев за заштиту права подноси након отварања понуда и </w:t>
      </w:r>
      <w:r w:rsidRPr="0099731E">
        <w:rPr>
          <w:rFonts w:ascii="Verdana" w:eastAsia="Times New Roman" w:hAnsi="Verdana" w:cs="Times New Roman"/>
          <w:sz w:val="20"/>
          <w:szCs w:val="20"/>
          <w:lang w:val="sr-Cyrl-CS"/>
        </w:rPr>
        <w:t>ако је та вредност већа од 120.000.000 динара.”.</w:t>
      </w:r>
    </w:p>
    <w:p w:rsidR="002868F2" w:rsidRPr="00E82F02" w:rsidRDefault="00775E1F" w:rsidP="00924B12">
      <w:pPr>
        <w:widowControl w:val="0"/>
        <w:spacing w:after="0" w:line="240" w:lineRule="auto"/>
        <w:ind w:right="-23"/>
        <w:jc w:val="both"/>
        <w:rPr>
          <w:rFonts w:ascii="Verdana" w:eastAsia="Times New Roman" w:hAnsi="Verdana" w:cs="Times New Roman"/>
          <w:spacing w:val="1"/>
          <w:sz w:val="20"/>
          <w:szCs w:val="20"/>
        </w:rPr>
      </w:pPr>
      <w:r w:rsidRPr="0099731E">
        <w:rPr>
          <w:rFonts w:ascii="Verdana" w:eastAsia="Times New Roman" w:hAnsi="Verdana" w:cs="Times New Roman"/>
          <w:spacing w:val="1"/>
          <w:sz w:val="20"/>
          <w:szCs w:val="20"/>
        </w:rPr>
        <w:t>Овим вас обавештавамо да се уплата таксе за подношење захтева за заштиту права из иностранства може извршити на девизни рачун Министарства финансија - Управе за трезор.</w:t>
      </w:r>
    </w:p>
    <w:sectPr w:rsidR="002868F2" w:rsidRPr="00E82F02" w:rsidSect="00DC1785">
      <w:footerReference w:type="default" r:id="rId16"/>
      <w:pgSz w:w="11907" w:h="16840" w:code="9"/>
      <w:pgMar w:top="2516" w:right="851" w:bottom="3235"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566" w:rsidRDefault="00AA5566" w:rsidP="00775E1F">
      <w:pPr>
        <w:spacing w:after="0" w:line="240" w:lineRule="auto"/>
      </w:pPr>
      <w:r>
        <w:separator/>
      </w:r>
    </w:p>
  </w:endnote>
  <w:endnote w:type="continuationSeparator" w:id="0">
    <w:p w:rsidR="00AA5566" w:rsidRDefault="00AA5566" w:rsidP="00775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Sylfaen">
    <w:panose1 w:val="010A0502050306030303"/>
    <w:charset w:val="EE"/>
    <w:family w:val="roman"/>
    <w:pitch w:val="variable"/>
    <w:sig w:usb0="04000687" w:usb1="00000000" w:usb2="00000000" w:usb3="00000000" w:csb0="0000009F" w:csb1="00000000"/>
  </w:font>
  <w:font w:name="TimesNewRomanPS-Bold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imesRoman">
    <w:altName w:val="Times New Roman"/>
    <w:charset w:val="00"/>
    <w:family w:val="auto"/>
    <w:pitch w:val="variable"/>
    <w:sig w:usb0="00000083" w:usb1="00000000" w:usb2="00000000" w:usb3="00000000" w:csb0="00000009" w:csb1="00000000"/>
  </w:font>
  <w:font w:name="TimesRomanBold">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YuHelvetica">
    <w:altName w:val="Times New Roman"/>
    <w:charset w:val="00"/>
    <w:family w:val="auto"/>
    <w:pitch w:val="variable"/>
    <w:sig w:usb0="00000003" w:usb1="00000000" w:usb2="00000000" w:usb3="00000000" w:csb0="00000001" w:csb1="00000000"/>
  </w:font>
  <w:font w:name="Times Roman LATINICA 12pt">
    <w:altName w:val="Book Antiqua"/>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YU Times New Roman">
    <w:charset w:val="00"/>
    <w:family w:val="roman"/>
    <w:pitch w:val="variable"/>
    <w:sig w:usb0="00000003" w:usb1="00000000" w:usb2="00000000" w:usb3="00000000" w:csb0="00000001" w:csb1="00000000"/>
  </w:font>
  <w:font w:name="Times YU">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217">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965995"/>
      <w:docPartObj>
        <w:docPartGallery w:val="Page Numbers (Bottom of Page)"/>
        <w:docPartUnique/>
      </w:docPartObj>
    </w:sdtPr>
    <w:sdtEndPr>
      <w:rPr>
        <w:noProof/>
      </w:rPr>
    </w:sdtEndPr>
    <w:sdtContent>
      <w:p w:rsidR="00EE733B" w:rsidRDefault="00EE733B">
        <w:pPr>
          <w:pStyle w:val="Footer"/>
          <w:jc w:val="center"/>
        </w:pPr>
        <w:r>
          <w:rPr>
            <w:noProof/>
            <w:lang w:val="sr-Latn-RS" w:eastAsia="sr-Latn-RS"/>
          </w:rPr>
          <mc:AlternateContent>
            <mc:Choice Requires="wps">
              <w:drawing>
                <wp:inline distT="0" distB="0" distL="0" distR="0" wp14:anchorId="06EE8282" wp14:editId="07115F0A">
                  <wp:extent cx="5467350" cy="54610"/>
                  <wp:effectExtent l="9525" t="19050" r="9525" b="12065"/>
                  <wp:docPr id="5" name="Flowchart: Decisi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7E37595" id="_x0000_t110" coordsize="21600,21600" o:spt="110" path="m10800,l,10800,10800,21600,21600,10800xe">
                  <v:stroke joinstyle="miter"/>
                  <v:path gradientshapeok="t" o:connecttype="rect" textboxrect="5400,5400,16200,16200"/>
                </v:shapetype>
                <v:shape id="Flowchart: Decision 5"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YfMHmygCAABSBAAADgAAAAAAAAAAAAAAAAAuAgAAZHJzL2Uyb0RvYy54&#10;bWxQSwECLQAUAAYACAAAACEAIuX8+dkAAAADAQAADwAAAAAAAAAAAAAAAACCBAAAZHJzL2Rvd25y&#10;ZXYueG1sUEsFBgAAAAAEAAQA8wAAAIgFAAAAAA==&#10;" fillcolor="black">
                  <w10:anchorlock/>
                </v:shape>
              </w:pict>
            </mc:Fallback>
          </mc:AlternateContent>
        </w:r>
      </w:p>
      <w:p w:rsidR="00EE733B" w:rsidRDefault="00EE733B">
        <w:pPr>
          <w:pStyle w:val="Footer"/>
          <w:jc w:val="center"/>
        </w:pPr>
        <w:r>
          <w:fldChar w:fldCharType="begin"/>
        </w:r>
        <w:r>
          <w:instrText xml:space="preserve"> PAGE    \* MERGEFORMAT </w:instrText>
        </w:r>
        <w:r>
          <w:fldChar w:fldCharType="separate"/>
        </w:r>
        <w:r w:rsidR="007B1617">
          <w:rPr>
            <w:noProof/>
          </w:rPr>
          <w:t>90</w:t>
        </w:r>
        <w:r>
          <w:rPr>
            <w:noProof/>
          </w:rPr>
          <w:fldChar w:fldCharType="end"/>
        </w:r>
      </w:p>
    </w:sdtContent>
  </w:sdt>
  <w:p w:rsidR="00EE733B" w:rsidRDefault="00EE73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073660"/>
      <w:docPartObj>
        <w:docPartGallery w:val="Page Numbers (Bottom of Page)"/>
        <w:docPartUnique/>
      </w:docPartObj>
    </w:sdtPr>
    <w:sdtEndPr>
      <w:rPr>
        <w:noProof/>
      </w:rPr>
    </w:sdtEndPr>
    <w:sdtContent>
      <w:p w:rsidR="00EE733B" w:rsidRDefault="00EE733B">
        <w:pPr>
          <w:pStyle w:val="Footer"/>
          <w:jc w:val="center"/>
        </w:pPr>
        <w:r>
          <w:rPr>
            <w:noProof/>
            <w:lang w:val="sr-Latn-RS" w:eastAsia="sr-Latn-RS"/>
          </w:rPr>
          <mc:AlternateContent>
            <mc:Choice Requires="wps">
              <w:drawing>
                <wp:inline distT="0" distB="0" distL="0" distR="0" wp14:anchorId="4077C3BF" wp14:editId="4D9D4A4E">
                  <wp:extent cx="5467350" cy="54610"/>
                  <wp:effectExtent l="9525" t="19050" r="9525" b="12065"/>
                  <wp:docPr id="2" name="Flowchart: Decisi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02B15B90" id="_x0000_t110" coordsize="21600,21600" o:spt="110" path="m10800,l,10800,10800,21600,21600,10800xe">
                  <v:stroke joinstyle="miter"/>
                  <v:path gradientshapeok="t" o:connecttype="rect" textboxrect="5400,5400,16200,16200"/>
                </v:shapetype>
                <v:shape id="Flowchart: Decision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CPtXeigCAABSBAAADgAAAAAAAAAAAAAAAAAuAgAAZHJzL2Uyb0RvYy54&#10;bWxQSwECLQAUAAYACAAAACEAIuX8+dkAAAADAQAADwAAAAAAAAAAAAAAAACCBAAAZHJzL2Rvd25y&#10;ZXYueG1sUEsFBgAAAAAEAAQA8wAAAIgFAAAAAA==&#10;" fillcolor="black">
                  <w10:anchorlock/>
                </v:shape>
              </w:pict>
            </mc:Fallback>
          </mc:AlternateContent>
        </w:r>
      </w:p>
      <w:p w:rsidR="00EE733B" w:rsidRDefault="00EE733B">
        <w:pPr>
          <w:pStyle w:val="Footer"/>
          <w:jc w:val="center"/>
        </w:pPr>
        <w:r>
          <w:fldChar w:fldCharType="begin"/>
        </w:r>
        <w:r>
          <w:instrText xml:space="preserve"> PAGE    \* MERGEFORMAT </w:instrText>
        </w:r>
        <w:r>
          <w:fldChar w:fldCharType="separate"/>
        </w:r>
        <w:r w:rsidR="007B1617">
          <w:rPr>
            <w:noProof/>
          </w:rPr>
          <w:t>91</w:t>
        </w:r>
        <w:r>
          <w:rPr>
            <w:noProof/>
          </w:rPr>
          <w:fldChar w:fldCharType="end"/>
        </w:r>
      </w:p>
    </w:sdtContent>
  </w:sdt>
  <w:p w:rsidR="00EE733B" w:rsidRDefault="00EE73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605198"/>
      <w:docPartObj>
        <w:docPartGallery w:val="Page Numbers (Bottom of Page)"/>
        <w:docPartUnique/>
      </w:docPartObj>
    </w:sdtPr>
    <w:sdtEndPr>
      <w:rPr>
        <w:noProof/>
      </w:rPr>
    </w:sdtEndPr>
    <w:sdtContent>
      <w:p w:rsidR="00EE733B" w:rsidRDefault="00EE733B">
        <w:pPr>
          <w:pStyle w:val="Footer"/>
          <w:jc w:val="center"/>
        </w:pPr>
        <w:r>
          <w:rPr>
            <w:noProof/>
            <w:lang w:val="sr-Latn-RS" w:eastAsia="sr-Latn-RS"/>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7AB068B"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anchorlock/>
                </v:shape>
              </w:pict>
            </mc:Fallback>
          </mc:AlternateContent>
        </w:r>
      </w:p>
      <w:p w:rsidR="00EE733B" w:rsidRDefault="00EE733B">
        <w:pPr>
          <w:pStyle w:val="Footer"/>
          <w:jc w:val="center"/>
        </w:pPr>
        <w:r>
          <w:fldChar w:fldCharType="begin"/>
        </w:r>
        <w:r>
          <w:instrText xml:space="preserve"> PAGE    \* MERGEFORMAT </w:instrText>
        </w:r>
        <w:r>
          <w:fldChar w:fldCharType="separate"/>
        </w:r>
        <w:r w:rsidR="007B1617">
          <w:rPr>
            <w:noProof/>
          </w:rPr>
          <w:t>97</w:t>
        </w:r>
        <w:r>
          <w:rPr>
            <w:noProof/>
          </w:rPr>
          <w:fldChar w:fldCharType="end"/>
        </w:r>
      </w:p>
    </w:sdtContent>
  </w:sdt>
  <w:p w:rsidR="00EE733B" w:rsidRDefault="00EE733B" w:rsidP="00682D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566" w:rsidRDefault="00AA5566" w:rsidP="00775E1F">
      <w:pPr>
        <w:spacing w:after="0" w:line="240" w:lineRule="auto"/>
      </w:pPr>
      <w:r>
        <w:separator/>
      </w:r>
    </w:p>
  </w:footnote>
  <w:footnote w:type="continuationSeparator" w:id="0">
    <w:p w:rsidR="00AA5566" w:rsidRDefault="00AA5566" w:rsidP="00775E1F">
      <w:pPr>
        <w:spacing w:after="0" w:line="240" w:lineRule="auto"/>
      </w:pPr>
      <w:r>
        <w:continuationSeparator/>
      </w:r>
    </w:p>
  </w:footnote>
  <w:footnote w:id="1">
    <w:p w:rsidR="00EE733B" w:rsidRDefault="00EE733B" w:rsidP="004A0B3C">
      <w:pPr>
        <w:spacing w:after="0"/>
        <w:jc w:val="both"/>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E629904"/>
    <w:lvl w:ilvl="0">
      <w:start w:val="1"/>
      <w:numFmt w:val="decimal"/>
      <w:pStyle w:val="StyleHeading3Bo"/>
      <w:lvlText w:val="%1."/>
      <w:lvlJc w:val="left"/>
      <w:pPr>
        <w:tabs>
          <w:tab w:val="num" w:pos="643"/>
        </w:tabs>
        <w:ind w:left="643" w:hanging="360"/>
      </w:pPr>
    </w:lvl>
  </w:abstractNum>
  <w:abstractNum w:abstractNumId="1">
    <w:nsid w:val="FFFFFF83"/>
    <w:multiLevelType w:val="singleLevel"/>
    <w:tmpl w:val="DA741BE8"/>
    <w:lvl w:ilvl="0">
      <w:start w:val="1"/>
      <w:numFmt w:val="bullet"/>
      <w:pStyle w:val="3"/>
      <w:lvlText w:val=""/>
      <w:lvlJc w:val="left"/>
      <w:pPr>
        <w:tabs>
          <w:tab w:val="num" w:pos="643"/>
        </w:tabs>
        <w:ind w:left="643" w:hanging="360"/>
      </w:pPr>
      <w:rPr>
        <w:rFonts w:ascii="Symbol" w:hAnsi="Symbol" w:hint="default"/>
      </w:rPr>
    </w:lvl>
  </w:abstractNum>
  <w:abstractNum w:abstractNumId="2">
    <w:nsid w:val="FFFFFF89"/>
    <w:multiLevelType w:val="singleLevel"/>
    <w:tmpl w:val="7AB8486C"/>
    <w:lvl w:ilvl="0">
      <w:start w:val="1"/>
      <w:numFmt w:val="bullet"/>
      <w:pStyle w:val="toa"/>
      <w:lvlText w:val=""/>
      <w:lvlJc w:val="left"/>
      <w:pPr>
        <w:tabs>
          <w:tab w:val="num" w:pos="360"/>
        </w:tabs>
        <w:ind w:left="360" w:hanging="360"/>
      </w:pPr>
      <w:rPr>
        <w:rFonts w:ascii="Symbol" w:hAnsi="Symbol" w:hint="default"/>
      </w:rPr>
    </w:lvl>
  </w:abstractNum>
  <w:abstractNum w:abstractNumId="3">
    <w:nsid w:val="00000003"/>
    <w:multiLevelType w:val="multilevel"/>
    <w:tmpl w:val="DD9C2376"/>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630"/>
        </w:tabs>
        <w:ind w:left="72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nsid w:val="00000004"/>
    <w:multiLevelType w:val="multilevel"/>
    <w:tmpl w:val="00000004"/>
    <w:name w:val="WW8Num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8456CD8"/>
    <w:multiLevelType w:val="hybridMultilevel"/>
    <w:tmpl w:val="A752934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0B7253D5"/>
    <w:multiLevelType w:val="hybridMultilevel"/>
    <w:tmpl w:val="5B961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E92301"/>
    <w:multiLevelType w:val="hybridMultilevel"/>
    <w:tmpl w:val="049AD754"/>
    <w:lvl w:ilvl="0" w:tplc="052E26E8">
      <w:start w:val="4"/>
      <w:numFmt w:val="bullet"/>
      <w:lvlText w:val="-"/>
      <w:lvlJc w:val="left"/>
      <w:pPr>
        <w:ind w:left="720" w:hanging="360"/>
      </w:pPr>
      <w:rPr>
        <w:rFonts w:ascii="Verdana" w:eastAsia="Times New Roman" w:hAnsi="Verdana"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0CAD6949"/>
    <w:multiLevelType w:val="hybridMultilevel"/>
    <w:tmpl w:val="F69C4668"/>
    <w:lvl w:ilvl="0" w:tplc="08005CA0">
      <w:start w:val="1"/>
      <w:numFmt w:val="decimal"/>
      <w:lvlText w:val="%1)"/>
      <w:lvlJc w:val="left"/>
      <w:pPr>
        <w:ind w:left="720" w:hanging="360"/>
      </w:pPr>
      <w:rPr>
        <w:color w:val="auto"/>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1">
    <w:nsid w:val="194110C1"/>
    <w:multiLevelType w:val="hybridMultilevel"/>
    <w:tmpl w:val="B4C2E84A"/>
    <w:lvl w:ilvl="0" w:tplc="1EE45C06">
      <w:start w:val="1"/>
      <w:numFmt w:val="bullet"/>
      <w:pStyle w:val="TOC9"/>
      <w:lvlText w:val="-"/>
      <w:lvlJc w:val="left"/>
      <w:pPr>
        <w:tabs>
          <w:tab w:val="num" w:pos="1474"/>
        </w:tabs>
        <w:ind w:left="1474" w:hanging="340"/>
      </w:pPr>
      <w:rPr>
        <w:rFonts w:ascii="Sylfaen" w:hAnsi="Sylfaen"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12">
    <w:nsid w:val="1D376B90"/>
    <w:multiLevelType w:val="multilevel"/>
    <w:tmpl w:val="23E0B7B2"/>
    <w:lvl w:ilvl="0">
      <w:start w:val="1"/>
      <w:numFmt w:val="decimal"/>
      <w:pStyle w:val="JustifiedLeft14cm"/>
      <w:lvlText w:val="%1."/>
      <w:lvlJc w:val="left"/>
      <w:pPr>
        <w:tabs>
          <w:tab w:val="num" w:pos="360"/>
        </w:tabs>
        <w:ind w:left="360" w:hanging="360"/>
      </w:pPr>
      <w:rPr>
        <w:b w:val="0"/>
        <w:bCs w:val="0"/>
        <w:i w:val="0"/>
        <w:iCs w:val="0"/>
        <w:caps w:val="0"/>
        <w:smallCaps w:val="0"/>
        <w:strike w:val="0"/>
        <w:dstrike w:val="0"/>
        <w:noProof w:val="0"/>
        <w:vanish w:val="0"/>
        <w:spacing w:val="0"/>
        <w:kern w:val="0"/>
        <w:position w:val="0"/>
        <w:sz w:val="24"/>
        <w:szCs w:val="24"/>
        <w:u w:val="none"/>
        <w:vertAlign w:val="baseline"/>
        <w:em w:val="none"/>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1D3C4F4F"/>
    <w:multiLevelType w:val="hybridMultilevel"/>
    <w:tmpl w:val="C152FE66"/>
    <w:lvl w:ilvl="0" w:tplc="8592A82C">
      <w:start w:val="1"/>
      <w:numFmt w:val="decimal"/>
      <w:pStyle w:val="a"/>
      <w:lvlText w:val="%1."/>
      <w:lvlJc w:val="left"/>
      <w:pPr>
        <w:tabs>
          <w:tab w:val="num" w:pos="1494"/>
        </w:tabs>
        <w:ind w:left="1494" w:hanging="360"/>
      </w:pPr>
      <w:rPr>
        <w:rFonts w:hint="default"/>
      </w:rPr>
    </w:lvl>
    <w:lvl w:ilvl="1" w:tplc="18C24BCA">
      <w:start w:val="1"/>
      <w:numFmt w:val="none"/>
      <w:isLgl/>
      <w:lvlText w:val="4.1."/>
      <w:lvlJc w:val="left"/>
      <w:pPr>
        <w:tabs>
          <w:tab w:val="num" w:pos="1778"/>
        </w:tabs>
        <w:ind w:left="1778" w:hanging="360"/>
      </w:pPr>
      <w:rPr>
        <w:rFonts w:hint="default"/>
      </w:rPr>
    </w:lvl>
    <w:lvl w:ilvl="2" w:tplc="E2E634BA">
      <w:numFmt w:val="none"/>
      <w:lvlText w:val=""/>
      <w:lvlJc w:val="left"/>
      <w:pPr>
        <w:tabs>
          <w:tab w:val="num" w:pos="360"/>
        </w:tabs>
      </w:pPr>
    </w:lvl>
    <w:lvl w:ilvl="3" w:tplc="2696AD30">
      <w:numFmt w:val="none"/>
      <w:lvlText w:val=""/>
      <w:lvlJc w:val="left"/>
      <w:pPr>
        <w:tabs>
          <w:tab w:val="num" w:pos="360"/>
        </w:tabs>
      </w:pPr>
    </w:lvl>
    <w:lvl w:ilvl="4" w:tplc="A59C04AC">
      <w:numFmt w:val="none"/>
      <w:lvlText w:val=""/>
      <w:lvlJc w:val="left"/>
      <w:pPr>
        <w:tabs>
          <w:tab w:val="num" w:pos="360"/>
        </w:tabs>
      </w:pPr>
    </w:lvl>
    <w:lvl w:ilvl="5" w:tplc="B1EC5648">
      <w:numFmt w:val="none"/>
      <w:lvlText w:val=""/>
      <w:lvlJc w:val="left"/>
      <w:pPr>
        <w:tabs>
          <w:tab w:val="num" w:pos="360"/>
        </w:tabs>
      </w:pPr>
    </w:lvl>
    <w:lvl w:ilvl="6" w:tplc="6278FBAC">
      <w:numFmt w:val="none"/>
      <w:lvlText w:val=""/>
      <w:lvlJc w:val="left"/>
      <w:pPr>
        <w:tabs>
          <w:tab w:val="num" w:pos="360"/>
        </w:tabs>
      </w:pPr>
    </w:lvl>
    <w:lvl w:ilvl="7" w:tplc="BEE4D712">
      <w:numFmt w:val="none"/>
      <w:lvlText w:val=""/>
      <w:lvlJc w:val="left"/>
      <w:pPr>
        <w:tabs>
          <w:tab w:val="num" w:pos="360"/>
        </w:tabs>
      </w:pPr>
    </w:lvl>
    <w:lvl w:ilvl="8" w:tplc="7C64880E">
      <w:numFmt w:val="none"/>
      <w:lvlText w:val=""/>
      <w:lvlJc w:val="left"/>
      <w:pPr>
        <w:tabs>
          <w:tab w:val="num" w:pos="360"/>
        </w:tabs>
      </w:pPr>
    </w:lvl>
  </w:abstractNum>
  <w:abstractNum w:abstractNumId="14">
    <w:nsid w:val="1E5B300D"/>
    <w:multiLevelType w:val="multilevel"/>
    <w:tmpl w:val="BA68A230"/>
    <w:lvl w:ilvl="0">
      <w:start w:val="1"/>
      <w:numFmt w:val="decimal"/>
      <w:pStyle w:val="NASLOV"/>
      <w:lvlText w:val="%1"/>
      <w:lvlJc w:val="left"/>
      <w:pPr>
        <w:tabs>
          <w:tab w:val="num" w:pos="1850"/>
        </w:tabs>
        <w:ind w:left="1850" w:hanging="432"/>
      </w:pPr>
      <w:rPr>
        <w:rFonts w:hint="default"/>
      </w:rPr>
    </w:lvl>
    <w:lvl w:ilvl="1">
      <w:start w:val="1"/>
      <w:numFmt w:val="decimal"/>
      <w:lvlText w:val="%1.%2"/>
      <w:lvlJc w:val="left"/>
      <w:pPr>
        <w:tabs>
          <w:tab w:val="num" w:pos="1994"/>
        </w:tabs>
        <w:ind w:left="1994" w:hanging="576"/>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282"/>
        </w:tabs>
        <w:ind w:left="2282" w:hanging="864"/>
      </w:pPr>
      <w:rPr>
        <w:rFonts w:hint="default"/>
      </w:rPr>
    </w:lvl>
    <w:lvl w:ilvl="4">
      <w:start w:val="1"/>
      <w:numFmt w:val="decimal"/>
      <w:lvlText w:val="%1.%2.%3.%4.%5"/>
      <w:lvlJc w:val="left"/>
      <w:pPr>
        <w:tabs>
          <w:tab w:val="num" w:pos="2426"/>
        </w:tabs>
        <w:ind w:left="2426" w:hanging="1008"/>
      </w:pPr>
      <w:rPr>
        <w:rFonts w:hint="default"/>
      </w:rPr>
    </w:lvl>
    <w:lvl w:ilvl="5">
      <w:start w:val="1"/>
      <w:numFmt w:val="decimal"/>
      <w:lvlText w:val="%1.%2.%3.%4.%5.%6"/>
      <w:lvlJc w:val="left"/>
      <w:pPr>
        <w:tabs>
          <w:tab w:val="num" w:pos="2570"/>
        </w:tabs>
        <w:ind w:left="2570" w:hanging="1152"/>
      </w:pPr>
      <w:rPr>
        <w:rFonts w:hint="default"/>
      </w:rPr>
    </w:lvl>
    <w:lvl w:ilvl="6">
      <w:start w:val="1"/>
      <w:numFmt w:val="decimal"/>
      <w:lvlText w:val="%1.%2.%3.%4.%5.%6.%7"/>
      <w:lvlJc w:val="left"/>
      <w:pPr>
        <w:tabs>
          <w:tab w:val="num" w:pos="2714"/>
        </w:tabs>
        <w:ind w:left="2714" w:hanging="1296"/>
      </w:pPr>
      <w:rPr>
        <w:rFonts w:hint="default"/>
      </w:rPr>
    </w:lvl>
    <w:lvl w:ilvl="7">
      <w:start w:val="1"/>
      <w:numFmt w:val="decimal"/>
      <w:lvlText w:val="%1.%2.%3.%4.%5.%6.%7.%8"/>
      <w:lvlJc w:val="left"/>
      <w:pPr>
        <w:tabs>
          <w:tab w:val="num" w:pos="2858"/>
        </w:tabs>
        <w:ind w:left="2858" w:hanging="1440"/>
      </w:pPr>
      <w:rPr>
        <w:rFonts w:hint="default"/>
      </w:rPr>
    </w:lvl>
    <w:lvl w:ilvl="8">
      <w:start w:val="1"/>
      <w:numFmt w:val="decimal"/>
      <w:lvlText w:val="%1.%2.%3.%4.%5.%6.%7.%8.%9"/>
      <w:lvlJc w:val="left"/>
      <w:pPr>
        <w:tabs>
          <w:tab w:val="num" w:pos="3002"/>
        </w:tabs>
        <w:ind w:left="3002" w:hanging="1584"/>
      </w:pPr>
      <w:rPr>
        <w:rFonts w:hint="default"/>
      </w:rPr>
    </w:lvl>
  </w:abstractNum>
  <w:abstractNum w:abstractNumId="15">
    <w:nsid w:val="207A2850"/>
    <w:multiLevelType w:val="multilevel"/>
    <w:tmpl w:val="96C69DA6"/>
    <w:lvl w:ilvl="0">
      <w:start w:val="1"/>
      <w:numFmt w:val="decimal"/>
      <w:lvlText w:val="%1."/>
      <w:lvlJc w:val="left"/>
      <w:pPr>
        <w:ind w:left="480" w:hanging="480"/>
      </w:pPr>
      <w:rPr>
        <w:rFonts w:eastAsia="Times New Roman" w:hint="default"/>
        <w:b/>
        <w:i/>
      </w:rPr>
    </w:lvl>
    <w:lvl w:ilvl="1">
      <w:start w:val="1"/>
      <w:numFmt w:val="decimal"/>
      <w:lvlText w:val="%1.%2."/>
      <w:lvlJc w:val="left"/>
      <w:pPr>
        <w:ind w:left="720" w:hanging="720"/>
      </w:pPr>
      <w:rPr>
        <w:rFonts w:eastAsia="Times New Roman" w:hint="default"/>
        <w:b/>
        <w:i/>
      </w:rPr>
    </w:lvl>
    <w:lvl w:ilvl="2">
      <w:start w:val="1"/>
      <w:numFmt w:val="decimal"/>
      <w:lvlText w:val="%1.%2.%3."/>
      <w:lvlJc w:val="left"/>
      <w:pPr>
        <w:ind w:left="720" w:hanging="720"/>
      </w:pPr>
      <w:rPr>
        <w:rFonts w:eastAsia="Times New Roman" w:hint="default"/>
        <w:b/>
        <w:i/>
      </w:rPr>
    </w:lvl>
    <w:lvl w:ilvl="3">
      <w:start w:val="1"/>
      <w:numFmt w:val="decimal"/>
      <w:lvlText w:val="%1.%2.%3.%4."/>
      <w:lvlJc w:val="left"/>
      <w:pPr>
        <w:ind w:left="1080" w:hanging="1080"/>
      </w:pPr>
      <w:rPr>
        <w:rFonts w:eastAsia="Times New Roman" w:hint="default"/>
        <w:b/>
        <w:i/>
      </w:rPr>
    </w:lvl>
    <w:lvl w:ilvl="4">
      <w:start w:val="1"/>
      <w:numFmt w:val="decimal"/>
      <w:lvlText w:val="%1.%2.%3.%4.%5."/>
      <w:lvlJc w:val="left"/>
      <w:pPr>
        <w:ind w:left="1080" w:hanging="1080"/>
      </w:pPr>
      <w:rPr>
        <w:rFonts w:eastAsia="Times New Roman" w:hint="default"/>
        <w:b/>
        <w:i/>
      </w:rPr>
    </w:lvl>
    <w:lvl w:ilvl="5">
      <w:start w:val="1"/>
      <w:numFmt w:val="decimal"/>
      <w:lvlText w:val="%1.%2.%3.%4.%5.%6."/>
      <w:lvlJc w:val="left"/>
      <w:pPr>
        <w:ind w:left="1440" w:hanging="1440"/>
      </w:pPr>
      <w:rPr>
        <w:rFonts w:eastAsia="Times New Roman" w:hint="default"/>
        <w:b/>
        <w:i/>
      </w:rPr>
    </w:lvl>
    <w:lvl w:ilvl="6">
      <w:start w:val="1"/>
      <w:numFmt w:val="decimal"/>
      <w:lvlText w:val="%1.%2.%3.%4.%5.%6.%7."/>
      <w:lvlJc w:val="left"/>
      <w:pPr>
        <w:ind w:left="1440" w:hanging="1440"/>
      </w:pPr>
      <w:rPr>
        <w:rFonts w:eastAsia="Times New Roman" w:hint="default"/>
        <w:b/>
        <w:i/>
      </w:rPr>
    </w:lvl>
    <w:lvl w:ilvl="7">
      <w:start w:val="1"/>
      <w:numFmt w:val="decimal"/>
      <w:lvlText w:val="%1.%2.%3.%4.%5.%6.%7.%8."/>
      <w:lvlJc w:val="left"/>
      <w:pPr>
        <w:ind w:left="1800" w:hanging="1800"/>
      </w:pPr>
      <w:rPr>
        <w:rFonts w:eastAsia="Times New Roman" w:hint="default"/>
        <w:b/>
        <w:i/>
      </w:rPr>
    </w:lvl>
    <w:lvl w:ilvl="8">
      <w:start w:val="1"/>
      <w:numFmt w:val="decimal"/>
      <w:lvlText w:val="%1.%2.%3.%4.%5.%6.%7.%8.%9."/>
      <w:lvlJc w:val="left"/>
      <w:pPr>
        <w:ind w:left="1800" w:hanging="1800"/>
      </w:pPr>
      <w:rPr>
        <w:rFonts w:eastAsia="Times New Roman" w:hint="default"/>
        <w:b/>
        <w:i/>
      </w:rPr>
    </w:lvl>
  </w:abstractNum>
  <w:abstractNum w:abstractNumId="16">
    <w:nsid w:val="2379214C"/>
    <w:multiLevelType w:val="hybridMultilevel"/>
    <w:tmpl w:val="82AA3D76"/>
    <w:lvl w:ilvl="0" w:tplc="034234D0">
      <w:start w:val="1"/>
      <w:numFmt w:val="decimal"/>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2C3454"/>
    <w:multiLevelType w:val="multilevel"/>
    <w:tmpl w:val="DB5E487E"/>
    <w:lvl w:ilvl="0">
      <w:start w:val="4"/>
      <w:numFmt w:val="decimal"/>
      <w:lvlText w:val="%1)"/>
      <w:lvlJc w:val="left"/>
      <w:pPr>
        <w:tabs>
          <w:tab w:val="num" w:pos="-1080"/>
        </w:tabs>
        <w:ind w:left="360" w:hanging="360"/>
      </w:pPr>
      <w:rPr>
        <w:rFonts w:cs="Arial" w:hint="default"/>
        <w:i w:val="0"/>
        <w:sz w:val="24"/>
      </w:rPr>
    </w:lvl>
    <w:lvl w:ilvl="1">
      <w:start w:val="1"/>
      <w:numFmt w:val="lowerLetter"/>
      <w:lvlText w:val="%2."/>
      <w:lvlJc w:val="left"/>
      <w:pPr>
        <w:tabs>
          <w:tab w:val="num" w:pos="0"/>
        </w:tabs>
        <w:ind w:left="2160" w:hanging="360"/>
      </w:pPr>
      <w:rPr>
        <w:rFonts w:hint="default"/>
      </w:rPr>
    </w:lvl>
    <w:lvl w:ilvl="2">
      <w:start w:val="1"/>
      <w:numFmt w:val="lowerRoman"/>
      <w:lvlText w:val="%2.%3."/>
      <w:lvlJc w:val="right"/>
      <w:pPr>
        <w:tabs>
          <w:tab w:val="num" w:pos="0"/>
        </w:tabs>
        <w:ind w:left="2880" w:hanging="180"/>
      </w:pPr>
      <w:rPr>
        <w:rFonts w:hint="default"/>
      </w:rPr>
    </w:lvl>
    <w:lvl w:ilvl="3">
      <w:start w:val="1"/>
      <w:numFmt w:val="decimal"/>
      <w:lvlText w:val="%2.%3.%4."/>
      <w:lvlJc w:val="left"/>
      <w:pPr>
        <w:tabs>
          <w:tab w:val="num" w:pos="0"/>
        </w:tabs>
        <w:ind w:left="3600" w:hanging="360"/>
      </w:pPr>
      <w:rPr>
        <w:rFonts w:hint="default"/>
      </w:rPr>
    </w:lvl>
    <w:lvl w:ilvl="4">
      <w:start w:val="1"/>
      <w:numFmt w:val="lowerLetter"/>
      <w:lvlText w:val="%2.%3.%4.%5."/>
      <w:lvlJc w:val="left"/>
      <w:pPr>
        <w:tabs>
          <w:tab w:val="num" w:pos="0"/>
        </w:tabs>
        <w:ind w:left="4320" w:hanging="360"/>
      </w:pPr>
      <w:rPr>
        <w:rFonts w:hint="default"/>
      </w:rPr>
    </w:lvl>
    <w:lvl w:ilvl="5">
      <w:start w:val="1"/>
      <w:numFmt w:val="lowerRoman"/>
      <w:lvlText w:val="%2.%3.%4.%5.%6."/>
      <w:lvlJc w:val="right"/>
      <w:pPr>
        <w:tabs>
          <w:tab w:val="num" w:pos="0"/>
        </w:tabs>
        <w:ind w:left="5040" w:hanging="180"/>
      </w:pPr>
      <w:rPr>
        <w:rFonts w:hint="default"/>
      </w:rPr>
    </w:lvl>
    <w:lvl w:ilvl="6">
      <w:start w:val="1"/>
      <w:numFmt w:val="decimal"/>
      <w:lvlText w:val="%2.%3.%4.%5.%6.%7."/>
      <w:lvlJc w:val="left"/>
      <w:pPr>
        <w:tabs>
          <w:tab w:val="num" w:pos="0"/>
        </w:tabs>
        <w:ind w:left="5760" w:hanging="360"/>
      </w:pPr>
      <w:rPr>
        <w:rFonts w:hint="default"/>
      </w:rPr>
    </w:lvl>
    <w:lvl w:ilvl="7">
      <w:start w:val="1"/>
      <w:numFmt w:val="lowerLetter"/>
      <w:lvlText w:val="%2.%3.%4.%5.%6.%7.%8."/>
      <w:lvlJc w:val="left"/>
      <w:pPr>
        <w:tabs>
          <w:tab w:val="num" w:pos="0"/>
        </w:tabs>
        <w:ind w:left="6480" w:hanging="360"/>
      </w:pPr>
      <w:rPr>
        <w:rFonts w:hint="default"/>
      </w:rPr>
    </w:lvl>
    <w:lvl w:ilvl="8">
      <w:start w:val="1"/>
      <w:numFmt w:val="lowerRoman"/>
      <w:lvlText w:val="%2.%3.%4.%5.%6.%7.%8.%9."/>
      <w:lvlJc w:val="right"/>
      <w:pPr>
        <w:tabs>
          <w:tab w:val="num" w:pos="0"/>
        </w:tabs>
        <w:ind w:left="7200" w:hanging="180"/>
      </w:pPr>
      <w:rPr>
        <w:rFonts w:hint="default"/>
      </w:rPr>
    </w:lvl>
  </w:abstractNum>
  <w:abstractNum w:abstractNumId="18">
    <w:nsid w:val="2D5B2A20"/>
    <w:multiLevelType w:val="multilevel"/>
    <w:tmpl w:val="2C4A9430"/>
    <w:name w:val="WW8Num42"/>
    <w:lvl w:ilvl="0">
      <w:start w:val="4"/>
      <w:numFmt w:val="decimal"/>
      <w:lvlText w:val="%1)"/>
      <w:lvlJc w:val="left"/>
      <w:pPr>
        <w:tabs>
          <w:tab w:val="num" w:pos="-1080"/>
        </w:tabs>
        <w:ind w:left="360" w:hanging="360"/>
      </w:pPr>
      <w:rPr>
        <w:rFonts w:cs="Arial" w:hint="default"/>
        <w:i w:val="0"/>
        <w:sz w:val="24"/>
      </w:rPr>
    </w:lvl>
    <w:lvl w:ilvl="1">
      <w:start w:val="1"/>
      <w:numFmt w:val="lowerLetter"/>
      <w:lvlText w:val="%2."/>
      <w:lvlJc w:val="left"/>
      <w:pPr>
        <w:tabs>
          <w:tab w:val="num" w:pos="0"/>
        </w:tabs>
        <w:ind w:left="2160" w:hanging="360"/>
      </w:pPr>
      <w:rPr>
        <w:rFonts w:hint="default"/>
      </w:rPr>
    </w:lvl>
    <w:lvl w:ilvl="2">
      <w:start w:val="1"/>
      <w:numFmt w:val="lowerRoman"/>
      <w:lvlText w:val="%2.%3."/>
      <w:lvlJc w:val="right"/>
      <w:pPr>
        <w:tabs>
          <w:tab w:val="num" w:pos="0"/>
        </w:tabs>
        <w:ind w:left="2880" w:hanging="180"/>
      </w:pPr>
      <w:rPr>
        <w:rFonts w:hint="default"/>
      </w:rPr>
    </w:lvl>
    <w:lvl w:ilvl="3">
      <w:start w:val="1"/>
      <w:numFmt w:val="decimal"/>
      <w:lvlText w:val="%2.%3.%4."/>
      <w:lvlJc w:val="left"/>
      <w:pPr>
        <w:tabs>
          <w:tab w:val="num" w:pos="0"/>
        </w:tabs>
        <w:ind w:left="3600" w:hanging="360"/>
      </w:pPr>
      <w:rPr>
        <w:rFonts w:hint="default"/>
      </w:rPr>
    </w:lvl>
    <w:lvl w:ilvl="4">
      <w:start w:val="1"/>
      <w:numFmt w:val="lowerLetter"/>
      <w:lvlText w:val="%2.%3.%4.%5."/>
      <w:lvlJc w:val="left"/>
      <w:pPr>
        <w:tabs>
          <w:tab w:val="num" w:pos="0"/>
        </w:tabs>
        <w:ind w:left="4320" w:hanging="360"/>
      </w:pPr>
      <w:rPr>
        <w:rFonts w:hint="default"/>
      </w:rPr>
    </w:lvl>
    <w:lvl w:ilvl="5">
      <w:start w:val="1"/>
      <w:numFmt w:val="lowerRoman"/>
      <w:lvlText w:val="%2.%3.%4.%5.%6."/>
      <w:lvlJc w:val="right"/>
      <w:pPr>
        <w:tabs>
          <w:tab w:val="num" w:pos="0"/>
        </w:tabs>
        <w:ind w:left="5040" w:hanging="180"/>
      </w:pPr>
      <w:rPr>
        <w:rFonts w:hint="default"/>
      </w:rPr>
    </w:lvl>
    <w:lvl w:ilvl="6">
      <w:start w:val="1"/>
      <w:numFmt w:val="decimal"/>
      <w:lvlText w:val="%2.%3.%4.%5.%6.%7."/>
      <w:lvlJc w:val="left"/>
      <w:pPr>
        <w:tabs>
          <w:tab w:val="num" w:pos="0"/>
        </w:tabs>
        <w:ind w:left="5760" w:hanging="360"/>
      </w:pPr>
      <w:rPr>
        <w:rFonts w:hint="default"/>
      </w:rPr>
    </w:lvl>
    <w:lvl w:ilvl="7">
      <w:start w:val="1"/>
      <w:numFmt w:val="lowerLetter"/>
      <w:lvlText w:val="%2.%3.%4.%5.%6.%7.%8."/>
      <w:lvlJc w:val="left"/>
      <w:pPr>
        <w:tabs>
          <w:tab w:val="num" w:pos="0"/>
        </w:tabs>
        <w:ind w:left="6480" w:hanging="360"/>
      </w:pPr>
      <w:rPr>
        <w:rFonts w:hint="default"/>
      </w:rPr>
    </w:lvl>
    <w:lvl w:ilvl="8">
      <w:start w:val="1"/>
      <w:numFmt w:val="lowerRoman"/>
      <w:lvlText w:val="%2.%3.%4.%5.%6.%7.%8.%9."/>
      <w:lvlJc w:val="right"/>
      <w:pPr>
        <w:tabs>
          <w:tab w:val="num" w:pos="0"/>
        </w:tabs>
        <w:ind w:left="7200" w:hanging="180"/>
      </w:pPr>
      <w:rPr>
        <w:rFonts w:hint="default"/>
      </w:rPr>
    </w:lvl>
  </w:abstractNum>
  <w:abstractNum w:abstractNumId="19">
    <w:nsid w:val="2E0C4F02"/>
    <w:multiLevelType w:val="hybridMultilevel"/>
    <w:tmpl w:val="0B52CA76"/>
    <w:lvl w:ilvl="0" w:tplc="471EB450">
      <w:numFmt w:val="bullet"/>
      <w:lvlText w:val=""/>
      <w:lvlJc w:val="left"/>
      <w:pPr>
        <w:ind w:left="1800" w:hanging="360"/>
      </w:pPr>
      <w:rPr>
        <w:rFonts w:ascii="Symbol" w:eastAsia="Times New Roman" w:hAnsi="Symbol" w:hint="default"/>
      </w:rPr>
    </w:lvl>
    <w:lvl w:ilvl="1" w:tplc="241A0003" w:tentative="1">
      <w:start w:val="1"/>
      <w:numFmt w:val="bullet"/>
      <w:lvlText w:val="o"/>
      <w:lvlJc w:val="left"/>
      <w:pPr>
        <w:ind w:left="2520" w:hanging="360"/>
      </w:pPr>
      <w:rPr>
        <w:rFonts w:ascii="Courier New" w:hAnsi="Courier New" w:hint="default"/>
      </w:rPr>
    </w:lvl>
    <w:lvl w:ilvl="2" w:tplc="241A0005" w:tentative="1">
      <w:start w:val="1"/>
      <w:numFmt w:val="bullet"/>
      <w:lvlText w:val=""/>
      <w:lvlJc w:val="left"/>
      <w:pPr>
        <w:ind w:left="3240" w:hanging="360"/>
      </w:pPr>
      <w:rPr>
        <w:rFonts w:ascii="Wingdings" w:hAnsi="Wingdings" w:hint="default"/>
      </w:rPr>
    </w:lvl>
    <w:lvl w:ilvl="3" w:tplc="241A0001" w:tentative="1">
      <w:start w:val="1"/>
      <w:numFmt w:val="bullet"/>
      <w:lvlText w:val=""/>
      <w:lvlJc w:val="left"/>
      <w:pPr>
        <w:ind w:left="3960" w:hanging="360"/>
      </w:pPr>
      <w:rPr>
        <w:rFonts w:ascii="Symbol" w:hAnsi="Symbol" w:hint="default"/>
      </w:rPr>
    </w:lvl>
    <w:lvl w:ilvl="4" w:tplc="241A0003" w:tentative="1">
      <w:start w:val="1"/>
      <w:numFmt w:val="bullet"/>
      <w:lvlText w:val="o"/>
      <w:lvlJc w:val="left"/>
      <w:pPr>
        <w:ind w:left="4680" w:hanging="360"/>
      </w:pPr>
      <w:rPr>
        <w:rFonts w:ascii="Courier New" w:hAnsi="Courier New" w:hint="default"/>
      </w:rPr>
    </w:lvl>
    <w:lvl w:ilvl="5" w:tplc="241A0005" w:tentative="1">
      <w:start w:val="1"/>
      <w:numFmt w:val="bullet"/>
      <w:lvlText w:val=""/>
      <w:lvlJc w:val="left"/>
      <w:pPr>
        <w:ind w:left="5400" w:hanging="360"/>
      </w:pPr>
      <w:rPr>
        <w:rFonts w:ascii="Wingdings" w:hAnsi="Wingdings" w:hint="default"/>
      </w:rPr>
    </w:lvl>
    <w:lvl w:ilvl="6" w:tplc="241A0001" w:tentative="1">
      <w:start w:val="1"/>
      <w:numFmt w:val="bullet"/>
      <w:lvlText w:val=""/>
      <w:lvlJc w:val="left"/>
      <w:pPr>
        <w:ind w:left="6120" w:hanging="360"/>
      </w:pPr>
      <w:rPr>
        <w:rFonts w:ascii="Symbol" w:hAnsi="Symbol" w:hint="default"/>
      </w:rPr>
    </w:lvl>
    <w:lvl w:ilvl="7" w:tplc="241A0003" w:tentative="1">
      <w:start w:val="1"/>
      <w:numFmt w:val="bullet"/>
      <w:lvlText w:val="o"/>
      <w:lvlJc w:val="left"/>
      <w:pPr>
        <w:ind w:left="6840" w:hanging="360"/>
      </w:pPr>
      <w:rPr>
        <w:rFonts w:ascii="Courier New" w:hAnsi="Courier New" w:hint="default"/>
      </w:rPr>
    </w:lvl>
    <w:lvl w:ilvl="8" w:tplc="241A0005" w:tentative="1">
      <w:start w:val="1"/>
      <w:numFmt w:val="bullet"/>
      <w:lvlText w:val=""/>
      <w:lvlJc w:val="left"/>
      <w:pPr>
        <w:ind w:left="7560" w:hanging="360"/>
      </w:pPr>
      <w:rPr>
        <w:rFonts w:ascii="Wingdings" w:hAnsi="Wingdings" w:hint="default"/>
      </w:rPr>
    </w:lvl>
  </w:abstractNum>
  <w:abstractNum w:abstractNumId="20">
    <w:nsid w:val="333A69AA"/>
    <w:multiLevelType w:val="hybridMultilevel"/>
    <w:tmpl w:val="CACA3D3C"/>
    <w:lvl w:ilvl="0" w:tplc="AF0ABBC0">
      <w:start w:val="1"/>
      <w:numFmt w:val="bullet"/>
      <w:pStyle w:val="TOC3"/>
      <w:lvlText w:val="-"/>
      <w:lvlJc w:val="left"/>
      <w:pPr>
        <w:tabs>
          <w:tab w:val="num" w:pos="567"/>
        </w:tabs>
        <w:ind w:left="567" w:hanging="340"/>
      </w:pPr>
      <w:rPr>
        <w:rFonts w:ascii="Sylfaen" w:hAnsi="Sylfaen" w:hint="default"/>
      </w:rPr>
    </w:lvl>
    <w:lvl w:ilvl="1" w:tplc="D736BB38"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nsid w:val="36E661E4"/>
    <w:multiLevelType w:val="hybridMultilevel"/>
    <w:tmpl w:val="BBD20970"/>
    <w:lvl w:ilvl="0" w:tplc="241E1ED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1744D74"/>
    <w:multiLevelType w:val="hybridMultilevel"/>
    <w:tmpl w:val="EC46DE0A"/>
    <w:lvl w:ilvl="0" w:tplc="081A0001">
      <w:start w:val="1"/>
      <w:numFmt w:val="bullet"/>
      <w:lvlText w:val=""/>
      <w:lvlJc w:val="left"/>
      <w:pPr>
        <w:ind w:left="1800" w:hanging="360"/>
      </w:pPr>
      <w:rPr>
        <w:rFonts w:ascii="Symbol" w:hAnsi="Symbo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3">
    <w:nsid w:val="4CEA6686"/>
    <w:multiLevelType w:val="hybridMultilevel"/>
    <w:tmpl w:val="EBE8B9B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F52E17"/>
    <w:multiLevelType w:val="hybridMultilevel"/>
    <w:tmpl w:val="335EFD80"/>
    <w:lvl w:ilvl="0" w:tplc="23F6E956">
      <w:start w:val="1"/>
      <w:numFmt w:val="lowerLetter"/>
      <w:pStyle w:val="TOC8"/>
      <w:lvlText w:val="%1."/>
      <w:lvlJc w:val="left"/>
      <w:pPr>
        <w:tabs>
          <w:tab w:val="num" w:pos="1494"/>
        </w:tabs>
        <w:ind w:left="149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25">
    <w:nsid w:val="555860B3"/>
    <w:multiLevelType w:val="hybridMultilevel"/>
    <w:tmpl w:val="81344D50"/>
    <w:lvl w:ilvl="0" w:tplc="22264D14">
      <w:start w:val="6"/>
      <w:numFmt w:val="bullet"/>
      <w:lvlText w:val="-"/>
      <w:lvlJc w:val="left"/>
      <w:pPr>
        <w:ind w:left="435" w:hanging="360"/>
      </w:pPr>
      <w:rPr>
        <w:rFonts w:ascii="Verdana" w:eastAsia="TimesNewRomanPS-BoldMT" w:hAnsi="Verdana"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6">
    <w:nsid w:val="578251AD"/>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7">
    <w:nsid w:val="5D3A4ABC"/>
    <w:multiLevelType w:val="hybridMultilevel"/>
    <w:tmpl w:val="778CD86E"/>
    <w:lvl w:ilvl="0" w:tplc="72F8FAF6">
      <w:start w:val="4"/>
      <w:numFmt w:val="bullet"/>
      <w:lvlText w:val=""/>
      <w:lvlJc w:val="left"/>
      <w:pPr>
        <w:ind w:left="720" w:hanging="360"/>
      </w:pPr>
      <w:rPr>
        <w:rFonts w:ascii="Symbol" w:eastAsiaTheme="minorHAnsi" w:hAnsi="Symbol" w:cstheme="minorBid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67032DCB"/>
    <w:multiLevelType w:val="hybridMultilevel"/>
    <w:tmpl w:val="E256B8AE"/>
    <w:lvl w:ilvl="0" w:tplc="6BFAD548">
      <w:numFmt w:val="bullet"/>
      <w:lvlText w:val="-"/>
      <w:lvlJc w:val="left"/>
      <w:pPr>
        <w:ind w:left="720" w:hanging="360"/>
      </w:pPr>
      <w:rPr>
        <w:rFonts w:ascii="Verdana" w:eastAsiaTheme="minorHAnsi" w:hAnsi="Verdana"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70855C1A"/>
    <w:multiLevelType w:val="hybridMultilevel"/>
    <w:tmpl w:val="27B48228"/>
    <w:lvl w:ilvl="0" w:tplc="B750F428">
      <w:start w:val="1"/>
      <w:numFmt w:val="decimal"/>
      <w:lvlText w:val="%1."/>
      <w:lvlJc w:val="left"/>
      <w:pPr>
        <w:ind w:left="598" w:hanging="360"/>
      </w:pPr>
      <w:rPr>
        <w:rFonts w:hint="default"/>
      </w:rPr>
    </w:lvl>
    <w:lvl w:ilvl="1" w:tplc="241A0019" w:tentative="1">
      <w:start w:val="1"/>
      <w:numFmt w:val="lowerLetter"/>
      <w:lvlText w:val="%2."/>
      <w:lvlJc w:val="left"/>
      <w:pPr>
        <w:ind w:left="1318" w:hanging="360"/>
      </w:pPr>
    </w:lvl>
    <w:lvl w:ilvl="2" w:tplc="241A001B" w:tentative="1">
      <w:start w:val="1"/>
      <w:numFmt w:val="lowerRoman"/>
      <w:lvlText w:val="%3."/>
      <w:lvlJc w:val="right"/>
      <w:pPr>
        <w:ind w:left="2038" w:hanging="180"/>
      </w:pPr>
    </w:lvl>
    <w:lvl w:ilvl="3" w:tplc="241A000F" w:tentative="1">
      <w:start w:val="1"/>
      <w:numFmt w:val="decimal"/>
      <w:lvlText w:val="%4."/>
      <w:lvlJc w:val="left"/>
      <w:pPr>
        <w:ind w:left="2758" w:hanging="360"/>
      </w:pPr>
    </w:lvl>
    <w:lvl w:ilvl="4" w:tplc="241A0019" w:tentative="1">
      <w:start w:val="1"/>
      <w:numFmt w:val="lowerLetter"/>
      <w:lvlText w:val="%5."/>
      <w:lvlJc w:val="left"/>
      <w:pPr>
        <w:ind w:left="3478" w:hanging="360"/>
      </w:pPr>
    </w:lvl>
    <w:lvl w:ilvl="5" w:tplc="241A001B" w:tentative="1">
      <w:start w:val="1"/>
      <w:numFmt w:val="lowerRoman"/>
      <w:lvlText w:val="%6."/>
      <w:lvlJc w:val="right"/>
      <w:pPr>
        <w:ind w:left="4198" w:hanging="180"/>
      </w:pPr>
    </w:lvl>
    <w:lvl w:ilvl="6" w:tplc="241A000F" w:tentative="1">
      <w:start w:val="1"/>
      <w:numFmt w:val="decimal"/>
      <w:lvlText w:val="%7."/>
      <w:lvlJc w:val="left"/>
      <w:pPr>
        <w:ind w:left="4918" w:hanging="360"/>
      </w:pPr>
    </w:lvl>
    <w:lvl w:ilvl="7" w:tplc="241A0019" w:tentative="1">
      <w:start w:val="1"/>
      <w:numFmt w:val="lowerLetter"/>
      <w:lvlText w:val="%8."/>
      <w:lvlJc w:val="left"/>
      <w:pPr>
        <w:ind w:left="5638" w:hanging="360"/>
      </w:pPr>
    </w:lvl>
    <w:lvl w:ilvl="8" w:tplc="241A001B" w:tentative="1">
      <w:start w:val="1"/>
      <w:numFmt w:val="lowerRoman"/>
      <w:lvlText w:val="%9."/>
      <w:lvlJc w:val="right"/>
      <w:pPr>
        <w:ind w:left="6358" w:hanging="180"/>
      </w:pPr>
    </w:lvl>
  </w:abstractNum>
  <w:abstractNum w:abstractNumId="30">
    <w:nsid w:val="7396219D"/>
    <w:multiLevelType w:val="multilevel"/>
    <w:tmpl w:val="9E7462E8"/>
    <w:lvl w:ilvl="0">
      <w:start w:val="1"/>
      <w:numFmt w:val="upperRoman"/>
      <w:pStyle w:val="Style1"/>
      <w:lvlText w:val="%1"/>
      <w:lvlJc w:val="left"/>
      <w:pPr>
        <w:tabs>
          <w:tab w:val="num" w:pos="720"/>
        </w:tabs>
        <w:ind w:left="0" w:firstLine="0"/>
      </w:pPr>
    </w:lvl>
    <w:lvl w:ilvl="1">
      <w:start w:val="1"/>
      <w:numFmt w:val="decimal"/>
      <w:pStyle w:val="Style5"/>
      <w:lvlText w:val="%2."/>
      <w:lvlJc w:val="left"/>
      <w:pPr>
        <w:tabs>
          <w:tab w:val="num" w:pos="1080"/>
        </w:tabs>
        <w:ind w:left="720" w:firstLine="0"/>
      </w:pPr>
    </w:lvl>
    <w:lvl w:ilvl="2">
      <w:numFmt w:val="decimal"/>
      <w:lvlText w:val="%2.%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41F16E1"/>
    <w:multiLevelType w:val="hybridMultilevel"/>
    <w:tmpl w:val="266082D4"/>
    <w:lvl w:ilvl="0" w:tplc="F8EE47EC">
      <w:start w:val="1"/>
      <w:numFmt w:val="decimal"/>
      <w:lvlText w:val="%1)"/>
      <w:lvlJc w:val="left"/>
      <w:pPr>
        <w:ind w:left="1069"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32">
    <w:nsid w:val="7CBD3768"/>
    <w:multiLevelType w:val="hybridMultilevel"/>
    <w:tmpl w:val="1FB82B0C"/>
    <w:lvl w:ilvl="0" w:tplc="BA643D12">
      <w:start w:val="3"/>
      <w:numFmt w:val="decimal"/>
      <w:lvlText w:val="%1."/>
      <w:lvlJc w:val="left"/>
      <w:pPr>
        <w:ind w:left="466" w:hanging="284"/>
      </w:pPr>
      <w:rPr>
        <w:rFonts w:ascii="Times New Roman" w:eastAsia="Times New Roman" w:hAnsi="Times New Roman" w:cs="Times New Roman" w:hint="default"/>
        <w:i/>
        <w:spacing w:val="-20"/>
        <w:w w:val="99"/>
        <w:sz w:val="24"/>
        <w:szCs w:val="24"/>
        <w:lang w:val="mk" w:eastAsia="mk" w:bidi="mk"/>
      </w:rPr>
    </w:lvl>
    <w:lvl w:ilvl="1" w:tplc="6B668FF0">
      <w:start w:val="1"/>
      <w:numFmt w:val="decimal"/>
      <w:lvlText w:val="%2."/>
      <w:lvlJc w:val="left"/>
      <w:pPr>
        <w:ind w:left="4338" w:hanging="240"/>
        <w:jc w:val="right"/>
      </w:pPr>
      <w:rPr>
        <w:rFonts w:hint="default"/>
        <w:b/>
        <w:bCs/>
        <w:spacing w:val="-2"/>
        <w:w w:val="100"/>
        <w:lang w:val="mk" w:eastAsia="mk" w:bidi="mk"/>
      </w:rPr>
    </w:lvl>
    <w:lvl w:ilvl="2" w:tplc="CC8A5CC8">
      <w:start w:val="1"/>
      <w:numFmt w:val="decimal"/>
      <w:lvlText w:val="%3."/>
      <w:lvlJc w:val="left"/>
      <w:pPr>
        <w:ind w:left="1318" w:hanging="360"/>
      </w:pPr>
      <w:rPr>
        <w:rFonts w:ascii="Times New Roman" w:eastAsia="Times New Roman" w:hAnsi="Times New Roman" w:cs="Times New Roman" w:hint="default"/>
        <w:b w:val="0"/>
        <w:bCs/>
        <w:i w:val="0"/>
        <w:spacing w:val="-5"/>
        <w:w w:val="100"/>
        <w:sz w:val="24"/>
        <w:szCs w:val="24"/>
        <w:lang w:val="mk" w:eastAsia="mk" w:bidi="mk"/>
      </w:rPr>
    </w:lvl>
    <w:lvl w:ilvl="3" w:tplc="294CA29C">
      <w:numFmt w:val="bullet"/>
      <w:lvlText w:val="•"/>
      <w:lvlJc w:val="left"/>
      <w:pPr>
        <w:ind w:left="5083" w:hanging="360"/>
      </w:pPr>
      <w:rPr>
        <w:rFonts w:hint="default"/>
        <w:lang w:val="mk" w:eastAsia="mk" w:bidi="mk"/>
      </w:rPr>
    </w:lvl>
    <w:lvl w:ilvl="4" w:tplc="EA7637AA">
      <w:numFmt w:val="bullet"/>
      <w:lvlText w:val="•"/>
      <w:lvlJc w:val="left"/>
      <w:pPr>
        <w:ind w:left="5826" w:hanging="360"/>
      </w:pPr>
      <w:rPr>
        <w:rFonts w:hint="default"/>
        <w:lang w:val="mk" w:eastAsia="mk" w:bidi="mk"/>
      </w:rPr>
    </w:lvl>
    <w:lvl w:ilvl="5" w:tplc="F350CAE4">
      <w:numFmt w:val="bullet"/>
      <w:lvlText w:val="•"/>
      <w:lvlJc w:val="left"/>
      <w:pPr>
        <w:ind w:left="6569" w:hanging="360"/>
      </w:pPr>
      <w:rPr>
        <w:rFonts w:hint="default"/>
        <w:lang w:val="mk" w:eastAsia="mk" w:bidi="mk"/>
      </w:rPr>
    </w:lvl>
    <w:lvl w:ilvl="6" w:tplc="09382824">
      <w:numFmt w:val="bullet"/>
      <w:lvlText w:val="•"/>
      <w:lvlJc w:val="left"/>
      <w:pPr>
        <w:ind w:left="7313" w:hanging="360"/>
      </w:pPr>
      <w:rPr>
        <w:rFonts w:hint="default"/>
        <w:lang w:val="mk" w:eastAsia="mk" w:bidi="mk"/>
      </w:rPr>
    </w:lvl>
    <w:lvl w:ilvl="7" w:tplc="58B232CC">
      <w:numFmt w:val="bullet"/>
      <w:lvlText w:val="•"/>
      <w:lvlJc w:val="left"/>
      <w:pPr>
        <w:ind w:left="8056" w:hanging="360"/>
      </w:pPr>
      <w:rPr>
        <w:rFonts w:hint="default"/>
        <w:lang w:val="mk" w:eastAsia="mk" w:bidi="mk"/>
      </w:rPr>
    </w:lvl>
    <w:lvl w:ilvl="8" w:tplc="30B4CAF8">
      <w:numFmt w:val="bullet"/>
      <w:lvlText w:val="•"/>
      <w:lvlJc w:val="left"/>
      <w:pPr>
        <w:ind w:left="8799" w:hanging="360"/>
      </w:pPr>
      <w:rPr>
        <w:rFonts w:hint="default"/>
        <w:lang w:val="mk" w:eastAsia="mk" w:bidi="mk"/>
      </w:rPr>
    </w:lvl>
  </w:abstractNum>
  <w:abstractNum w:abstractNumId="33">
    <w:nsid w:val="7CF1709B"/>
    <w:multiLevelType w:val="hybridMultilevel"/>
    <w:tmpl w:val="7ED42406"/>
    <w:lvl w:ilvl="0" w:tplc="081A0001">
      <w:start w:val="1"/>
      <w:numFmt w:val="bullet"/>
      <w:lvlText w:val=""/>
      <w:lvlJc w:val="left"/>
      <w:pPr>
        <w:ind w:left="1515" w:hanging="360"/>
      </w:pPr>
      <w:rPr>
        <w:rFonts w:ascii="Symbol" w:hAnsi="Symbol" w:hint="default"/>
      </w:rPr>
    </w:lvl>
    <w:lvl w:ilvl="1" w:tplc="081A0003" w:tentative="1">
      <w:start w:val="1"/>
      <w:numFmt w:val="bullet"/>
      <w:lvlText w:val="o"/>
      <w:lvlJc w:val="left"/>
      <w:pPr>
        <w:ind w:left="2235" w:hanging="360"/>
      </w:pPr>
      <w:rPr>
        <w:rFonts w:ascii="Courier New" w:hAnsi="Courier New" w:cs="Courier New" w:hint="default"/>
      </w:rPr>
    </w:lvl>
    <w:lvl w:ilvl="2" w:tplc="081A0005" w:tentative="1">
      <w:start w:val="1"/>
      <w:numFmt w:val="bullet"/>
      <w:lvlText w:val=""/>
      <w:lvlJc w:val="left"/>
      <w:pPr>
        <w:ind w:left="2955" w:hanging="360"/>
      </w:pPr>
      <w:rPr>
        <w:rFonts w:ascii="Wingdings" w:hAnsi="Wingdings" w:hint="default"/>
      </w:rPr>
    </w:lvl>
    <w:lvl w:ilvl="3" w:tplc="081A0001" w:tentative="1">
      <w:start w:val="1"/>
      <w:numFmt w:val="bullet"/>
      <w:lvlText w:val=""/>
      <w:lvlJc w:val="left"/>
      <w:pPr>
        <w:ind w:left="3675" w:hanging="360"/>
      </w:pPr>
      <w:rPr>
        <w:rFonts w:ascii="Symbol" w:hAnsi="Symbol" w:hint="default"/>
      </w:rPr>
    </w:lvl>
    <w:lvl w:ilvl="4" w:tplc="081A0003" w:tentative="1">
      <w:start w:val="1"/>
      <w:numFmt w:val="bullet"/>
      <w:lvlText w:val="o"/>
      <w:lvlJc w:val="left"/>
      <w:pPr>
        <w:ind w:left="4395" w:hanging="360"/>
      </w:pPr>
      <w:rPr>
        <w:rFonts w:ascii="Courier New" w:hAnsi="Courier New" w:cs="Courier New" w:hint="default"/>
      </w:rPr>
    </w:lvl>
    <w:lvl w:ilvl="5" w:tplc="081A0005" w:tentative="1">
      <w:start w:val="1"/>
      <w:numFmt w:val="bullet"/>
      <w:lvlText w:val=""/>
      <w:lvlJc w:val="left"/>
      <w:pPr>
        <w:ind w:left="5115" w:hanging="360"/>
      </w:pPr>
      <w:rPr>
        <w:rFonts w:ascii="Wingdings" w:hAnsi="Wingdings" w:hint="default"/>
      </w:rPr>
    </w:lvl>
    <w:lvl w:ilvl="6" w:tplc="081A0001" w:tentative="1">
      <w:start w:val="1"/>
      <w:numFmt w:val="bullet"/>
      <w:lvlText w:val=""/>
      <w:lvlJc w:val="left"/>
      <w:pPr>
        <w:ind w:left="5835" w:hanging="360"/>
      </w:pPr>
      <w:rPr>
        <w:rFonts w:ascii="Symbol" w:hAnsi="Symbol" w:hint="default"/>
      </w:rPr>
    </w:lvl>
    <w:lvl w:ilvl="7" w:tplc="081A0003" w:tentative="1">
      <w:start w:val="1"/>
      <w:numFmt w:val="bullet"/>
      <w:lvlText w:val="o"/>
      <w:lvlJc w:val="left"/>
      <w:pPr>
        <w:ind w:left="6555" w:hanging="360"/>
      </w:pPr>
      <w:rPr>
        <w:rFonts w:ascii="Courier New" w:hAnsi="Courier New" w:cs="Courier New" w:hint="default"/>
      </w:rPr>
    </w:lvl>
    <w:lvl w:ilvl="8" w:tplc="081A0005" w:tentative="1">
      <w:start w:val="1"/>
      <w:numFmt w:val="bullet"/>
      <w:lvlText w:val=""/>
      <w:lvlJc w:val="left"/>
      <w:pPr>
        <w:ind w:left="7275" w:hanging="360"/>
      </w:pPr>
      <w:rPr>
        <w:rFonts w:ascii="Wingdings" w:hAnsi="Wingdings" w:hint="default"/>
      </w:rPr>
    </w:lvl>
  </w:abstractNum>
  <w:num w:numId="1">
    <w:abstractNumId w:val="20"/>
  </w:num>
  <w:num w:numId="2">
    <w:abstractNumId w:val="12"/>
  </w:num>
  <w:num w:numId="3">
    <w:abstractNumId w:val="11"/>
  </w:num>
  <w:num w:numId="4">
    <w:abstractNumId w:val="24"/>
  </w:num>
  <w:num w:numId="5">
    <w:abstractNumId w:val="13"/>
  </w:num>
  <w:num w:numId="6">
    <w:abstractNumId w:val="14"/>
  </w:num>
  <w:num w:numId="7">
    <w:abstractNumId w:val="1"/>
  </w:num>
  <w:num w:numId="8">
    <w:abstractNumId w:val="2"/>
  </w:num>
  <w:num w:numId="9">
    <w:abstractNumId w:val="0"/>
  </w:num>
  <w:num w:numId="10">
    <w:abstractNumId w:val="30"/>
  </w:num>
  <w:num w:numId="11">
    <w:abstractNumId w:val="10"/>
  </w:num>
  <w:num w:numId="12">
    <w:abstractNumId w:val="6"/>
    <w:lvlOverride w:ilvl="0">
      <w:startOverride w:val="1"/>
    </w:lvlOverride>
  </w:num>
  <w:num w:numId="13">
    <w:abstractNumId w:val="16"/>
  </w:num>
  <w:num w:numId="14">
    <w:abstractNumId w:val="4"/>
  </w:num>
  <w:num w:numId="15">
    <w:abstractNumId w:val="26"/>
  </w:num>
  <w:num w:numId="16">
    <w:abstractNumId w:val="8"/>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7"/>
  </w:num>
  <w:num w:numId="20">
    <w:abstractNumId w:val="5"/>
  </w:num>
  <w:num w:numId="21">
    <w:abstractNumId w:val="15"/>
  </w:num>
  <w:num w:numId="22">
    <w:abstractNumId w:val="3"/>
  </w:num>
  <w:num w:numId="23">
    <w:abstractNumId w:val="31"/>
  </w:num>
  <w:num w:numId="24">
    <w:abstractNumId w:val="22"/>
  </w:num>
  <w:num w:numId="25">
    <w:abstractNumId w:val="19"/>
  </w:num>
  <w:num w:numId="26">
    <w:abstractNumId w:val="23"/>
  </w:num>
  <w:num w:numId="27">
    <w:abstractNumId w:val="25"/>
  </w:num>
  <w:num w:numId="28">
    <w:abstractNumId w:val="33"/>
  </w:num>
  <w:num w:numId="29">
    <w:abstractNumId w:val="27"/>
  </w:num>
  <w:num w:numId="30">
    <w:abstractNumId w:val="9"/>
  </w:num>
  <w:num w:numId="31">
    <w:abstractNumId w:val="32"/>
  </w:num>
  <w:num w:numId="32">
    <w:abstractNumId w:val="29"/>
  </w:num>
  <w:num w:numId="33">
    <w:abstractNumId w:val="7"/>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1F"/>
    <w:rsid w:val="00005132"/>
    <w:rsid w:val="0001163E"/>
    <w:rsid w:val="0003492F"/>
    <w:rsid w:val="000360E9"/>
    <w:rsid w:val="00040530"/>
    <w:rsid w:val="00046DD3"/>
    <w:rsid w:val="00057FA1"/>
    <w:rsid w:val="00060296"/>
    <w:rsid w:val="00063CEE"/>
    <w:rsid w:val="000800AA"/>
    <w:rsid w:val="00081EBE"/>
    <w:rsid w:val="00091D4F"/>
    <w:rsid w:val="000A59B1"/>
    <w:rsid w:val="000B5774"/>
    <w:rsid w:val="000C5758"/>
    <w:rsid w:val="000D4233"/>
    <w:rsid w:val="000E31BD"/>
    <w:rsid w:val="0010296F"/>
    <w:rsid w:val="001126BB"/>
    <w:rsid w:val="0011453F"/>
    <w:rsid w:val="00120A04"/>
    <w:rsid w:val="0013366D"/>
    <w:rsid w:val="0013682F"/>
    <w:rsid w:val="001370B2"/>
    <w:rsid w:val="001607E8"/>
    <w:rsid w:val="00164D3E"/>
    <w:rsid w:val="00180372"/>
    <w:rsid w:val="00183A08"/>
    <w:rsid w:val="001A4B5B"/>
    <w:rsid w:val="001C72AA"/>
    <w:rsid w:val="001D5AB8"/>
    <w:rsid w:val="001F7B95"/>
    <w:rsid w:val="00202C4A"/>
    <w:rsid w:val="00221A2B"/>
    <w:rsid w:val="00232129"/>
    <w:rsid w:val="002335FC"/>
    <w:rsid w:val="0025127F"/>
    <w:rsid w:val="00273E9B"/>
    <w:rsid w:val="00282E07"/>
    <w:rsid w:val="002868F2"/>
    <w:rsid w:val="002901F5"/>
    <w:rsid w:val="00290FB9"/>
    <w:rsid w:val="0029232A"/>
    <w:rsid w:val="00292C74"/>
    <w:rsid w:val="0029394A"/>
    <w:rsid w:val="00295DD7"/>
    <w:rsid w:val="00297669"/>
    <w:rsid w:val="002A279B"/>
    <w:rsid w:val="002A2E54"/>
    <w:rsid w:val="002A7CC1"/>
    <w:rsid w:val="002C7BE0"/>
    <w:rsid w:val="002E0A55"/>
    <w:rsid w:val="003072E9"/>
    <w:rsid w:val="0031185D"/>
    <w:rsid w:val="0031782F"/>
    <w:rsid w:val="00326A70"/>
    <w:rsid w:val="00347986"/>
    <w:rsid w:val="003546B1"/>
    <w:rsid w:val="00362ECA"/>
    <w:rsid w:val="00373913"/>
    <w:rsid w:val="00376061"/>
    <w:rsid w:val="003849AA"/>
    <w:rsid w:val="00393ADA"/>
    <w:rsid w:val="003B7A9A"/>
    <w:rsid w:val="003D7D61"/>
    <w:rsid w:val="003E372D"/>
    <w:rsid w:val="003E557C"/>
    <w:rsid w:val="003F7C8D"/>
    <w:rsid w:val="004221C0"/>
    <w:rsid w:val="00437FE6"/>
    <w:rsid w:val="00441423"/>
    <w:rsid w:val="0045158A"/>
    <w:rsid w:val="00456EA2"/>
    <w:rsid w:val="00496616"/>
    <w:rsid w:val="004A0B3C"/>
    <w:rsid w:val="004C0E92"/>
    <w:rsid w:val="004D0C6A"/>
    <w:rsid w:val="004D17D2"/>
    <w:rsid w:val="004E0736"/>
    <w:rsid w:val="004E65A0"/>
    <w:rsid w:val="004F044A"/>
    <w:rsid w:val="004F6363"/>
    <w:rsid w:val="00510A13"/>
    <w:rsid w:val="005505D7"/>
    <w:rsid w:val="0055652F"/>
    <w:rsid w:val="0056360C"/>
    <w:rsid w:val="00584BBC"/>
    <w:rsid w:val="00585DF6"/>
    <w:rsid w:val="00596CA0"/>
    <w:rsid w:val="005A0CFF"/>
    <w:rsid w:val="005B5534"/>
    <w:rsid w:val="005B6F88"/>
    <w:rsid w:val="005C570C"/>
    <w:rsid w:val="005C63A0"/>
    <w:rsid w:val="005C7650"/>
    <w:rsid w:val="005E6559"/>
    <w:rsid w:val="005F0A95"/>
    <w:rsid w:val="005F0DB1"/>
    <w:rsid w:val="00612804"/>
    <w:rsid w:val="00616719"/>
    <w:rsid w:val="00620BC1"/>
    <w:rsid w:val="0062213A"/>
    <w:rsid w:val="006264D0"/>
    <w:rsid w:val="00651F56"/>
    <w:rsid w:val="0065329A"/>
    <w:rsid w:val="00663CAE"/>
    <w:rsid w:val="006803AA"/>
    <w:rsid w:val="00682DED"/>
    <w:rsid w:val="006860FA"/>
    <w:rsid w:val="0068685B"/>
    <w:rsid w:val="006A5114"/>
    <w:rsid w:val="006B1249"/>
    <w:rsid w:val="006B5870"/>
    <w:rsid w:val="006B7B4B"/>
    <w:rsid w:val="006C4345"/>
    <w:rsid w:val="006D75C0"/>
    <w:rsid w:val="006E0485"/>
    <w:rsid w:val="006E380B"/>
    <w:rsid w:val="006E47A3"/>
    <w:rsid w:val="006E5216"/>
    <w:rsid w:val="0070516A"/>
    <w:rsid w:val="0071109D"/>
    <w:rsid w:val="00734EB7"/>
    <w:rsid w:val="00746E34"/>
    <w:rsid w:val="007513D8"/>
    <w:rsid w:val="0076173B"/>
    <w:rsid w:val="007745EF"/>
    <w:rsid w:val="00775E1F"/>
    <w:rsid w:val="00795ED5"/>
    <w:rsid w:val="007B1617"/>
    <w:rsid w:val="007C10F4"/>
    <w:rsid w:val="007C27A6"/>
    <w:rsid w:val="007E5D49"/>
    <w:rsid w:val="007F2DDF"/>
    <w:rsid w:val="00803969"/>
    <w:rsid w:val="00807BE6"/>
    <w:rsid w:val="00810C5E"/>
    <w:rsid w:val="00824F84"/>
    <w:rsid w:val="00836053"/>
    <w:rsid w:val="00847F15"/>
    <w:rsid w:val="00851B57"/>
    <w:rsid w:val="00855058"/>
    <w:rsid w:val="0086471B"/>
    <w:rsid w:val="00867730"/>
    <w:rsid w:val="0087076B"/>
    <w:rsid w:val="00872696"/>
    <w:rsid w:val="00886AC7"/>
    <w:rsid w:val="008B2EA0"/>
    <w:rsid w:val="008C71F4"/>
    <w:rsid w:val="008D0466"/>
    <w:rsid w:val="008D56EF"/>
    <w:rsid w:val="008D64E6"/>
    <w:rsid w:val="008F5F49"/>
    <w:rsid w:val="008F6D9C"/>
    <w:rsid w:val="0090364E"/>
    <w:rsid w:val="00922C93"/>
    <w:rsid w:val="00924B12"/>
    <w:rsid w:val="00927A2E"/>
    <w:rsid w:val="00933521"/>
    <w:rsid w:val="00935120"/>
    <w:rsid w:val="009379CD"/>
    <w:rsid w:val="00941CB2"/>
    <w:rsid w:val="00967D06"/>
    <w:rsid w:val="0097070C"/>
    <w:rsid w:val="00971CE8"/>
    <w:rsid w:val="00972F90"/>
    <w:rsid w:val="00974E9B"/>
    <w:rsid w:val="00980C08"/>
    <w:rsid w:val="009875DE"/>
    <w:rsid w:val="00991CBB"/>
    <w:rsid w:val="0099731E"/>
    <w:rsid w:val="00997F6F"/>
    <w:rsid w:val="009A15B3"/>
    <w:rsid w:val="009C25A9"/>
    <w:rsid w:val="009C563A"/>
    <w:rsid w:val="009F0303"/>
    <w:rsid w:val="009F3D26"/>
    <w:rsid w:val="009F6990"/>
    <w:rsid w:val="00A22AFE"/>
    <w:rsid w:val="00A22B63"/>
    <w:rsid w:val="00A24DBB"/>
    <w:rsid w:val="00A26255"/>
    <w:rsid w:val="00A31CC5"/>
    <w:rsid w:val="00A34F10"/>
    <w:rsid w:val="00A365E8"/>
    <w:rsid w:val="00A63360"/>
    <w:rsid w:val="00A646EA"/>
    <w:rsid w:val="00A7686D"/>
    <w:rsid w:val="00A801B8"/>
    <w:rsid w:val="00AA5566"/>
    <w:rsid w:val="00AB0EDE"/>
    <w:rsid w:val="00AB10AB"/>
    <w:rsid w:val="00AB7A62"/>
    <w:rsid w:val="00AC31B9"/>
    <w:rsid w:val="00AC40C5"/>
    <w:rsid w:val="00AD130C"/>
    <w:rsid w:val="00AD15A8"/>
    <w:rsid w:val="00AE32E3"/>
    <w:rsid w:val="00AE76CE"/>
    <w:rsid w:val="00B01F6B"/>
    <w:rsid w:val="00B042E4"/>
    <w:rsid w:val="00B2203A"/>
    <w:rsid w:val="00B23247"/>
    <w:rsid w:val="00B23CB4"/>
    <w:rsid w:val="00B409A5"/>
    <w:rsid w:val="00B455DE"/>
    <w:rsid w:val="00B5455A"/>
    <w:rsid w:val="00B5587B"/>
    <w:rsid w:val="00B56FB7"/>
    <w:rsid w:val="00B82F58"/>
    <w:rsid w:val="00BB1384"/>
    <w:rsid w:val="00BC5DDB"/>
    <w:rsid w:val="00BC667B"/>
    <w:rsid w:val="00BD467C"/>
    <w:rsid w:val="00C001D3"/>
    <w:rsid w:val="00C04744"/>
    <w:rsid w:val="00C16139"/>
    <w:rsid w:val="00C331EE"/>
    <w:rsid w:val="00C45D4E"/>
    <w:rsid w:val="00C620D7"/>
    <w:rsid w:val="00C7775A"/>
    <w:rsid w:val="00CC2DBB"/>
    <w:rsid w:val="00CD33EF"/>
    <w:rsid w:val="00CD3E4A"/>
    <w:rsid w:val="00CE28AF"/>
    <w:rsid w:val="00CF09C4"/>
    <w:rsid w:val="00CF1188"/>
    <w:rsid w:val="00CF1AF0"/>
    <w:rsid w:val="00CF1B41"/>
    <w:rsid w:val="00D03CA0"/>
    <w:rsid w:val="00D13AAE"/>
    <w:rsid w:val="00D241DD"/>
    <w:rsid w:val="00D249EC"/>
    <w:rsid w:val="00D332EE"/>
    <w:rsid w:val="00D342A6"/>
    <w:rsid w:val="00D36085"/>
    <w:rsid w:val="00D55AFA"/>
    <w:rsid w:val="00D67416"/>
    <w:rsid w:val="00D900D5"/>
    <w:rsid w:val="00D9722B"/>
    <w:rsid w:val="00DA1E4D"/>
    <w:rsid w:val="00DA4A25"/>
    <w:rsid w:val="00DB170F"/>
    <w:rsid w:val="00DB4392"/>
    <w:rsid w:val="00DC1785"/>
    <w:rsid w:val="00DD01FA"/>
    <w:rsid w:val="00DD6D95"/>
    <w:rsid w:val="00E1426C"/>
    <w:rsid w:val="00E16AB2"/>
    <w:rsid w:val="00E27CAC"/>
    <w:rsid w:val="00E33736"/>
    <w:rsid w:val="00E425D1"/>
    <w:rsid w:val="00E4628B"/>
    <w:rsid w:val="00E56440"/>
    <w:rsid w:val="00E56AC0"/>
    <w:rsid w:val="00E6019D"/>
    <w:rsid w:val="00E74D60"/>
    <w:rsid w:val="00E779F4"/>
    <w:rsid w:val="00E80F94"/>
    <w:rsid w:val="00E82F02"/>
    <w:rsid w:val="00E97478"/>
    <w:rsid w:val="00EB330A"/>
    <w:rsid w:val="00EB6B6E"/>
    <w:rsid w:val="00EC4A2D"/>
    <w:rsid w:val="00EE733B"/>
    <w:rsid w:val="00EF215B"/>
    <w:rsid w:val="00F04406"/>
    <w:rsid w:val="00F45870"/>
    <w:rsid w:val="00F61F71"/>
    <w:rsid w:val="00F70D23"/>
    <w:rsid w:val="00F829C2"/>
    <w:rsid w:val="00F9287D"/>
    <w:rsid w:val="00F95056"/>
    <w:rsid w:val="00FB753F"/>
    <w:rsid w:val="00FD27EE"/>
    <w:rsid w:val="00FD2FE6"/>
    <w:rsid w:val="00FE0FD7"/>
    <w:rsid w:val="00FE3D5F"/>
    <w:rsid w:val="00FE5A1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795D87-E485-418B-A808-50564A7A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E1F"/>
    <w:pPr>
      <w:spacing w:after="200" w:line="276" w:lineRule="auto"/>
    </w:pPr>
    <w:rPr>
      <w:lang w:val="en-US"/>
    </w:rPr>
  </w:style>
  <w:style w:type="paragraph" w:styleId="Heading1">
    <w:name w:val="heading 1"/>
    <w:aliases w:val="Heading 10"/>
    <w:basedOn w:val="Normal"/>
    <w:next w:val="Normal"/>
    <w:link w:val="Heading1Char"/>
    <w:qFormat/>
    <w:rsid w:val="00775E1F"/>
    <w:pPr>
      <w:keepNext/>
      <w:ind w:left="859" w:right="871"/>
      <w:jc w:val="center"/>
      <w:outlineLvl w:val="0"/>
    </w:pPr>
    <w:rPr>
      <w:b/>
      <w:bCs/>
      <w:i/>
      <w:iCs/>
      <w:sz w:val="52"/>
      <w:szCs w:val="52"/>
    </w:rPr>
  </w:style>
  <w:style w:type="paragraph" w:styleId="Heading2">
    <w:name w:val="heading 2"/>
    <w:basedOn w:val="Normal"/>
    <w:next w:val="Normal"/>
    <w:link w:val="Heading2Char"/>
    <w:qFormat/>
    <w:rsid w:val="00775E1F"/>
    <w:pPr>
      <w:keepNext/>
      <w:outlineLvl w:val="1"/>
    </w:pPr>
    <w:rPr>
      <w:b/>
      <w:bCs/>
      <w:sz w:val="28"/>
      <w:szCs w:val="28"/>
    </w:rPr>
  </w:style>
  <w:style w:type="paragraph" w:styleId="Heading3">
    <w:name w:val="heading 3"/>
    <w:basedOn w:val="Normal"/>
    <w:next w:val="Normal"/>
    <w:link w:val="Heading3Char"/>
    <w:qFormat/>
    <w:rsid w:val="00775E1F"/>
    <w:pPr>
      <w:keepNext/>
      <w:jc w:val="center"/>
      <w:outlineLvl w:val="2"/>
    </w:pPr>
    <w:rPr>
      <w:b/>
      <w:bCs/>
      <w:i/>
      <w:iCs/>
      <w:sz w:val="52"/>
      <w:szCs w:val="52"/>
      <w:lang w:val="sl-SI"/>
    </w:rPr>
  </w:style>
  <w:style w:type="paragraph" w:styleId="Heading4">
    <w:name w:val="heading 4"/>
    <w:basedOn w:val="Normal"/>
    <w:next w:val="Normal"/>
    <w:link w:val="Heading4Char"/>
    <w:qFormat/>
    <w:rsid w:val="00775E1F"/>
    <w:pPr>
      <w:keepNext/>
      <w:spacing w:line="360" w:lineRule="atLeast"/>
      <w:jc w:val="center"/>
      <w:outlineLvl w:val="3"/>
    </w:pPr>
    <w:rPr>
      <w:b/>
      <w:bCs/>
    </w:rPr>
  </w:style>
  <w:style w:type="paragraph" w:styleId="Heading5">
    <w:name w:val="heading 5"/>
    <w:basedOn w:val="Normal"/>
    <w:next w:val="Normal"/>
    <w:link w:val="Heading5Char"/>
    <w:qFormat/>
    <w:rsid w:val="00775E1F"/>
    <w:pPr>
      <w:keepNext/>
      <w:ind w:right="-31"/>
      <w:jc w:val="center"/>
      <w:outlineLvl w:val="4"/>
    </w:pPr>
    <w:rPr>
      <w:rFonts w:ascii="TimesRoman" w:hAnsi="TimesRoman" w:cs="TimesRoman"/>
      <w:b/>
      <w:bCs/>
    </w:rPr>
  </w:style>
  <w:style w:type="paragraph" w:styleId="Heading6">
    <w:name w:val="heading 6"/>
    <w:basedOn w:val="Normal"/>
    <w:next w:val="Normal"/>
    <w:link w:val="Heading6Char"/>
    <w:qFormat/>
    <w:rsid w:val="00775E1F"/>
    <w:pPr>
      <w:keepNext/>
      <w:ind w:right="-145"/>
      <w:jc w:val="center"/>
      <w:outlineLvl w:val="5"/>
    </w:pPr>
    <w:rPr>
      <w:b/>
      <w:bCs/>
      <w:sz w:val="20"/>
      <w:szCs w:val="20"/>
    </w:rPr>
  </w:style>
  <w:style w:type="paragraph" w:styleId="Heading7">
    <w:name w:val="heading 7"/>
    <w:basedOn w:val="Normal"/>
    <w:next w:val="Normal"/>
    <w:link w:val="Heading7Char"/>
    <w:qFormat/>
    <w:rsid w:val="00775E1F"/>
    <w:pPr>
      <w:keepNext/>
      <w:ind w:right="-83"/>
      <w:outlineLvl w:val="6"/>
    </w:pPr>
    <w:rPr>
      <w:rFonts w:ascii="TimesRomanBold" w:hAnsi="TimesRomanBold" w:cs="TimesRomanBold"/>
      <w:b/>
      <w:bCs/>
      <w:sz w:val="26"/>
      <w:szCs w:val="26"/>
    </w:rPr>
  </w:style>
  <w:style w:type="paragraph" w:styleId="Heading8">
    <w:name w:val="heading 8"/>
    <w:basedOn w:val="Normal"/>
    <w:next w:val="Normal"/>
    <w:link w:val="Heading8Char"/>
    <w:qFormat/>
    <w:rsid w:val="00775E1F"/>
    <w:pPr>
      <w:keepNext/>
      <w:keepLines/>
      <w:jc w:val="center"/>
      <w:outlineLvl w:val="7"/>
    </w:pPr>
    <w:rPr>
      <w:b/>
      <w:bCs/>
    </w:rPr>
  </w:style>
  <w:style w:type="paragraph" w:styleId="Heading9">
    <w:name w:val="heading 9"/>
    <w:basedOn w:val="Normal"/>
    <w:next w:val="Normal"/>
    <w:link w:val="Heading9Char"/>
    <w:qFormat/>
    <w:rsid w:val="00775E1F"/>
    <w:pPr>
      <w:keepNext/>
      <w:ind w:right="-83"/>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0 Char1"/>
    <w:basedOn w:val="DefaultParagraphFont"/>
    <w:link w:val="Heading1"/>
    <w:rsid w:val="00775E1F"/>
    <w:rPr>
      <w:b/>
      <w:bCs/>
      <w:i/>
      <w:iCs/>
      <w:sz w:val="52"/>
      <w:szCs w:val="52"/>
      <w:lang w:val="en-US"/>
    </w:rPr>
  </w:style>
  <w:style w:type="character" w:customStyle="1" w:styleId="Heading2Char">
    <w:name w:val="Heading 2 Char"/>
    <w:basedOn w:val="DefaultParagraphFont"/>
    <w:link w:val="Heading2"/>
    <w:rsid w:val="00775E1F"/>
    <w:rPr>
      <w:b/>
      <w:bCs/>
      <w:sz w:val="28"/>
      <w:szCs w:val="28"/>
      <w:lang w:val="en-US"/>
    </w:rPr>
  </w:style>
  <w:style w:type="character" w:customStyle="1" w:styleId="Heading3Char">
    <w:name w:val="Heading 3 Char"/>
    <w:basedOn w:val="DefaultParagraphFont"/>
    <w:link w:val="Heading3"/>
    <w:rsid w:val="00775E1F"/>
    <w:rPr>
      <w:b/>
      <w:bCs/>
      <w:i/>
      <w:iCs/>
      <w:sz w:val="52"/>
      <w:szCs w:val="52"/>
      <w:lang w:val="sl-SI"/>
    </w:rPr>
  </w:style>
  <w:style w:type="character" w:customStyle="1" w:styleId="Heading4Char">
    <w:name w:val="Heading 4 Char"/>
    <w:basedOn w:val="DefaultParagraphFont"/>
    <w:link w:val="Heading4"/>
    <w:rsid w:val="00775E1F"/>
    <w:rPr>
      <w:b/>
      <w:bCs/>
      <w:lang w:val="en-US"/>
    </w:rPr>
  </w:style>
  <w:style w:type="character" w:customStyle="1" w:styleId="Heading5Char">
    <w:name w:val="Heading 5 Char"/>
    <w:basedOn w:val="DefaultParagraphFont"/>
    <w:link w:val="Heading5"/>
    <w:rsid w:val="00775E1F"/>
    <w:rPr>
      <w:rFonts w:ascii="TimesRoman" w:hAnsi="TimesRoman" w:cs="TimesRoman"/>
      <w:b/>
      <w:bCs/>
      <w:lang w:val="en-US"/>
    </w:rPr>
  </w:style>
  <w:style w:type="character" w:customStyle="1" w:styleId="Heading6Char">
    <w:name w:val="Heading 6 Char"/>
    <w:basedOn w:val="DefaultParagraphFont"/>
    <w:link w:val="Heading6"/>
    <w:rsid w:val="00775E1F"/>
    <w:rPr>
      <w:b/>
      <w:bCs/>
      <w:sz w:val="20"/>
      <w:szCs w:val="20"/>
      <w:lang w:val="en-US"/>
    </w:rPr>
  </w:style>
  <w:style w:type="character" w:customStyle="1" w:styleId="Heading7Char">
    <w:name w:val="Heading 7 Char"/>
    <w:basedOn w:val="DefaultParagraphFont"/>
    <w:link w:val="Heading7"/>
    <w:rsid w:val="00775E1F"/>
    <w:rPr>
      <w:rFonts w:ascii="TimesRomanBold" w:hAnsi="TimesRomanBold" w:cs="TimesRomanBold"/>
      <w:b/>
      <w:bCs/>
      <w:sz w:val="26"/>
      <w:szCs w:val="26"/>
      <w:lang w:val="en-US"/>
    </w:rPr>
  </w:style>
  <w:style w:type="character" w:customStyle="1" w:styleId="Heading8Char">
    <w:name w:val="Heading 8 Char"/>
    <w:basedOn w:val="DefaultParagraphFont"/>
    <w:link w:val="Heading8"/>
    <w:rsid w:val="00775E1F"/>
    <w:rPr>
      <w:b/>
      <w:bCs/>
      <w:lang w:val="en-US"/>
    </w:rPr>
  </w:style>
  <w:style w:type="character" w:customStyle="1" w:styleId="Heading9Char">
    <w:name w:val="Heading 9 Char"/>
    <w:basedOn w:val="DefaultParagraphFont"/>
    <w:link w:val="Heading9"/>
    <w:rsid w:val="00775E1F"/>
    <w:rPr>
      <w:b/>
      <w:bCs/>
      <w:sz w:val="28"/>
      <w:szCs w:val="28"/>
      <w:lang w:val="en-US"/>
    </w:rPr>
  </w:style>
  <w:style w:type="paragraph" w:styleId="Header">
    <w:name w:val="header"/>
    <w:basedOn w:val="Normal"/>
    <w:link w:val="HeaderChar"/>
    <w:uiPriority w:val="99"/>
    <w:rsid w:val="00775E1F"/>
    <w:pPr>
      <w:spacing w:after="240"/>
    </w:pPr>
  </w:style>
  <w:style w:type="character" w:customStyle="1" w:styleId="HeaderChar">
    <w:name w:val="Header Char"/>
    <w:basedOn w:val="DefaultParagraphFont"/>
    <w:link w:val="Header"/>
    <w:uiPriority w:val="99"/>
    <w:rsid w:val="00775E1F"/>
    <w:rPr>
      <w:lang w:val="en-US"/>
    </w:rPr>
  </w:style>
  <w:style w:type="paragraph" w:styleId="Footer">
    <w:name w:val="footer"/>
    <w:basedOn w:val="Normal"/>
    <w:link w:val="FooterChar"/>
    <w:uiPriority w:val="99"/>
    <w:rsid w:val="00775E1F"/>
    <w:pPr>
      <w:spacing w:before="120"/>
    </w:pPr>
  </w:style>
  <w:style w:type="character" w:customStyle="1" w:styleId="FooterChar">
    <w:name w:val="Footer Char"/>
    <w:basedOn w:val="DefaultParagraphFont"/>
    <w:link w:val="Footer"/>
    <w:uiPriority w:val="99"/>
    <w:rsid w:val="00775E1F"/>
    <w:rPr>
      <w:lang w:val="en-US"/>
    </w:rPr>
  </w:style>
  <w:style w:type="paragraph" w:styleId="BlockText">
    <w:name w:val="Block Text"/>
    <w:basedOn w:val="Normal"/>
    <w:rsid w:val="00775E1F"/>
    <w:rPr>
      <w:rFonts w:ascii="TimesRoman" w:hAnsi="TimesRoman" w:cs="TimesRoman"/>
    </w:rPr>
  </w:style>
  <w:style w:type="paragraph" w:customStyle="1" w:styleId="OsnovniNaslov">
    <w:name w:val="Osnovni_Naslov"/>
    <w:basedOn w:val="Normal"/>
    <w:next w:val="Normal"/>
    <w:rsid w:val="00775E1F"/>
    <w:pPr>
      <w:keepLines/>
      <w:ind w:left="851"/>
    </w:pPr>
    <w:rPr>
      <w:b/>
      <w:bCs/>
      <w:sz w:val="28"/>
      <w:szCs w:val="28"/>
    </w:rPr>
  </w:style>
  <w:style w:type="paragraph" w:customStyle="1" w:styleId="PodnaslovIReda">
    <w:name w:val="Podnaslov_I_Reda"/>
    <w:basedOn w:val="Normal"/>
    <w:next w:val="Normal"/>
    <w:rsid w:val="00775E1F"/>
    <w:pPr>
      <w:ind w:left="851"/>
    </w:pPr>
    <w:rPr>
      <w:b/>
      <w:bCs/>
      <w:sz w:val="26"/>
      <w:szCs w:val="26"/>
    </w:rPr>
  </w:style>
  <w:style w:type="paragraph" w:customStyle="1" w:styleId="PodnaslovIIReda">
    <w:name w:val="Podnaslov_II_Reda"/>
    <w:basedOn w:val="Normal"/>
    <w:next w:val="Normal"/>
    <w:rsid w:val="00775E1F"/>
    <w:pPr>
      <w:ind w:left="851"/>
    </w:pPr>
    <w:rPr>
      <w:sz w:val="26"/>
      <w:szCs w:val="26"/>
    </w:rPr>
  </w:style>
  <w:style w:type="paragraph" w:customStyle="1" w:styleId="PodnaslovIIIReda">
    <w:name w:val="Podnaslov_III_Reda"/>
    <w:basedOn w:val="Normal"/>
    <w:next w:val="Normal"/>
    <w:rsid w:val="00775E1F"/>
    <w:pPr>
      <w:ind w:left="851"/>
    </w:pPr>
  </w:style>
  <w:style w:type="paragraph" w:styleId="BodyTextIndent2">
    <w:name w:val="Body Text Indent 2"/>
    <w:basedOn w:val="Normal"/>
    <w:link w:val="BodyTextIndent2Char"/>
    <w:rsid w:val="00775E1F"/>
    <w:pPr>
      <w:ind w:firstLine="720"/>
    </w:pPr>
  </w:style>
  <w:style w:type="character" w:customStyle="1" w:styleId="BodyTextIndent2Char">
    <w:name w:val="Body Text Indent 2 Char"/>
    <w:basedOn w:val="DefaultParagraphFont"/>
    <w:link w:val="BodyTextIndent2"/>
    <w:rsid w:val="00775E1F"/>
    <w:rPr>
      <w:lang w:val="en-US"/>
    </w:rPr>
  </w:style>
  <w:style w:type="paragraph" w:styleId="ListContinue2">
    <w:name w:val="List Continue 2"/>
    <w:basedOn w:val="Normal"/>
    <w:rsid w:val="00775E1F"/>
    <w:pPr>
      <w:spacing w:after="120"/>
      <w:ind w:left="720"/>
    </w:pPr>
  </w:style>
  <w:style w:type="paragraph" w:styleId="BodyTextIndent">
    <w:name w:val="Body Text Indent"/>
    <w:basedOn w:val="Normal"/>
    <w:link w:val="BodyTextIndentChar"/>
    <w:uiPriority w:val="99"/>
    <w:rsid w:val="00775E1F"/>
    <w:pPr>
      <w:jc w:val="right"/>
    </w:pPr>
    <w:rPr>
      <w:rFonts w:ascii="TimesRoman" w:hAnsi="TimesRoman" w:cs="TimesRoman"/>
      <w:sz w:val="20"/>
      <w:szCs w:val="20"/>
    </w:rPr>
  </w:style>
  <w:style w:type="character" w:customStyle="1" w:styleId="BodyTextIndentChar">
    <w:name w:val="Body Text Indent Char"/>
    <w:basedOn w:val="DefaultParagraphFont"/>
    <w:link w:val="BodyTextIndent"/>
    <w:uiPriority w:val="99"/>
    <w:rsid w:val="00775E1F"/>
    <w:rPr>
      <w:rFonts w:ascii="TimesRoman" w:hAnsi="TimesRoman" w:cs="TimesRoman"/>
      <w:sz w:val="20"/>
      <w:szCs w:val="20"/>
      <w:lang w:val="en-US"/>
    </w:rPr>
  </w:style>
  <w:style w:type="paragraph" w:styleId="BodyText">
    <w:name w:val="Body Text"/>
    <w:basedOn w:val="Normal"/>
    <w:link w:val="BodyTextChar"/>
    <w:rsid w:val="00775E1F"/>
    <w:pPr>
      <w:ind w:right="-127"/>
    </w:pPr>
    <w:rPr>
      <w:rFonts w:ascii="TimesRoman" w:hAnsi="TimesRoman" w:cs="TimesRoman"/>
      <w:sz w:val="20"/>
      <w:szCs w:val="20"/>
    </w:rPr>
  </w:style>
  <w:style w:type="character" w:customStyle="1" w:styleId="BodyTextChar">
    <w:name w:val="Body Text Char"/>
    <w:basedOn w:val="DefaultParagraphFont"/>
    <w:link w:val="BodyText"/>
    <w:rsid w:val="00775E1F"/>
    <w:rPr>
      <w:rFonts w:ascii="TimesRoman" w:hAnsi="TimesRoman" w:cs="TimesRoman"/>
      <w:sz w:val="20"/>
      <w:szCs w:val="20"/>
      <w:lang w:val="en-US"/>
    </w:rPr>
  </w:style>
  <w:style w:type="paragraph" w:styleId="BodyTextIndent3">
    <w:name w:val="Body Text Indent 3"/>
    <w:basedOn w:val="Normal"/>
    <w:link w:val="BodyTextIndent3Char"/>
    <w:rsid w:val="00775E1F"/>
    <w:pPr>
      <w:ind w:firstLine="33"/>
    </w:pPr>
    <w:rPr>
      <w:sz w:val="20"/>
      <w:szCs w:val="20"/>
    </w:rPr>
  </w:style>
  <w:style w:type="character" w:customStyle="1" w:styleId="BodyTextIndent3Char">
    <w:name w:val="Body Text Indent 3 Char"/>
    <w:basedOn w:val="DefaultParagraphFont"/>
    <w:link w:val="BodyTextIndent3"/>
    <w:rsid w:val="00775E1F"/>
    <w:rPr>
      <w:sz w:val="20"/>
      <w:szCs w:val="20"/>
      <w:lang w:val="en-US"/>
    </w:rPr>
  </w:style>
  <w:style w:type="character" w:styleId="PageNumber">
    <w:name w:val="page number"/>
    <w:basedOn w:val="DefaultParagraphFont"/>
    <w:rsid w:val="00775E1F"/>
  </w:style>
  <w:style w:type="paragraph" w:styleId="BodyText2">
    <w:name w:val="Body Text 2"/>
    <w:basedOn w:val="Normal"/>
    <w:link w:val="BodyText2Char"/>
    <w:rsid w:val="00775E1F"/>
    <w:pPr>
      <w:jc w:val="right"/>
    </w:pPr>
    <w:rPr>
      <w:rFonts w:ascii="TimesRoman" w:hAnsi="TimesRoman" w:cs="TimesRoman"/>
      <w:sz w:val="20"/>
      <w:szCs w:val="20"/>
    </w:rPr>
  </w:style>
  <w:style w:type="character" w:customStyle="1" w:styleId="BodyText2Char">
    <w:name w:val="Body Text 2 Char"/>
    <w:basedOn w:val="DefaultParagraphFont"/>
    <w:link w:val="BodyText2"/>
    <w:rsid w:val="00775E1F"/>
    <w:rPr>
      <w:rFonts w:ascii="TimesRoman" w:hAnsi="TimesRoman" w:cs="TimesRoman"/>
      <w:sz w:val="20"/>
      <w:szCs w:val="20"/>
      <w:lang w:val="en-US"/>
    </w:rPr>
  </w:style>
  <w:style w:type="character" w:styleId="Hyperlink">
    <w:name w:val="Hyperlink"/>
    <w:basedOn w:val="DefaultParagraphFont"/>
    <w:uiPriority w:val="99"/>
    <w:rsid w:val="00775E1F"/>
    <w:rPr>
      <w:color w:val="0000FF"/>
      <w:u w:val="single"/>
    </w:rPr>
  </w:style>
  <w:style w:type="numbering" w:customStyle="1" w:styleId="NoList1">
    <w:name w:val="No List1"/>
    <w:next w:val="NoList"/>
    <w:uiPriority w:val="99"/>
    <w:semiHidden/>
    <w:unhideWhenUsed/>
    <w:rsid w:val="00775E1F"/>
  </w:style>
  <w:style w:type="table" w:styleId="TableGrid">
    <w:name w:val="Table Grid"/>
    <w:basedOn w:val="TableNormal"/>
    <w:rsid w:val="00775E1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775E1F"/>
    <w:pPr>
      <w:spacing w:after="0" w:line="283" w:lineRule="auto"/>
      <w:jc w:val="center"/>
    </w:pPr>
    <w:rPr>
      <w:rFonts w:ascii="Tahoma" w:eastAsia="Times New Roman" w:hAnsi="Tahoma" w:cs="Tahoma"/>
      <w:b/>
      <w:bCs/>
      <w:szCs w:val="24"/>
      <w:lang w:val="sr-Cyrl-CS"/>
    </w:rPr>
  </w:style>
  <w:style w:type="character" w:customStyle="1" w:styleId="TitleChar">
    <w:name w:val="Title Char"/>
    <w:basedOn w:val="DefaultParagraphFont"/>
    <w:link w:val="Title"/>
    <w:rsid w:val="00775E1F"/>
    <w:rPr>
      <w:rFonts w:ascii="Tahoma" w:eastAsia="Times New Roman" w:hAnsi="Tahoma" w:cs="Tahoma"/>
      <w:b/>
      <w:bCs/>
      <w:szCs w:val="24"/>
      <w:lang w:val="sr-Cyrl-CS"/>
    </w:rPr>
  </w:style>
  <w:style w:type="character" w:customStyle="1" w:styleId="WW8Num1z0">
    <w:name w:val="WW8Num1z0"/>
    <w:rsid w:val="00775E1F"/>
    <w:rPr>
      <w:rFonts w:ascii="Wingdings" w:hAnsi="Wingdings"/>
    </w:rPr>
  </w:style>
  <w:style w:type="character" w:customStyle="1" w:styleId="WW8Num2z0">
    <w:name w:val="WW8Num2z0"/>
    <w:rsid w:val="00775E1F"/>
    <w:rPr>
      <w:rFonts w:ascii="Wingdings" w:hAnsi="Wingdings"/>
    </w:rPr>
  </w:style>
  <w:style w:type="character" w:customStyle="1" w:styleId="WW-Absatz-Standardschriftart">
    <w:name w:val="WW-Absatz-Standardschriftart"/>
    <w:rsid w:val="00775E1F"/>
  </w:style>
  <w:style w:type="character" w:customStyle="1" w:styleId="WW-WW8Num1z0">
    <w:name w:val="WW-WW8Num1z0"/>
    <w:rsid w:val="00775E1F"/>
    <w:rPr>
      <w:rFonts w:ascii="Wingdings" w:hAnsi="Wingdings"/>
    </w:rPr>
  </w:style>
  <w:style w:type="character" w:customStyle="1" w:styleId="WW8Num1z1">
    <w:name w:val="WW8Num1z1"/>
    <w:rsid w:val="00775E1F"/>
    <w:rPr>
      <w:rFonts w:ascii="Courier New" w:hAnsi="Courier New" w:cs="Courier New"/>
    </w:rPr>
  </w:style>
  <w:style w:type="character" w:customStyle="1" w:styleId="WW8Num1z3">
    <w:name w:val="WW8Num1z3"/>
    <w:rsid w:val="00775E1F"/>
    <w:rPr>
      <w:rFonts w:ascii="Symbol" w:hAnsi="Symbol"/>
    </w:rPr>
  </w:style>
  <w:style w:type="character" w:customStyle="1" w:styleId="WW-WW8Num2z0">
    <w:name w:val="WW-WW8Num2z0"/>
    <w:rsid w:val="00775E1F"/>
    <w:rPr>
      <w:rFonts w:ascii="Wingdings" w:hAnsi="Wingdings"/>
    </w:rPr>
  </w:style>
  <w:style w:type="character" w:customStyle="1" w:styleId="WW8Num2z1">
    <w:name w:val="WW8Num2z1"/>
    <w:rsid w:val="00775E1F"/>
    <w:rPr>
      <w:rFonts w:ascii="Courier New" w:hAnsi="Courier New" w:cs="Courier New"/>
    </w:rPr>
  </w:style>
  <w:style w:type="character" w:customStyle="1" w:styleId="WW8Num2z3">
    <w:name w:val="WW8Num2z3"/>
    <w:rsid w:val="00775E1F"/>
    <w:rPr>
      <w:rFonts w:ascii="Symbol" w:hAnsi="Symbol"/>
    </w:rPr>
  </w:style>
  <w:style w:type="character" w:customStyle="1" w:styleId="WW-DefaultParagraphFont">
    <w:name w:val="WW-Default Paragraph Font"/>
    <w:rsid w:val="00775E1F"/>
  </w:style>
  <w:style w:type="character" w:customStyle="1" w:styleId="WW8Num5z0">
    <w:name w:val="WW8Num5z0"/>
    <w:rsid w:val="00775E1F"/>
    <w:rPr>
      <w:b w:val="0"/>
      <w:i w:val="0"/>
    </w:rPr>
  </w:style>
  <w:style w:type="character" w:customStyle="1" w:styleId="NumberingSymbols">
    <w:name w:val="Numbering Symbols"/>
    <w:rsid w:val="00775E1F"/>
  </w:style>
  <w:style w:type="character" w:customStyle="1" w:styleId="WW-NumberingSymbols">
    <w:name w:val="WW-Numbering Symbols"/>
    <w:rsid w:val="00775E1F"/>
  </w:style>
  <w:style w:type="character" w:customStyle="1" w:styleId="Bullets">
    <w:name w:val="Bullets"/>
    <w:rsid w:val="00775E1F"/>
    <w:rPr>
      <w:rFonts w:ascii="StarSymbol" w:eastAsia="StarSymbol" w:hAnsi="StarSymbol" w:cs="StarSymbol"/>
      <w:sz w:val="18"/>
      <w:szCs w:val="18"/>
    </w:rPr>
  </w:style>
  <w:style w:type="character" w:customStyle="1" w:styleId="WW-Bullets">
    <w:name w:val="WW-Bullets"/>
    <w:rsid w:val="00775E1F"/>
    <w:rPr>
      <w:rFonts w:ascii="StarSymbol" w:eastAsia="StarSymbol" w:hAnsi="StarSymbol" w:cs="StarSymbol"/>
      <w:sz w:val="18"/>
      <w:szCs w:val="18"/>
    </w:rPr>
  </w:style>
  <w:style w:type="paragraph" w:customStyle="1" w:styleId="TableContents">
    <w:name w:val="Table Contents"/>
    <w:basedOn w:val="BodyText"/>
    <w:rsid w:val="00775E1F"/>
    <w:pPr>
      <w:suppressLineNumbers/>
      <w:suppressAutoHyphens/>
      <w:spacing w:after="120" w:line="240" w:lineRule="auto"/>
      <w:ind w:right="0"/>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775E1F"/>
    <w:pPr>
      <w:jc w:val="center"/>
    </w:pPr>
    <w:rPr>
      <w:b/>
      <w:bCs/>
      <w:i/>
      <w:iCs/>
    </w:rPr>
  </w:style>
  <w:style w:type="paragraph" w:customStyle="1" w:styleId="Framecontents">
    <w:name w:val="Frame contents"/>
    <w:basedOn w:val="BodyText"/>
    <w:rsid w:val="00775E1F"/>
    <w:pPr>
      <w:suppressAutoHyphens/>
      <w:spacing w:after="120" w:line="240" w:lineRule="auto"/>
      <w:ind w:right="0"/>
    </w:pPr>
    <w:rPr>
      <w:rFonts w:ascii="Times New Roman" w:eastAsia="Times New Roman" w:hAnsi="Times New Roman" w:cs="Times New Roman"/>
      <w:sz w:val="24"/>
      <w:szCs w:val="24"/>
      <w:lang w:eastAsia="ar-SA"/>
    </w:rPr>
  </w:style>
  <w:style w:type="paragraph" w:styleId="FootnoteText">
    <w:name w:val="footnote text"/>
    <w:basedOn w:val="Normal"/>
    <w:link w:val="FootnoteTextChar"/>
    <w:rsid w:val="00775E1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775E1F"/>
    <w:rPr>
      <w:rFonts w:ascii="Times New Roman" w:eastAsia="Times New Roman" w:hAnsi="Times New Roman" w:cs="Times New Roman"/>
      <w:sz w:val="20"/>
      <w:szCs w:val="20"/>
      <w:lang w:val="en-US"/>
    </w:rPr>
  </w:style>
  <w:style w:type="character" w:styleId="FootnoteReference">
    <w:name w:val="footnote reference"/>
    <w:basedOn w:val="DefaultParagraphFont"/>
    <w:rsid w:val="00775E1F"/>
    <w:rPr>
      <w:vertAlign w:val="superscript"/>
    </w:rPr>
  </w:style>
  <w:style w:type="paragraph" w:styleId="BalloonText">
    <w:name w:val="Balloon Text"/>
    <w:basedOn w:val="Normal"/>
    <w:link w:val="BalloonTextChar"/>
    <w:unhideWhenUsed/>
    <w:rsid w:val="00775E1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775E1F"/>
    <w:rPr>
      <w:rFonts w:ascii="Tahoma" w:eastAsia="Times New Roman" w:hAnsi="Tahoma" w:cs="Tahoma"/>
      <w:sz w:val="16"/>
      <w:szCs w:val="16"/>
      <w:lang w:val="en-US"/>
    </w:rPr>
  </w:style>
  <w:style w:type="paragraph" w:styleId="NoSpacing">
    <w:name w:val="No Spacing"/>
    <w:link w:val="NoSpacingChar"/>
    <w:qFormat/>
    <w:rsid w:val="00775E1F"/>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rsid w:val="00775E1F"/>
    <w:rPr>
      <w:rFonts w:ascii="Calibri" w:eastAsia="Times New Roman" w:hAnsi="Calibri" w:cs="Times New Roman"/>
      <w:lang w:val="en-US"/>
    </w:rPr>
  </w:style>
  <w:style w:type="character" w:styleId="CommentReference">
    <w:name w:val="annotation reference"/>
    <w:basedOn w:val="DefaultParagraphFont"/>
    <w:rsid w:val="00775E1F"/>
    <w:rPr>
      <w:sz w:val="16"/>
      <w:szCs w:val="16"/>
    </w:rPr>
  </w:style>
  <w:style w:type="paragraph" w:styleId="CommentText">
    <w:name w:val="annotation text"/>
    <w:basedOn w:val="Normal"/>
    <w:link w:val="CommentTextChar"/>
    <w:rsid w:val="00775E1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75E1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775E1F"/>
    <w:rPr>
      <w:b/>
      <w:bCs/>
    </w:rPr>
  </w:style>
  <w:style w:type="character" w:customStyle="1" w:styleId="CommentSubjectChar">
    <w:name w:val="Comment Subject Char"/>
    <w:basedOn w:val="CommentTextChar"/>
    <w:link w:val="CommentSubject"/>
    <w:rsid w:val="00775E1F"/>
    <w:rPr>
      <w:rFonts w:ascii="Times New Roman" w:eastAsia="Times New Roman" w:hAnsi="Times New Roman" w:cs="Times New Roman"/>
      <w:b/>
      <w:bCs/>
      <w:sz w:val="20"/>
      <w:szCs w:val="20"/>
      <w:lang w:val="en-US"/>
    </w:rPr>
  </w:style>
  <w:style w:type="paragraph" w:customStyle="1" w:styleId="font5">
    <w:name w:val="font5"/>
    <w:basedOn w:val="Normal"/>
    <w:rsid w:val="00775E1F"/>
    <w:pPr>
      <w:spacing w:before="100" w:beforeAutospacing="1" w:after="100" w:afterAutospacing="1" w:line="240" w:lineRule="auto"/>
    </w:pPr>
    <w:rPr>
      <w:rFonts w:ascii="Arial" w:eastAsia="Times New Roman" w:hAnsi="Arial" w:cs="Arial"/>
      <w:sz w:val="20"/>
      <w:szCs w:val="20"/>
    </w:rPr>
  </w:style>
  <w:style w:type="paragraph" w:styleId="ListParagraph">
    <w:name w:val="List Paragraph"/>
    <w:basedOn w:val="Normal"/>
    <w:link w:val="ListParagraphChar"/>
    <w:qFormat/>
    <w:rsid w:val="00775E1F"/>
    <w:pPr>
      <w:spacing w:after="0" w:line="240" w:lineRule="auto"/>
      <w:ind w:left="720"/>
      <w:contextualSpacing/>
    </w:pPr>
    <w:rPr>
      <w:rFonts w:ascii="Times New Roman" w:eastAsia="Times New Roman" w:hAnsi="Times New Roman" w:cs="Times New Roman"/>
      <w:sz w:val="24"/>
      <w:szCs w:val="24"/>
      <w:lang w:val="sr-Latn-CS" w:eastAsia="sr-Latn-CS"/>
    </w:rPr>
  </w:style>
  <w:style w:type="character" w:customStyle="1" w:styleId="ListParagraphChar">
    <w:name w:val="List Paragraph Char"/>
    <w:link w:val="ListParagraph"/>
    <w:locked/>
    <w:rsid w:val="00775E1F"/>
    <w:rPr>
      <w:rFonts w:ascii="Times New Roman" w:eastAsia="Times New Roman" w:hAnsi="Times New Roman" w:cs="Times New Roman"/>
      <w:sz w:val="24"/>
      <w:szCs w:val="24"/>
      <w:lang w:val="sr-Latn-CS" w:eastAsia="sr-Latn-CS"/>
    </w:rPr>
  </w:style>
  <w:style w:type="paragraph" w:styleId="BodyText3">
    <w:name w:val="Body Text 3"/>
    <w:basedOn w:val="Normal"/>
    <w:link w:val="BodyText3Char"/>
    <w:rsid w:val="00775E1F"/>
    <w:pPr>
      <w:spacing w:after="120" w:line="240" w:lineRule="auto"/>
    </w:pPr>
    <w:rPr>
      <w:rFonts w:ascii="YuHelvetica" w:eastAsia="Times New Roman" w:hAnsi="YuHelvetica" w:cs="Times New Roman"/>
      <w:sz w:val="16"/>
      <w:szCs w:val="16"/>
    </w:rPr>
  </w:style>
  <w:style w:type="character" w:customStyle="1" w:styleId="BodyText3Char">
    <w:name w:val="Body Text 3 Char"/>
    <w:basedOn w:val="DefaultParagraphFont"/>
    <w:link w:val="BodyText3"/>
    <w:rsid w:val="00775E1F"/>
    <w:rPr>
      <w:rFonts w:ascii="YuHelvetica" w:eastAsia="Times New Roman" w:hAnsi="YuHelvetica" w:cs="Times New Roman"/>
      <w:sz w:val="16"/>
      <w:szCs w:val="16"/>
      <w:lang w:val="en-US"/>
    </w:rPr>
  </w:style>
  <w:style w:type="paragraph" w:styleId="TOC1">
    <w:name w:val="toc 1"/>
    <w:basedOn w:val="Normal"/>
    <w:next w:val="Normal"/>
    <w:autoRedefine/>
    <w:rsid w:val="00775E1F"/>
    <w:pPr>
      <w:tabs>
        <w:tab w:val="right" w:leader="dot" w:pos="9394"/>
      </w:tabs>
      <w:spacing w:before="120" w:after="120" w:line="240" w:lineRule="auto"/>
    </w:pPr>
    <w:rPr>
      <w:rFonts w:ascii="Times New Roman" w:eastAsia="Times New Roman" w:hAnsi="Times New Roman" w:cs="Times New Roman"/>
      <w:caps/>
      <w:noProof/>
      <w:szCs w:val="20"/>
    </w:rPr>
  </w:style>
  <w:style w:type="character" w:styleId="FollowedHyperlink">
    <w:name w:val="FollowedHyperlink"/>
    <w:basedOn w:val="DefaultParagraphFont"/>
    <w:uiPriority w:val="99"/>
    <w:rsid w:val="00775E1F"/>
    <w:rPr>
      <w:color w:val="800080"/>
      <w:u w:val="single"/>
    </w:rPr>
  </w:style>
  <w:style w:type="paragraph" w:customStyle="1" w:styleId="FR1">
    <w:name w:val="FR1"/>
    <w:rsid w:val="00775E1F"/>
    <w:pPr>
      <w:widowControl w:val="0"/>
      <w:autoSpaceDE w:val="0"/>
      <w:autoSpaceDN w:val="0"/>
      <w:adjustRightInd w:val="0"/>
      <w:spacing w:after="0" w:line="240" w:lineRule="auto"/>
      <w:ind w:left="40" w:firstLine="300"/>
    </w:pPr>
    <w:rPr>
      <w:rFonts w:ascii="Times New Roman" w:eastAsia="Times New Roman" w:hAnsi="Times New Roman" w:cs="Times New Roman"/>
      <w:sz w:val="24"/>
      <w:szCs w:val="24"/>
      <w:lang w:val="sr-Cyrl-CS"/>
    </w:rPr>
  </w:style>
  <w:style w:type="paragraph" w:styleId="TOC3">
    <w:name w:val="toc 3"/>
    <w:basedOn w:val="Normal"/>
    <w:next w:val="Normal"/>
    <w:autoRedefine/>
    <w:rsid w:val="00775E1F"/>
    <w:pPr>
      <w:numPr>
        <w:numId w:val="1"/>
      </w:numPr>
      <w:tabs>
        <w:tab w:val="clear" w:pos="567"/>
      </w:tabs>
      <w:spacing w:after="0" w:line="240" w:lineRule="auto"/>
      <w:ind w:left="480" w:firstLine="0"/>
    </w:pPr>
    <w:rPr>
      <w:rFonts w:ascii="Times New Roman" w:eastAsia="Times New Roman" w:hAnsi="Times New Roman" w:cs="Times New Roman"/>
      <w:sz w:val="24"/>
      <w:szCs w:val="24"/>
    </w:rPr>
  </w:style>
  <w:style w:type="paragraph" w:styleId="TOC2">
    <w:name w:val="toc 2"/>
    <w:basedOn w:val="Normal"/>
    <w:next w:val="Normal"/>
    <w:autoRedefine/>
    <w:rsid w:val="00775E1F"/>
    <w:pPr>
      <w:tabs>
        <w:tab w:val="right" w:leader="dot" w:pos="9396"/>
      </w:tabs>
      <w:spacing w:after="0" w:line="240" w:lineRule="auto"/>
      <w:ind w:left="240"/>
    </w:pPr>
    <w:rPr>
      <w:rFonts w:ascii="Times New Roman" w:eastAsia="Times New Roman" w:hAnsi="Times New Roman" w:cs="Times New Roman"/>
      <w:noProof/>
    </w:rPr>
  </w:style>
  <w:style w:type="paragraph" w:styleId="TOC4">
    <w:name w:val="toc 4"/>
    <w:basedOn w:val="Normal"/>
    <w:next w:val="Normal"/>
    <w:autoRedefine/>
    <w:rsid w:val="00775E1F"/>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rsid w:val="00775E1F"/>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rsid w:val="00775E1F"/>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rsid w:val="00775E1F"/>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rsid w:val="00775E1F"/>
    <w:pPr>
      <w:numPr>
        <w:numId w:val="4"/>
      </w:numPr>
      <w:tabs>
        <w:tab w:val="clear" w:pos="1494"/>
      </w:tabs>
      <w:spacing w:after="0" w:line="240" w:lineRule="auto"/>
      <w:ind w:left="1680" w:firstLine="0"/>
    </w:pPr>
    <w:rPr>
      <w:rFonts w:ascii="Times New Roman" w:eastAsia="Times New Roman" w:hAnsi="Times New Roman" w:cs="Times New Roman"/>
      <w:sz w:val="24"/>
      <w:szCs w:val="24"/>
    </w:rPr>
  </w:style>
  <w:style w:type="paragraph" w:styleId="TOC9">
    <w:name w:val="toc 9"/>
    <w:basedOn w:val="Normal"/>
    <w:next w:val="Normal"/>
    <w:autoRedefine/>
    <w:rsid w:val="00775E1F"/>
    <w:pPr>
      <w:numPr>
        <w:numId w:val="3"/>
      </w:numPr>
      <w:tabs>
        <w:tab w:val="clear" w:pos="1474"/>
      </w:tabs>
      <w:spacing w:after="0" w:line="240" w:lineRule="auto"/>
      <w:ind w:left="1920" w:firstLine="0"/>
    </w:pPr>
    <w:rPr>
      <w:rFonts w:ascii="Times New Roman" w:eastAsia="Times New Roman" w:hAnsi="Times New Roman" w:cs="Times New Roman"/>
      <w:sz w:val="24"/>
      <w:szCs w:val="24"/>
    </w:rPr>
  </w:style>
  <w:style w:type="paragraph" w:customStyle="1" w:styleId="a">
    <w:name w:val="ТЕКСТ"/>
    <w:basedOn w:val="Normal"/>
    <w:rsid w:val="00775E1F"/>
    <w:pPr>
      <w:numPr>
        <w:numId w:val="5"/>
      </w:numPr>
      <w:tabs>
        <w:tab w:val="clear" w:pos="1494"/>
        <w:tab w:val="num" w:pos="567"/>
      </w:tabs>
      <w:spacing w:after="0" w:line="240" w:lineRule="auto"/>
      <w:ind w:left="567" w:hanging="340"/>
      <w:jc w:val="both"/>
    </w:pPr>
    <w:rPr>
      <w:rFonts w:ascii="Times New Roman" w:eastAsia="Times New Roman" w:hAnsi="Times New Roman" w:cs="Times New Roman"/>
      <w:sz w:val="24"/>
      <w:szCs w:val="24"/>
      <w:lang w:val="ru-RU"/>
    </w:rPr>
  </w:style>
  <w:style w:type="paragraph" w:customStyle="1" w:styleId="JustifiedLeft14cm">
    <w:name w:val="ТЕКСТ Justified Left:  1.4 cm"/>
    <w:basedOn w:val="Normal"/>
    <w:rsid w:val="00775E1F"/>
    <w:pPr>
      <w:numPr>
        <w:numId w:val="2"/>
      </w:numPr>
      <w:tabs>
        <w:tab w:val="clear" w:pos="360"/>
      </w:tabs>
      <w:spacing w:after="0" w:line="240" w:lineRule="auto"/>
      <w:ind w:left="792" w:firstLine="0"/>
      <w:jc w:val="both"/>
    </w:pPr>
    <w:rPr>
      <w:rFonts w:ascii="Times New Roman" w:eastAsia="Times New Roman" w:hAnsi="Times New Roman" w:cs="Times New Roman"/>
      <w:sz w:val="24"/>
      <w:szCs w:val="20"/>
    </w:rPr>
  </w:style>
  <w:style w:type="character" w:customStyle="1" w:styleId="JustifiedLeft14cmChar">
    <w:name w:val="ТЕКСТ Justified Left:  1.4 cm Char"/>
    <w:basedOn w:val="DefaultParagraphFont"/>
    <w:rsid w:val="00775E1F"/>
    <w:rPr>
      <w:sz w:val="24"/>
      <w:lang w:val="en-US" w:eastAsia="en-US" w:bidi="ar-SA"/>
    </w:rPr>
  </w:style>
  <w:style w:type="paragraph" w:customStyle="1" w:styleId="NASLOV">
    <w:name w:val="NASLOV"/>
    <w:basedOn w:val="Normal"/>
    <w:rsid w:val="00775E1F"/>
    <w:pPr>
      <w:numPr>
        <w:numId w:val="6"/>
      </w:numPr>
      <w:tabs>
        <w:tab w:val="clear" w:pos="1850"/>
      </w:tabs>
      <w:spacing w:after="0" w:line="240" w:lineRule="auto"/>
      <w:ind w:left="0" w:firstLine="0"/>
      <w:jc w:val="center"/>
    </w:pPr>
    <w:rPr>
      <w:rFonts w:ascii="Times New Roman" w:eastAsia="Times New Roman" w:hAnsi="Times New Roman" w:cs="Times New Roman"/>
      <w:b/>
      <w:sz w:val="28"/>
      <w:szCs w:val="24"/>
    </w:rPr>
  </w:style>
  <w:style w:type="paragraph" w:customStyle="1" w:styleId="1">
    <w:name w:val="ТЕКСТ 1"/>
    <w:basedOn w:val="Normal"/>
    <w:rsid w:val="00775E1F"/>
    <w:pPr>
      <w:spacing w:after="0" w:line="240" w:lineRule="auto"/>
      <w:jc w:val="both"/>
    </w:pPr>
    <w:rPr>
      <w:rFonts w:ascii="Times New Roman" w:eastAsia="Times New Roman" w:hAnsi="Times New Roman" w:cs="Arial"/>
      <w:sz w:val="24"/>
      <w:szCs w:val="24"/>
      <w:lang w:val="sr-Cyrl-CS"/>
    </w:rPr>
  </w:style>
  <w:style w:type="paragraph" w:customStyle="1" w:styleId="11">
    <w:name w:val="НАСЛОВ  1.1."/>
    <w:basedOn w:val="1"/>
    <w:rsid w:val="00775E1F"/>
    <w:rPr>
      <w:b/>
      <w:sz w:val="28"/>
    </w:rPr>
  </w:style>
  <w:style w:type="paragraph" w:customStyle="1" w:styleId="3">
    <w:name w:val="НАСЛОВ 3"/>
    <w:basedOn w:val="Normal"/>
    <w:rsid w:val="00775E1F"/>
    <w:pPr>
      <w:numPr>
        <w:numId w:val="7"/>
      </w:numPr>
      <w:tabs>
        <w:tab w:val="clear" w:pos="643"/>
        <w:tab w:val="num" w:pos="1494"/>
      </w:tabs>
      <w:spacing w:after="0" w:line="240" w:lineRule="auto"/>
      <w:ind w:left="1775" w:hanging="357"/>
      <w:jc w:val="both"/>
    </w:pPr>
    <w:rPr>
      <w:rFonts w:ascii="Times New Roman" w:eastAsia="Times New Roman" w:hAnsi="Times New Roman" w:cs="Arial"/>
      <w:noProof/>
      <w:sz w:val="24"/>
      <w:szCs w:val="32"/>
      <w:lang w:val="sr-Cyrl-CS"/>
    </w:rPr>
  </w:style>
  <w:style w:type="paragraph" w:customStyle="1" w:styleId="4">
    <w:name w:val="НАСЛОВ 4"/>
    <w:basedOn w:val="Normal"/>
    <w:rsid w:val="00775E1F"/>
    <w:pPr>
      <w:tabs>
        <w:tab w:val="num" w:pos="1474"/>
      </w:tabs>
      <w:spacing w:after="0" w:line="240" w:lineRule="auto"/>
      <w:ind w:left="1758" w:hanging="340"/>
    </w:pPr>
    <w:rPr>
      <w:rFonts w:ascii="Times New Roman" w:eastAsia="Times New Roman" w:hAnsi="Times New Roman" w:cs="Times New Roman"/>
      <w:noProof/>
      <w:sz w:val="24"/>
      <w:szCs w:val="24"/>
      <w:lang w:val="sr-Cyrl-CS"/>
    </w:rPr>
  </w:style>
  <w:style w:type="paragraph" w:customStyle="1" w:styleId="Style10">
    <w:name w:val="Style 1. НАСЛОВ"/>
    <w:basedOn w:val="Normal"/>
    <w:rsid w:val="00775E1F"/>
    <w:pPr>
      <w:tabs>
        <w:tab w:val="num" w:pos="1494"/>
      </w:tabs>
      <w:spacing w:after="0" w:line="240" w:lineRule="auto"/>
      <w:ind w:left="1494" w:hanging="360"/>
      <w:jc w:val="both"/>
    </w:pPr>
    <w:rPr>
      <w:rFonts w:ascii="Times New Roman" w:eastAsia="Times New Roman" w:hAnsi="Times New Roman" w:cs="Times New Roman"/>
      <w:b/>
      <w:bCs/>
      <w:sz w:val="24"/>
      <w:szCs w:val="20"/>
      <w:lang w:val="sr-Cyrl-CS"/>
    </w:rPr>
  </w:style>
  <w:style w:type="paragraph" w:customStyle="1" w:styleId="Style1Left0cmFirstline0cm">
    <w:name w:val="Style НАСЛОВ 1. + Left:  0 cm First line:  0 cm"/>
    <w:basedOn w:val="Normal"/>
    <w:rsid w:val="00775E1F"/>
    <w:pPr>
      <w:tabs>
        <w:tab w:val="num" w:pos="360"/>
      </w:tabs>
      <w:spacing w:after="0" w:line="240" w:lineRule="auto"/>
      <w:ind w:left="360" w:hanging="360"/>
      <w:jc w:val="both"/>
    </w:pPr>
    <w:rPr>
      <w:rFonts w:ascii="Times New Roman" w:eastAsia="Times New Roman" w:hAnsi="Times New Roman" w:cs="Times New Roman"/>
      <w:b/>
      <w:bCs/>
      <w:sz w:val="28"/>
      <w:szCs w:val="20"/>
      <w:lang w:val="sr-Cyrl-CS"/>
    </w:rPr>
  </w:style>
  <w:style w:type="paragraph" w:customStyle="1" w:styleId="Style16">
    <w:name w:val="Style1НАСЛОВ 6"/>
    <w:basedOn w:val="Normal"/>
    <w:rsid w:val="00775E1F"/>
    <w:pPr>
      <w:spacing w:after="0" w:line="240" w:lineRule="auto"/>
      <w:ind w:left="2421" w:hanging="720"/>
      <w:jc w:val="both"/>
    </w:pPr>
    <w:rPr>
      <w:rFonts w:ascii="Times New Roman" w:eastAsia="Times New Roman" w:hAnsi="Times New Roman" w:cs="Times New Roman"/>
      <w:bCs/>
      <w:noProof/>
      <w:sz w:val="24"/>
      <w:szCs w:val="20"/>
      <w:lang w:val="sr-Cyrl-CS"/>
    </w:rPr>
  </w:style>
  <w:style w:type="paragraph" w:customStyle="1" w:styleId="5Left25cmFirstline0cm">
    <w:name w:val="НАСЛОВ 5 + Left:  2.5 cm First line:  0 cm"/>
    <w:basedOn w:val="Normal"/>
    <w:rsid w:val="00775E1F"/>
    <w:pPr>
      <w:tabs>
        <w:tab w:val="num" w:pos="1850"/>
      </w:tabs>
      <w:spacing w:after="0" w:line="240" w:lineRule="auto"/>
      <w:ind w:left="1849" w:hanging="431"/>
    </w:pPr>
    <w:rPr>
      <w:rFonts w:ascii="Times New Roman" w:eastAsia="Times New Roman" w:hAnsi="Times New Roman" w:cs="Times New Roman"/>
      <w:bCs/>
      <w:noProof/>
      <w:sz w:val="24"/>
      <w:szCs w:val="24"/>
      <w:lang w:val="ru-RU"/>
    </w:rPr>
  </w:style>
  <w:style w:type="paragraph" w:customStyle="1" w:styleId="BodyText-1st">
    <w:name w:val="Body Text -1 st"/>
    <w:basedOn w:val="BodyText"/>
    <w:next w:val="BodyText"/>
    <w:rsid w:val="00775E1F"/>
    <w:pPr>
      <w:spacing w:before="120" w:after="0" w:line="240" w:lineRule="auto"/>
      <w:ind w:right="0"/>
      <w:jc w:val="both"/>
    </w:pPr>
    <w:rPr>
      <w:rFonts w:ascii="Arial" w:eastAsia="Times New Roman" w:hAnsi="Arial" w:cs="Times New Roman"/>
      <w:sz w:val="22"/>
    </w:rPr>
  </w:style>
  <w:style w:type="paragraph" w:styleId="Caption">
    <w:name w:val="caption"/>
    <w:basedOn w:val="BodyText"/>
    <w:next w:val="Normal"/>
    <w:qFormat/>
    <w:rsid w:val="00775E1F"/>
    <w:pPr>
      <w:spacing w:before="120" w:after="120" w:line="240" w:lineRule="auto"/>
      <w:ind w:left="680" w:right="0"/>
      <w:jc w:val="both"/>
    </w:pPr>
    <w:rPr>
      <w:rFonts w:ascii="Arial" w:eastAsia="Times New Roman" w:hAnsi="Arial" w:cs="Times New Roman"/>
      <w:bCs/>
      <w:sz w:val="22"/>
    </w:rPr>
  </w:style>
  <w:style w:type="paragraph" w:styleId="ListBullet2">
    <w:name w:val="List Bullet 2"/>
    <w:basedOn w:val="ListBullet"/>
    <w:rsid w:val="00775E1F"/>
    <w:pPr>
      <w:tabs>
        <w:tab w:val="clear" w:pos="720"/>
        <w:tab w:val="num" w:pos="643"/>
      </w:tabs>
      <w:ind w:left="643"/>
      <w:jc w:val="both"/>
    </w:pPr>
    <w:rPr>
      <w:rFonts w:ascii="Arial" w:hAnsi="Arial"/>
      <w:sz w:val="22"/>
    </w:rPr>
  </w:style>
  <w:style w:type="paragraph" w:styleId="ListBullet">
    <w:name w:val="List Bullet"/>
    <w:basedOn w:val="Normal"/>
    <w:rsid w:val="00775E1F"/>
    <w:pPr>
      <w:tabs>
        <w:tab w:val="num" w:pos="720"/>
      </w:tabs>
      <w:spacing w:after="0" w:line="240" w:lineRule="auto"/>
      <w:ind w:left="720" w:hanging="360"/>
    </w:pPr>
    <w:rPr>
      <w:rFonts w:ascii="Times New Roman" w:eastAsia="Times New Roman" w:hAnsi="Times New Roman" w:cs="Times New Roman"/>
      <w:sz w:val="24"/>
      <w:szCs w:val="24"/>
    </w:rPr>
  </w:style>
  <w:style w:type="paragraph" w:styleId="ListBullet3">
    <w:name w:val="List Bullet 3"/>
    <w:basedOn w:val="Normal"/>
    <w:rsid w:val="00775E1F"/>
    <w:pPr>
      <w:tabs>
        <w:tab w:val="num" w:pos="926"/>
      </w:tabs>
      <w:spacing w:after="0" w:line="240" w:lineRule="auto"/>
      <w:ind w:left="926" w:hanging="360"/>
    </w:pPr>
    <w:rPr>
      <w:rFonts w:ascii="Times New Roman" w:eastAsia="Times New Roman" w:hAnsi="Times New Roman" w:cs="Times New Roman"/>
      <w:sz w:val="24"/>
      <w:szCs w:val="24"/>
    </w:rPr>
  </w:style>
  <w:style w:type="paragraph" w:customStyle="1" w:styleId="nabrajanje">
    <w:name w:val="nabrajanje"/>
    <w:basedOn w:val="Normal"/>
    <w:rsid w:val="00775E1F"/>
    <w:pPr>
      <w:tabs>
        <w:tab w:val="num" w:pos="720"/>
      </w:tabs>
      <w:spacing w:after="0" w:line="240" w:lineRule="auto"/>
      <w:ind w:left="720" w:hanging="360"/>
    </w:pPr>
    <w:rPr>
      <w:rFonts w:ascii="Times New Roman" w:eastAsia="Times New Roman" w:hAnsi="Times New Roman" w:cs="Times New Roman"/>
      <w:sz w:val="24"/>
      <w:szCs w:val="20"/>
      <w:lang w:val="sr-Cyrl-CS"/>
    </w:rPr>
  </w:style>
  <w:style w:type="character" w:customStyle="1" w:styleId="DefaultParagraphFo">
    <w:name w:val="Default Paragraph Fo"/>
    <w:basedOn w:val="DefaultParagraphFont"/>
    <w:rsid w:val="00775E1F"/>
  </w:style>
  <w:style w:type="paragraph" w:customStyle="1" w:styleId="toa">
    <w:name w:val="toa"/>
    <w:rsid w:val="00775E1F"/>
    <w:pPr>
      <w:widowControl w:val="0"/>
      <w:numPr>
        <w:numId w:val="8"/>
      </w:numPr>
      <w:tabs>
        <w:tab w:val="clear" w:pos="360"/>
        <w:tab w:val="left" w:pos="0"/>
      </w:tabs>
      <w:suppressAutoHyphens/>
      <w:autoSpaceDE w:val="0"/>
      <w:autoSpaceDN w:val="0"/>
      <w:adjustRightInd w:val="0"/>
      <w:spacing w:after="0" w:line="240" w:lineRule="atLeast"/>
      <w:ind w:left="0" w:firstLine="0"/>
    </w:pPr>
    <w:rPr>
      <w:rFonts w:ascii="Times Roman LATINICA 12pt" w:eastAsia="Times New Roman" w:hAnsi="Times Roman LATINICA 12pt" w:cs="Times New Roman"/>
      <w:sz w:val="26"/>
      <w:szCs w:val="26"/>
      <w:lang w:val="en-US"/>
    </w:rPr>
  </w:style>
  <w:style w:type="character" w:customStyle="1" w:styleId="EquationCaption">
    <w:name w:val="_Equation Caption"/>
    <w:basedOn w:val="DefaultParagraphFont"/>
    <w:rsid w:val="00775E1F"/>
  </w:style>
  <w:style w:type="paragraph" w:styleId="PlainText">
    <w:name w:val="Plain Text"/>
    <w:basedOn w:val="Normal"/>
    <w:link w:val="PlainTextChar"/>
    <w:rsid w:val="00775E1F"/>
    <w:pPr>
      <w:widowControl w:val="0"/>
      <w:tabs>
        <w:tab w:val="left" w:pos="-720"/>
      </w:tabs>
      <w:suppressAutoHyphens/>
      <w:autoSpaceDE w:val="0"/>
      <w:autoSpaceDN w:val="0"/>
      <w:adjustRightInd w:val="0"/>
      <w:spacing w:after="0" w:line="240" w:lineRule="atLeas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75E1F"/>
    <w:rPr>
      <w:rFonts w:ascii="Courier New" w:eastAsia="Times New Roman" w:hAnsi="Courier New" w:cs="Courier New"/>
      <w:sz w:val="20"/>
      <w:szCs w:val="20"/>
      <w:lang w:val="en-US"/>
    </w:rPr>
  </w:style>
  <w:style w:type="paragraph" w:customStyle="1" w:styleId="lop">
    <w:name w:val="lop)"/>
    <w:rsid w:val="00775E1F"/>
    <w:pPr>
      <w:widowControl w:val="0"/>
      <w:tabs>
        <w:tab w:val="left" w:pos="-720"/>
      </w:tabs>
      <w:suppressAutoHyphens/>
      <w:autoSpaceDE w:val="0"/>
      <w:autoSpaceDN w:val="0"/>
      <w:adjustRightInd w:val="0"/>
      <w:spacing w:after="0" w:line="240" w:lineRule="atLeast"/>
      <w:jc w:val="both"/>
    </w:pPr>
    <w:rPr>
      <w:rFonts w:ascii="Arial" w:eastAsia="Times New Roman" w:hAnsi="Arial" w:cs="Arial"/>
      <w:spacing w:val="-3"/>
      <w:sz w:val="24"/>
      <w:szCs w:val="24"/>
      <w:lang w:val="en-US"/>
    </w:rPr>
  </w:style>
  <w:style w:type="character" w:customStyle="1" w:styleId="CharChar">
    <w:name w:val="Char Char"/>
    <w:basedOn w:val="DefaultParagraphFont"/>
    <w:rsid w:val="00775E1F"/>
  </w:style>
  <w:style w:type="character" w:customStyle="1" w:styleId="EquationCaption1">
    <w:name w:val="_Equation Caption1"/>
    <w:basedOn w:val="DefaultParagraphFont"/>
    <w:rsid w:val="00775E1F"/>
  </w:style>
  <w:style w:type="paragraph" w:customStyle="1" w:styleId="Slika">
    <w:name w:val="Slika"/>
    <w:rsid w:val="00775E1F"/>
    <w:pPr>
      <w:widowControl w:val="0"/>
      <w:tabs>
        <w:tab w:val="left" w:pos="-720"/>
      </w:tabs>
      <w:suppressAutoHyphens/>
      <w:autoSpaceDE w:val="0"/>
      <w:autoSpaceDN w:val="0"/>
      <w:adjustRightInd w:val="0"/>
      <w:spacing w:after="0" w:line="240" w:lineRule="atLeast"/>
    </w:pPr>
    <w:rPr>
      <w:rFonts w:ascii="Times New Roman" w:eastAsia="Times New Roman" w:hAnsi="Times New Roman" w:cs="Times New Roman"/>
      <w:b/>
      <w:bCs/>
      <w:sz w:val="20"/>
      <w:szCs w:val="20"/>
      <w:lang w:val="en-US"/>
    </w:rPr>
  </w:style>
  <w:style w:type="paragraph" w:customStyle="1" w:styleId="Centered">
    <w:name w:val="Centered"/>
    <w:rsid w:val="00775E1F"/>
    <w:pPr>
      <w:widowControl w:val="0"/>
      <w:tabs>
        <w:tab w:val="left" w:pos="-720"/>
      </w:tabs>
      <w:suppressAutoHyphens/>
      <w:autoSpaceDE w:val="0"/>
      <w:autoSpaceDN w:val="0"/>
      <w:adjustRightInd w:val="0"/>
      <w:spacing w:after="0" w:line="240" w:lineRule="atLeast"/>
      <w:jc w:val="center"/>
    </w:pPr>
    <w:rPr>
      <w:rFonts w:ascii="Times New Roman" w:eastAsia="Times New Roman" w:hAnsi="Times New Roman" w:cs="Times New Roman"/>
      <w:sz w:val="24"/>
      <w:szCs w:val="24"/>
      <w:lang w:val="en-US"/>
    </w:rPr>
  </w:style>
  <w:style w:type="paragraph" w:styleId="ListNumber">
    <w:name w:val="List Number"/>
    <w:basedOn w:val="Normal"/>
    <w:rsid w:val="00775E1F"/>
    <w:pPr>
      <w:widowControl w:val="0"/>
      <w:tabs>
        <w:tab w:val="left" w:pos="0"/>
        <w:tab w:val="left" w:pos="720"/>
        <w:tab w:val="left" w:pos="1080"/>
        <w:tab w:val="left" w:pos="1440"/>
      </w:tabs>
      <w:suppressAutoHyphens/>
      <w:autoSpaceDE w:val="0"/>
      <w:autoSpaceDN w:val="0"/>
      <w:adjustRightInd w:val="0"/>
      <w:spacing w:after="0" w:line="240" w:lineRule="atLeast"/>
      <w:jc w:val="both"/>
    </w:pPr>
    <w:rPr>
      <w:rFonts w:ascii="Times New Roman" w:eastAsia="Times New Roman" w:hAnsi="Times New Roman" w:cs="Times New Roman"/>
      <w:spacing w:val="-3"/>
      <w:sz w:val="24"/>
      <w:szCs w:val="24"/>
    </w:rPr>
  </w:style>
  <w:style w:type="paragraph" w:customStyle="1" w:styleId="Boldblack">
    <w:name w:val="Bold black"/>
    <w:rsid w:val="00775E1F"/>
    <w:pPr>
      <w:widowControl w:val="0"/>
      <w:tabs>
        <w:tab w:val="left" w:pos="-720"/>
      </w:tabs>
      <w:suppressAutoHyphens/>
      <w:autoSpaceDE w:val="0"/>
      <w:autoSpaceDN w:val="0"/>
      <w:adjustRightInd w:val="0"/>
      <w:spacing w:after="0" w:line="240" w:lineRule="atLeast"/>
      <w:jc w:val="both"/>
    </w:pPr>
    <w:rPr>
      <w:rFonts w:ascii="Times New Roman" w:eastAsia="Times New Roman" w:hAnsi="Times New Roman" w:cs="Times New Roman"/>
      <w:b/>
      <w:bCs/>
      <w:spacing w:val="-3"/>
      <w:sz w:val="24"/>
      <w:szCs w:val="24"/>
      <w:lang w:val="en-US"/>
    </w:rPr>
  </w:style>
  <w:style w:type="character" w:customStyle="1" w:styleId="BoldblackChar">
    <w:name w:val="Bold black Char"/>
    <w:basedOn w:val="DefaultParagraphFont"/>
    <w:rsid w:val="00775E1F"/>
    <w:rPr>
      <w:b/>
      <w:bCs/>
      <w:sz w:val="24"/>
      <w:szCs w:val="24"/>
    </w:rPr>
  </w:style>
  <w:style w:type="paragraph" w:styleId="ListNumber2">
    <w:name w:val="List Number 2"/>
    <w:basedOn w:val="Normal"/>
    <w:rsid w:val="00775E1F"/>
    <w:pPr>
      <w:widowControl w:val="0"/>
      <w:tabs>
        <w:tab w:val="left" w:pos="0"/>
        <w:tab w:val="left" w:pos="282"/>
        <w:tab w:val="left" w:pos="642"/>
        <w:tab w:val="left" w:pos="720"/>
      </w:tabs>
      <w:suppressAutoHyphens/>
      <w:autoSpaceDE w:val="0"/>
      <w:autoSpaceDN w:val="0"/>
      <w:adjustRightInd w:val="0"/>
      <w:spacing w:after="0" w:line="240" w:lineRule="atLeast"/>
      <w:jc w:val="both"/>
    </w:pPr>
    <w:rPr>
      <w:rFonts w:ascii="Times New Roman" w:eastAsia="Times New Roman" w:hAnsi="Times New Roman" w:cs="Times New Roman"/>
      <w:spacing w:val="-3"/>
      <w:sz w:val="24"/>
      <w:szCs w:val="24"/>
    </w:rPr>
  </w:style>
  <w:style w:type="paragraph" w:customStyle="1" w:styleId="Style1">
    <w:name w:val="Style1"/>
    <w:rsid w:val="00775E1F"/>
    <w:pPr>
      <w:widowControl w:val="0"/>
      <w:numPr>
        <w:numId w:val="10"/>
      </w:numPr>
      <w:tabs>
        <w:tab w:val="clear" w:pos="720"/>
        <w:tab w:val="left" w:pos="-720"/>
      </w:tabs>
      <w:suppressAutoHyphens/>
      <w:autoSpaceDE w:val="0"/>
      <w:autoSpaceDN w:val="0"/>
      <w:adjustRightInd w:val="0"/>
      <w:spacing w:after="0" w:line="240" w:lineRule="atLeast"/>
      <w:jc w:val="center"/>
    </w:pPr>
    <w:rPr>
      <w:rFonts w:ascii="Times New Roman" w:eastAsia="Times New Roman" w:hAnsi="Times New Roman" w:cs="Times New Roman"/>
      <w:sz w:val="20"/>
      <w:szCs w:val="20"/>
      <w:lang w:val="hr-HR"/>
    </w:rPr>
  </w:style>
  <w:style w:type="paragraph" w:customStyle="1" w:styleId="Style5">
    <w:name w:val="Style5"/>
    <w:aliases w:val="tab-list5"/>
    <w:rsid w:val="00775E1F"/>
    <w:pPr>
      <w:widowControl w:val="0"/>
      <w:numPr>
        <w:ilvl w:val="1"/>
        <w:numId w:val="10"/>
      </w:numPr>
      <w:tabs>
        <w:tab w:val="clear" w:pos="1080"/>
        <w:tab w:val="left" w:pos="-720"/>
      </w:tabs>
      <w:suppressAutoHyphens/>
      <w:autoSpaceDE w:val="0"/>
      <w:autoSpaceDN w:val="0"/>
      <w:adjustRightInd w:val="0"/>
      <w:spacing w:after="0" w:line="240" w:lineRule="atLeast"/>
      <w:ind w:left="0"/>
      <w:jc w:val="center"/>
    </w:pPr>
    <w:rPr>
      <w:rFonts w:ascii="Arial Narrow" w:eastAsia="Times New Roman" w:hAnsi="Arial Narrow" w:cs="Times New Roman"/>
      <w:sz w:val="18"/>
      <w:szCs w:val="18"/>
      <w:lang w:val="en-US"/>
    </w:rPr>
  </w:style>
  <w:style w:type="paragraph" w:customStyle="1" w:styleId="StyleHeading3Bo">
    <w:name w:val="Style Heading 3 + Bo"/>
    <w:rsid w:val="00775E1F"/>
    <w:pPr>
      <w:keepNext/>
      <w:keepLines/>
      <w:widowControl w:val="0"/>
      <w:numPr>
        <w:numId w:val="9"/>
      </w:numPr>
      <w:tabs>
        <w:tab w:val="clear" w:pos="643"/>
        <w:tab w:val="left" w:pos="0"/>
        <w:tab w:val="left" w:pos="3494"/>
        <w:tab w:val="left" w:pos="3600"/>
      </w:tabs>
      <w:suppressAutoHyphens/>
      <w:autoSpaceDE w:val="0"/>
      <w:autoSpaceDN w:val="0"/>
      <w:adjustRightInd w:val="0"/>
      <w:spacing w:after="0" w:line="240" w:lineRule="atLeast"/>
      <w:ind w:left="0" w:firstLine="0"/>
    </w:pPr>
    <w:rPr>
      <w:rFonts w:ascii="Times Roman LATINICA 12pt" w:eastAsia="Times New Roman" w:hAnsi="Times Roman LATINICA 12pt" w:cs="Times New Roman"/>
      <w:smallCaps/>
      <w:sz w:val="26"/>
      <w:szCs w:val="26"/>
      <w:lang w:val="en-US"/>
    </w:rPr>
  </w:style>
  <w:style w:type="character" w:customStyle="1" w:styleId="EquationCaption2">
    <w:name w:val="_Equation Caption2"/>
    <w:rsid w:val="00775E1F"/>
  </w:style>
  <w:style w:type="character" w:customStyle="1" w:styleId="toni">
    <w:name w:val="toni"/>
    <w:rsid w:val="00775E1F"/>
    <w:rPr>
      <w:rFonts w:ascii="YU Times New Roman" w:hAnsi="YU Times New Roman"/>
      <w:sz w:val="24"/>
      <w:u w:val="none"/>
    </w:rPr>
  </w:style>
  <w:style w:type="paragraph" w:customStyle="1" w:styleId="Sadrzaj1">
    <w:name w:val="Sadrzaj1"/>
    <w:basedOn w:val="Normal"/>
    <w:rsid w:val="00775E1F"/>
    <w:pPr>
      <w:tabs>
        <w:tab w:val="num" w:pos="360"/>
      </w:tabs>
      <w:spacing w:before="240" w:after="240" w:line="240" w:lineRule="auto"/>
      <w:ind w:left="360" w:hanging="360"/>
      <w:jc w:val="both"/>
    </w:pPr>
    <w:rPr>
      <w:rFonts w:ascii="Times YU" w:eastAsia="Times New Roman" w:hAnsi="Times YU" w:cs="Times New Roman"/>
      <w:sz w:val="24"/>
      <w:szCs w:val="20"/>
      <w:lang w:val="sl-SI"/>
    </w:rPr>
  </w:style>
  <w:style w:type="paragraph" w:customStyle="1" w:styleId="Sadrzaj2">
    <w:name w:val="Sadrzaj2"/>
    <w:basedOn w:val="Normal"/>
    <w:rsid w:val="00775E1F"/>
    <w:pPr>
      <w:tabs>
        <w:tab w:val="num" w:pos="1440"/>
      </w:tabs>
      <w:spacing w:after="0" w:line="240" w:lineRule="auto"/>
      <w:ind w:left="720" w:hanging="360"/>
      <w:jc w:val="both"/>
    </w:pPr>
    <w:rPr>
      <w:rFonts w:ascii="Times YU" w:eastAsia="Times New Roman" w:hAnsi="Times YU" w:cs="Times New Roman"/>
      <w:sz w:val="24"/>
      <w:szCs w:val="20"/>
      <w:lang w:val="sl-SI"/>
    </w:rPr>
  </w:style>
  <w:style w:type="paragraph" w:customStyle="1" w:styleId="Sadrzaj3">
    <w:name w:val="Sadrzaj3"/>
    <w:basedOn w:val="Normal"/>
    <w:rsid w:val="00775E1F"/>
    <w:pPr>
      <w:tabs>
        <w:tab w:val="num" w:pos="2160"/>
      </w:tabs>
      <w:spacing w:after="0" w:line="240" w:lineRule="auto"/>
      <w:ind w:left="1440" w:hanging="360"/>
      <w:jc w:val="both"/>
    </w:pPr>
    <w:rPr>
      <w:rFonts w:ascii="Times YU" w:eastAsia="Times New Roman" w:hAnsi="Times YU" w:cs="Times New Roman"/>
      <w:sz w:val="24"/>
      <w:szCs w:val="20"/>
      <w:lang w:val="sl-SI"/>
    </w:rPr>
  </w:style>
  <w:style w:type="paragraph" w:customStyle="1" w:styleId="naslov1">
    <w:name w:val="naslov1"/>
    <w:basedOn w:val="Normal"/>
    <w:rsid w:val="00775E1F"/>
    <w:pPr>
      <w:tabs>
        <w:tab w:val="num" w:pos="360"/>
        <w:tab w:val="num" w:pos="1440"/>
      </w:tabs>
      <w:spacing w:before="600" w:after="240" w:line="240" w:lineRule="auto"/>
      <w:ind w:left="360" w:hanging="360"/>
      <w:jc w:val="center"/>
    </w:pPr>
    <w:rPr>
      <w:rFonts w:ascii="Times YU" w:eastAsia="Times New Roman" w:hAnsi="Times YU" w:cs="Times New Roman"/>
      <w:sz w:val="32"/>
      <w:szCs w:val="20"/>
      <w:lang w:val="en-GB"/>
    </w:rPr>
  </w:style>
  <w:style w:type="paragraph" w:customStyle="1" w:styleId="naslov2">
    <w:name w:val="naslov2"/>
    <w:basedOn w:val="Normal"/>
    <w:rsid w:val="00775E1F"/>
    <w:pPr>
      <w:tabs>
        <w:tab w:val="num" w:pos="720"/>
        <w:tab w:val="num" w:pos="1080"/>
      </w:tabs>
      <w:spacing w:after="0" w:line="240" w:lineRule="auto"/>
      <w:ind w:left="792" w:hanging="432"/>
      <w:jc w:val="both"/>
    </w:pPr>
    <w:rPr>
      <w:rFonts w:ascii="Times YU" w:eastAsia="Times New Roman" w:hAnsi="Times YU" w:cs="Times New Roman"/>
      <w:sz w:val="28"/>
      <w:szCs w:val="20"/>
      <w:lang w:val="en-GB"/>
    </w:rPr>
  </w:style>
  <w:style w:type="paragraph" w:customStyle="1" w:styleId="tablica">
    <w:name w:val="tablica"/>
    <w:basedOn w:val="Normal"/>
    <w:rsid w:val="00775E1F"/>
    <w:pPr>
      <w:spacing w:after="0" w:line="240" w:lineRule="auto"/>
      <w:jc w:val="both"/>
    </w:pPr>
    <w:rPr>
      <w:rFonts w:ascii="Times YU" w:eastAsia="Times New Roman" w:hAnsi="Times YU" w:cs="Times New Roman"/>
      <w:sz w:val="20"/>
      <w:szCs w:val="20"/>
      <w:lang w:val="en-GB"/>
    </w:rPr>
  </w:style>
  <w:style w:type="paragraph" w:styleId="Index1">
    <w:name w:val="index 1"/>
    <w:basedOn w:val="Normal"/>
    <w:next w:val="Normal"/>
    <w:autoRedefine/>
    <w:rsid w:val="00775E1F"/>
    <w:pPr>
      <w:widowControl w:val="0"/>
      <w:tabs>
        <w:tab w:val="right" w:leader="dot" w:pos="9360"/>
      </w:tabs>
      <w:suppressAutoHyphens/>
      <w:autoSpaceDE w:val="0"/>
      <w:autoSpaceDN w:val="0"/>
      <w:adjustRightInd w:val="0"/>
      <w:spacing w:after="0" w:line="240" w:lineRule="atLeast"/>
      <w:ind w:left="1440" w:right="720" w:hanging="1440"/>
    </w:pPr>
    <w:rPr>
      <w:rFonts w:ascii="Times Roman LATINICA 12pt" w:eastAsia="Times New Roman" w:hAnsi="Times Roman LATINICA 12pt" w:cs="Times New Roman"/>
      <w:sz w:val="26"/>
      <w:szCs w:val="26"/>
    </w:rPr>
  </w:style>
  <w:style w:type="paragraph" w:customStyle="1" w:styleId="StyleStyleFirstline0cmUnderlineChar">
    <w:name w:val="Style Style First line:  0 cm + Underline Char"/>
    <w:basedOn w:val="Normal"/>
    <w:link w:val="StyleStyleFirstline0cmUnderlineCharChar"/>
    <w:rsid w:val="00775E1F"/>
    <w:pPr>
      <w:spacing w:before="40" w:after="0" w:line="240" w:lineRule="auto"/>
      <w:ind w:firstLine="680"/>
      <w:jc w:val="both"/>
    </w:pPr>
    <w:rPr>
      <w:rFonts w:ascii="Times New Roman" w:eastAsia="Times New Roman" w:hAnsi="Times New Roman" w:cs="Times New Roman"/>
      <w:sz w:val="24"/>
      <w:szCs w:val="24"/>
    </w:rPr>
  </w:style>
  <w:style w:type="character" w:customStyle="1" w:styleId="StyleStyleFirstline0cmUnderlineCharChar">
    <w:name w:val="Style Style First line:  0 cm + Underline Char Char"/>
    <w:basedOn w:val="DefaultParagraphFont"/>
    <w:link w:val="StyleStyleFirstline0cmUnderlineChar"/>
    <w:rsid w:val="00775E1F"/>
    <w:rPr>
      <w:rFonts w:ascii="Times New Roman" w:eastAsia="Times New Roman" w:hAnsi="Times New Roman" w:cs="Times New Roman"/>
      <w:sz w:val="24"/>
      <w:szCs w:val="24"/>
      <w:lang w:val="en-US"/>
    </w:rPr>
  </w:style>
  <w:style w:type="paragraph" w:customStyle="1" w:styleId="StyleStyleFirstline0cmUnderline">
    <w:name w:val="Style Style First line:  0 cm + Underline"/>
    <w:basedOn w:val="Normal"/>
    <w:rsid w:val="00775E1F"/>
    <w:pPr>
      <w:spacing w:before="40" w:after="0" w:line="240" w:lineRule="auto"/>
      <w:ind w:firstLine="680"/>
      <w:jc w:val="both"/>
    </w:pPr>
    <w:rPr>
      <w:rFonts w:ascii="Times New Roman" w:eastAsia="Times New Roman" w:hAnsi="Times New Roman" w:cs="Times New Roman"/>
      <w:sz w:val="24"/>
      <w:szCs w:val="24"/>
    </w:rPr>
  </w:style>
  <w:style w:type="paragraph" w:customStyle="1" w:styleId="xl24">
    <w:name w:val="xl24"/>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25">
    <w:name w:val="xl25"/>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26">
    <w:name w:val="xl26"/>
    <w:basedOn w:val="Normal"/>
    <w:rsid w:val="00775E1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27">
    <w:name w:val="xl27"/>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28">
    <w:name w:val="xl28"/>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29">
    <w:name w:val="xl29"/>
    <w:basedOn w:val="Normal"/>
    <w:rsid w:val="00775E1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0">
    <w:name w:val="xl30"/>
    <w:basedOn w:val="Normal"/>
    <w:rsid w:val="00775E1F"/>
    <w:pP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31">
    <w:name w:val="xl31"/>
    <w:basedOn w:val="Normal"/>
    <w:rsid w:val="00775E1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2">
    <w:name w:val="xl32"/>
    <w:basedOn w:val="Normal"/>
    <w:rsid w:val="00775E1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3">
    <w:name w:val="xl33"/>
    <w:basedOn w:val="Normal"/>
    <w:rsid w:val="00775E1F"/>
    <w:pP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4">
    <w:name w:val="xl34"/>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5">
    <w:name w:val="xl35"/>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36">
    <w:name w:val="xl36"/>
    <w:basedOn w:val="Normal"/>
    <w:rsid w:val="00775E1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37">
    <w:name w:val="xl37"/>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38">
    <w:name w:val="xl38"/>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9">
    <w:name w:val="xl39"/>
    <w:basedOn w:val="Normal"/>
    <w:rsid w:val="00775E1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0">
    <w:name w:val="xl40"/>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41">
    <w:name w:val="xl41"/>
    <w:basedOn w:val="Normal"/>
    <w:rsid w:val="00775E1F"/>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2">
    <w:name w:val="xl42"/>
    <w:basedOn w:val="Normal"/>
    <w:rsid w:val="00775E1F"/>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3">
    <w:name w:val="xl43"/>
    <w:basedOn w:val="Normal"/>
    <w:rsid w:val="00775E1F"/>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4">
    <w:name w:val="xl44"/>
    <w:basedOn w:val="Normal"/>
    <w:rsid w:val="00775E1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5">
    <w:name w:val="xl45"/>
    <w:basedOn w:val="Normal"/>
    <w:rsid w:val="00775E1F"/>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6">
    <w:name w:val="xl46"/>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775E1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0">
    <w:name w:val="xl50"/>
    <w:basedOn w:val="Normal"/>
    <w:rsid w:val="00775E1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1">
    <w:name w:val="xl51"/>
    <w:basedOn w:val="Normal"/>
    <w:rsid w:val="00775E1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2">
    <w:name w:val="xl52"/>
    <w:basedOn w:val="Normal"/>
    <w:rsid w:val="00775E1F"/>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3">
    <w:name w:val="xl53"/>
    <w:basedOn w:val="Normal"/>
    <w:rsid w:val="00775E1F"/>
    <w:pPr>
      <w:pBdr>
        <w:top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775E1F"/>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5">
    <w:name w:val="xl55"/>
    <w:basedOn w:val="Normal"/>
    <w:rsid w:val="00775E1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6">
    <w:name w:val="xl56"/>
    <w:basedOn w:val="Normal"/>
    <w:rsid w:val="00775E1F"/>
    <w:pPr>
      <w:pBdr>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7">
    <w:name w:val="xl57"/>
    <w:basedOn w:val="Normal"/>
    <w:rsid w:val="00775E1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775E1F"/>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rPr>
  </w:style>
  <w:style w:type="character" w:customStyle="1" w:styleId="Heading3CharCharCharCharCharChar">
    <w:name w:val="Heading 3 Char Char Char Char Char Char"/>
    <w:basedOn w:val="DefaultParagraphFont"/>
    <w:rsid w:val="00775E1F"/>
    <w:rPr>
      <w:smallCaps/>
      <w:kern w:val="16"/>
      <w:sz w:val="26"/>
      <w:lang w:val="sr-Cyrl-CS" w:eastAsia="en-US" w:bidi="ar-SA"/>
    </w:rPr>
  </w:style>
  <w:style w:type="character" w:customStyle="1" w:styleId="Heading1Char1">
    <w:name w:val="Heading 1 Char1"/>
    <w:aliases w:val="Heading 10 Char"/>
    <w:basedOn w:val="DefaultParagraphFont"/>
    <w:rsid w:val="00775E1F"/>
    <w:rPr>
      <w:rFonts w:ascii="Cambria" w:eastAsia="Times New Roman" w:hAnsi="Cambria" w:cs="Times New Roman"/>
      <w:b/>
      <w:bCs/>
      <w:color w:val="365F91"/>
      <w:sz w:val="28"/>
      <w:szCs w:val="28"/>
    </w:rPr>
  </w:style>
  <w:style w:type="paragraph" w:customStyle="1" w:styleId="Default">
    <w:name w:val="Default"/>
    <w:rsid w:val="00775E1F"/>
    <w:pPr>
      <w:autoSpaceDE w:val="0"/>
      <w:autoSpaceDN w:val="0"/>
      <w:adjustRightInd w:val="0"/>
      <w:spacing w:after="0" w:line="240" w:lineRule="auto"/>
    </w:pPr>
    <w:rPr>
      <w:rFonts w:ascii="Tahoma" w:eastAsia="Times New Roman" w:hAnsi="Tahoma" w:cs="Tahoma"/>
      <w:color w:val="000000"/>
      <w:sz w:val="24"/>
      <w:szCs w:val="24"/>
      <w:lang w:val="en-US"/>
    </w:rPr>
  </w:style>
  <w:style w:type="character" w:customStyle="1" w:styleId="Bodytext0">
    <w:name w:val="Body text_"/>
    <w:basedOn w:val="DefaultParagraphFont"/>
    <w:link w:val="Bodytext1"/>
    <w:locked/>
    <w:rsid w:val="00775E1F"/>
    <w:rPr>
      <w:sz w:val="23"/>
      <w:szCs w:val="23"/>
      <w:shd w:val="clear" w:color="auto" w:fill="FFFFFF"/>
    </w:rPr>
  </w:style>
  <w:style w:type="paragraph" w:customStyle="1" w:styleId="Bodytext1">
    <w:name w:val="Body text1"/>
    <w:basedOn w:val="Normal"/>
    <w:link w:val="Bodytext0"/>
    <w:rsid w:val="00775E1F"/>
    <w:pPr>
      <w:widowControl w:val="0"/>
      <w:shd w:val="clear" w:color="auto" w:fill="FFFFFF"/>
      <w:spacing w:before="1620" w:after="0" w:line="240" w:lineRule="atLeast"/>
      <w:ind w:hanging="780"/>
      <w:jc w:val="center"/>
    </w:pPr>
    <w:rPr>
      <w:sz w:val="23"/>
      <w:szCs w:val="23"/>
      <w:lang w:val="sr-Latn-RS"/>
    </w:rPr>
  </w:style>
  <w:style w:type="character" w:customStyle="1" w:styleId="Heading50">
    <w:name w:val="Heading #5_"/>
    <w:basedOn w:val="DefaultParagraphFont"/>
    <w:link w:val="Heading51"/>
    <w:locked/>
    <w:rsid w:val="00775E1F"/>
    <w:rPr>
      <w:sz w:val="23"/>
      <w:szCs w:val="23"/>
      <w:shd w:val="clear" w:color="auto" w:fill="FFFFFF"/>
    </w:rPr>
  </w:style>
  <w:style w:type="paragraph" w:customStyle="1" w:styleId="Heading51">
    <w:name w:val="Heading #5"/>
    <w:basedOn w:val="Normal"/>
    <w:link w:val="Heading50"/>
    <w:rsid w:val="00775E1F"/>
    <w:pPr>
      <w:widowControl w:val="0"/>
      <w:shd w:val="clear" w:color="auto" w:fill="FFFFFF"/>
      <w:spacing w:before="720" w:after="0" w:line="278" w:lineRule="exact"/>
      <w:jc w:val="both"/>
      <w:outlineLvl w:val="4"/>
    </w:pPr>
    <w:rPr>
      <w:sz w:val="23"/>
      <w:szCs w:val="23"/>
      <w:lang w:val="sr-Latn-RS"/>
    </w:rPr>
  </w:style>
  <w:style w:type="character" w:customStyle="1" w:styleId="WW8Num2z2">
    <w:name w:val="WW8Num2z2"/>
    <w:rsid w:val="00775E1F"/>
    <w:rPr>
      <w:rFonts w:ascii="Wingdings" w:hAnsi="Wingdings" w:cs="Wingdings"/>
    </w:rPr>
  </w:style>
  <w:style w:type="character" w:customStyle="1" w:styleId="WW8Num3z0">
    <w:name w:val="WW8Num3z0"/>
    <w:rsid w:val="00775E1F"/>
    <w:rPr>
      <w:b/>
    </w:rPr>
  </w:style>
  <w:style w:type="character" w:customStyle="1" w:styleId="WW8Num3z1">
    <w:name w:val="WW8Num3z1"/>
    <w:rsid w:val="00775E1F"/>
    <w:rPr>
      <w:b/>
      <w:i w:val="0"/>
      <w:sz w:val="24"/>
      <w:szCs w:val="24"/>
    </w:rPr>
  </w:style>
  <w:style w:type="character" w:customStyle="1" w:styleId="WW8Num4z0">
    <w:name w:val="WW8Num4z0"/>
    <w:rsid w:val="00775E1F"/>
    <w:rPr>
      <w:rFonts w:cs="Arial"/>
      <w:i w:val="0"/>
      <w:sz w:val="24"/>
    </w:rPr>
  </w:style>
  <w:style w:type="character" w:customStyle="1" w:styleId="WW8Num6z0">
    <w:name w:val="WW8Num6z0"/>
    <w:rsid w:val="00775E1F"/>
    <w:rPr>
      <w:rFonts w:ascii="Symbol" w:hAnsi="Symbol" w:cs="Symbol"/>
    </w:rPr>
  </w:style>
  <w:style w:type="character" w:customStyle="1" w:styleId="WW8Num6z1">
    <w:name w:val="WW8Num6z1"/>
    <w:rsid w:val="00775E1F"/>
    <w:rPr>
      <w:rFonts w:ascii="Courier New" w:hAnsi="Courier New" w:cs="Courier New"/>
    </w:rPr>
  </w:style>
  <w:style w:type="character" w:customStyle="1" w:styleId="WW8Num6z2">
    <w:name w:val="WW8Num6z2"/>
    <w:rsid w:val="00775E1F"/>
    <w:rPr>
      <w:rFonts w:ascii="Wingdings" w:hAnsi="Wingdings" w:cs="Wingdings"/>
    </w:rPr>
  </w:style>
  <w:style w:type="character" w:customStyle="1" w:styleId="WW8Num7z0">
    <w:name w:val="WW8Num7z0"/>
    <w:rsid w:val="00775E1F"/>
    <w:rPr>
      <w:b w:val="0"/>
      <w:i w:val="0"/>
      <w:color w:val="00000A"/>
    </w:rPr>
  </w:style>
  <w:style w:type="character" w:customStyle="1" w:styleId="WW8Num7z1">
    <w:name w:val="WW8Num7z1"/>
    <w:rsid w:val="00775E1F"/>
    <w:rPr>
      <w:rFonts w:ascii="Courier New" w:hAnsi="Courier New" w:cs="Courier New"/>
    </w:rPr>
  </w:style>
  <w:style w:type="character" w:customStyle="1" w:styleId="WW8Num7z2">
    <w:name w:val="WW8Num7z2"/>
    <w:rsid w:val="00775E1F"/>
    <w:rPr>
      <w:rFonts w:ascii="Wingdings" w:hAnsi="Wingdings" w:cs="Wingdings"/>
    </w:rPr>
  </w:style>
  <w:style w:type="character" w:customStyle="1" w:styleId="WW8Num8z0">
    <w:name w:val="WW8Num8z0"/>
    <w:rsid w:val="00775E1F"/>
    <w:rPr>
      <w:rFonts w:ascii="Symbol" w:hAnsi="Symbol" w:cs="Symbol"/>
    </w:rPr>
  </w:style>
  <w:style w:type="character" w:customStyle="1" w:styleId="WW8Num9z0">
    <w:name w:val="WW8Num9z0"/>
    <w:rsid w:val="00775E1F"/>
    <w:rPr>
      <w:i w:val="0"/>
    </w:rPr>
  </w:style>
  <w:style w:type="character" w:customStyle="1" w:styleId="WW8Num9z1">
    <w:name w:val="WW8Num9z1"/>
    <w:rsid w:val="00775E1F"/>
    <w:rPr>
      <w:rFonts w:ascii="Courier New" w:hAnsi="Courier New" w:cs="Courier New"/>
    </w:rPr>
  </w:style>
  <w:style w:type="character" w:customStyle="1" w:styleId="WW8Num9z2">
    <w:name w:val="WW8Num9z2"/>
    <w:rsid w:val="00775E1F"/>
    <w:rPr>
      <w:rFonts w:ascii="Wingdings" w:hAnsi="Wingdings" w:cs="Wingdings"/>
    </w:rPr>
  </w:style>
  <w:style w:type="character" w:customStyle="1" w:styleId="WW8Num8z1">
    <w:name w:val="WW8Num8z1"/>
    <w:rsid w:val="00775E1F"/>
    <w:rPr>
      <w:rFonts w:ascii="Courier New" w:hAnsi="Courier New" w:cs="Courier New"/>
    </w:rPr>
  </w:style>
  <w:style w:type="character" w:customStyle="1" w:styleId="WW8Num8z2">
    <w:name w:val="WW8Num8z2"/>
    <w:rsid w:val="00775E1F"/>
    <w:rPr>
      <w:rFonts w:ascii="Wingdings" w:hAnsi="Wingdings" w:cs="Wingdings"/>
    </w:rPr>
  </w:style>
  <w:style w:type="character" w:customStyle="1" w:styleId="WW8Num10z0">
    <w:name w:val="WW8Num10z0"/>
    <w:rsid w:val="00775E1F"/>
    <w:rPr>
      <w:rFonts w:ascii="Symbol" w:hAnsi="Symbol" w:cs="Symbol"/>
    </w:rPr>
  </w:style>
  <w:style w:type="character" w:customStyle="1" w:styleId="WW8Num10z1">
    <w:name w:val="WW8Num10z1"/>
    <w:rsid w:val="00775E1F"/>
    <w:rPr>
      <w:rFonts w:ascii="Courier New" w:hAnsi="Courier New" w:cs="Courier New"/>
    </w:rPr>
  </w:style>
  <w:style w:type="character" w:customStyle="1" w:styleId="WW8Num10z2">
    <w:name w:val="WW8Num10z2"/>
    <w:rsid w:val="00775E1F"/>
    <w:rPr>
      <w:rFonts w:ascii="Wingdings" w:hAnsi="Wingdings" w:cs="Wingdings"/>
    </w:rPr>
  </w:style>
  <w:style w:type="character" w:customStyle="1" w:styleId="WW8Num12z0">
    <w:name w:val="WW8Num12z0"/>
    <w:rsid w:val="00775E1F"/>
    <w:rPr>
      <w:b/>
    </w:rPr>
  </w:style>
  <w:style w:type="character" w:customStyle="1" w:styleId="WW8Num12z1">
    <w:name w:val="WW8Num12z1"/>
    <w:rsid w:val="00775E1F"/>
    <w:rPr>
      <w:b/>
      <w:i w:val="0"/>
      <w:sz w:val="24"/>
      <w:szCs w:val="24"/>
    </w:rPr>
  </w:style>
  <w:style w:type="character" w:customStyle="1" w:styleId="WW8Num13z0">
    <w:name w:val="WW8Num13z0"/>
    <w:rsid w:val="00775E1F"/>
    <w:rPr>
      <w:b w:val="0"/>
    </w:rPr>
  </w:style>
  <w:style w:type="character" w:customStyle="1" w:styleId="WW8Num15z0">
    <w:name w:val="WW8Num15z0"/>
    <w:rsid w:val="00775E1F"/>
    <w:rPr>
      <w:rFonts w:ascii="Wingdings" w:hAnsi="Wingdings" w:cs="Wingdings"/>
    </w:rPr>
  </w:style>
  <w:style w:type="character" w:customStyle="1" w:styleId="WW8Num15z1">
    <w:name w:val="WW8Num15z1"/>
    <w:rsid w:val="00775E1F"/>
    <w:rPr>
      <w:rFonts w:ascii="Courier New" w:hAnsi="Courier New" w:cs="Courier New"/>
    </w:rPr>
  </w:style>
  <w:style w:type="character" w:customStyle="1" w:styleId="WW8Num15z3">
    <w:name w:val="WW8Num15z3"/>
    <w:rsid w:val="00775E1F"/>
    <w:rPr>
      <w:rFonts w:ascii="Symbol" w:hAnsi="Symbol" w:cs="Symbol"/>
    </w:rPr>
  </w:style>
  <w:style w:type="character" w:customStyle="1" w:styleId="CommentReference1">
    <w:name w:val="Comment Reference1"/>
    <w:rsid w:val="00775E1F"/>
    <w:rPr>
      <w:sz w:val="16"/>
      <w:szCs w:val="16"/>
    </w:rPr>
  </w:style>
  <w:style w:type="character" w:customStyle="1" w:styleId="BodyText2Char1">
    <w:name w:val="Body Text 2 Char1"/>
    <w:basedOn w:val="WW-DefaultParagraphFont"/>
    <w:rsid w:val="00775E1F"/>
  </w:style>
  <w:style w:type="character" w:customStyle="1" w:styleId="ListLabel1">
    <w:name w:val="ListLabel 1"/>
    <w:rsid w:val="00775E1F"/>
    <w:rPr>
      <w:rFonts w:cs="Courier New"/>
    </w:rPr>
  </w:style>
  <w:style w:type="character" w:customStyle="1" w:styleId="ListLabel2">
    <w:name w:val="ListLabel 2"/>
    <w:rsid w:val="00775E1F"/>
    <w:rPr>
      <w:b/>
      <w:i w:val="0"/>
      <w:sz w:val="24"/>
      <w:szCs w:val="24"/>
    </w:rPr>
  </w:style>
  <w:style w:type="character" w:customStyle="1" w:styleId="ListLabel3">
    <w:name w:val="ListLabel 3"/>
    <w:rsid w:val="00775E1F"/>
    <w:rPr>
      <w:rFonts w:cs="Arial"/>
      <w:i w:val="0"/>
      <w:sz w:val="24"/>
    </w:rPr>
  </w:style>
  <w:style w:type="character" w:customStyle="1" w:styleId="ListLabel4">
    <w:name w:val="ListLabel 4"/>
    <w:rsid w:val="00775E1F"/>
    <w:rPr>
      <w:rFonts w:cs="Arial"/>
      <w:b w:val="0"/>
      <w:i w:val="0"/>
      <w:sz w:val="24"/>
    </w:rPr>
  </w:style>
  <w:style w:type="character" w:customStyle="1" w:styleId="ListLabel5">
    <w:name w:val="ListLabel 5"/>
    <w:rsid w:val="00775E1F"/>
    <w:rPr>
      <w:rFonts w:cs="Calibri"/>
    </w:rPr>
  </w:style>
  <w:style w:type="character" w:customStyle="1" w:styleId="ListLabel6">
    <w:name w:val="ListLabel 6"/>
    <w:rsid w:val="00775E1F"/>
    <w:rPr>
      <w:b w:val="0"/>
      <w:i w:val="0"/>
      <w:color w:val="00000A"/>
    </w:rPr>
  </w:style>
  <w:style w:type="character" w:customStyle="1" w:styleId="ListLabel7">
    <w:name w:val="ListLabel 7"/>
    <w:rsid w:val="00775E1F"/>
    <w:rPr>
      <w:rFonts w:eastAsia="TimesNewRomanPSMT" w:cs="Times New Roman"/>
    </w:rPr>
  </w:style>
  <w:style w:type="character" w:customStyle="1" w:styleId="ListLabel8">
    <w:name w:val="ListLabel 8"/>
    <w:rsid w:val="00775E1F"/>
    <w:rPr>
      <w:i w:val="0"/>
    </w:rPr>
  </w:style>
  <w:style w:type="paragraph" w:customStyle="1" w:styleId="Heading">
    <w:name w:val="Heading"/>
    <w:basedOn w:val="Normal"/>
    <w:next w:val="BodyText"/>
    <w:rsid w:val="00775E1F"/>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775E1F"/>
    <w:pPr>
      <w:suppressAutoHyphens/>
      <w:spacing w:after="120" w:line="100" w:lineRule="atLeast"/>
      <w:ind w:right="0"/>
    </w:pPr>
    <w:rPr>
      <w:rFonts w:ascii="Times New Roman" w:eastAsia="Arial Unicode MS" w:hAnsi="Times New Roman" w:cs="Mangal"/>
      <w:color w:val="000000"/>
      <w:kern w:val="1"/>
      <w:sz w:val="24"/>
      <w:szCs w:val="24"/>
      <w:lang w:val="sr-Cyrl-CS" w:eastAsia="ar-SA"/>
    </w:rPr>
  </w:style>
  <w:style w:type="paragraph" w:customStyle="1" w:styleId="Index">
    <w:name w:val="Index"/>
    <w:basedOn w:val="Normal"/>
    <w:rsid w:val="00775E1F"/>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customStyle="1" w:styleId="CommentText1">
    <w:name w:val="Comment Text1"/>
    <w:basedOn w:val="Normal"/>
    <w:rsid w:val="00775E1F"/>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5E1F"/>
    <w:rPr>
      <w:b/>
      <w:bCs/>
    </w:rPr>
  </w:style>
  <w:style w:type="paragraph" w:customStyle="1" w:styleId="ContentsHeading">
    <w:name w:val="Contents Heading"/>
    <w:basedOn w:val="Heading1"/>
    <w:rsid w:val="00775E1F"/>
    <w:pPr>
      <w:keepLines/>
      <w:suppressLineNumbers/>
      <w:suppressAutoHyphens/>
      <w:spacing w:before="480" w:after="0" w:line="100" w:lineRule="atLeast"/>
      <w:ind w:left="0" w:right="0"/>
      <w:jc w:val="left"/>
    </w:pPr>
    <w:rPr>
      <w:rFonts w:ascii="Cambria" w:eastAsia="Arial Unicode MS" w:hAnsi="Cambria" w:cs="font217"/>
      <w:i w:val="0"/>
      <w:iCs w:val="0"/>
      <w:color w:val="365F91"/>
      <w:kern w:val="1"/>
      <w:sz w:val="32"/>
      <w:szCs w:val="32"/>
      <w:lang w:eastAsia="ar-SA"/>
    </w:rPr>
  </w:style>
  <w:style w:type="paragraph" w:customStyle="1" w:styleId="PythagoreanTheorem">
    <w:name w:val="Pythagorean Theorem"/>
    <w:rsid w:val="00775E1F"/>
    <w:pPr>
      <w:suppressAutoHyphens/>
      <w:spacing w:after="200" w:line="276" w:lineRule="auto"/>
    </w:pPr>
    <w:rPr>
      <w:rFonts w:ascii="Calibri" w:eastAsia="MS Mincho" w:hAnsi="Calibri" w:cs="Arial"/>
      <w:lang w:val="en-US" w:eastAsia="ar-SA"/>
    </w:rPr>
  </w:style>
  <w:style w:type="paragraph" w:customStyle="1" w:styleId="Normal0">
    <w:name w:val="[Normal]"/>
    <w:link w:val="NormalChar"/>
    <w:rsid w:val="00775E1F"/>
    <w:pPr>
      <w:autoSpaceDE w:val="0"/>
      <w:autoSpaceDN w:val="0"/>
      <w:adjustRightInd w:val="0"/>
      <w:spacing w:after="0" w:line="240" w:lineRule="auto"/>
    </w:pPr>
    <w:rPr>
      <w:rFonts w:ascii="Arial" w:eastAsia="Times New Roman" w:hAnsi="Arial" w:cs="Arial"/>
      <w:sz w:val="24"/>
      <w:szCs w:val="24"/>
      <w:lang w:val="en-US"/>
    </w:rPr>
  </w:style>
  <w:style w:type="character" w:customStyle="1" w:styleId="NormalChar">
    <w:name w:val="[Normal] Char"/>
    <w:basedOn w:val="DefaultParagraphFont"/>
    <w:link w:val="Normal0"/>
    <w:locked/>
    <w:rsid w:val="00775E1F"/>
    <w:rPr>
      <w:rFonts w:ascii="Arial" w:eastAsia="Times New Roman" w:hAnsi="Arial" w:cs="Arial"/>
      <w:sz w:val="24"/>
      <w:szCs w:val="24"/>
      <w:lang w:val="en-US"/>
    </w:rPr>
  </w:style>
  <w:style w:type="character" w:customStyle="1" w:styleId="BalloonTextChar1">
    <w:name w:val="Balloon Text Char1"/>
    <w:basedOn w:val="DefaultParagraphFont"/>
    <w:rsid w:val="00775E1F"/>
    <w:rPr>
      <w:rFonts w:ascii="Tahoma" w:eastAsia="Arial Unicode MS" w:hAnsi="Tahoma" w:cs="Tahoma"/>
      <w:color w:val="000000"/>
      <w:kern w:val="1"/>
      <w:sz w:val="16"/>
      <w:szCs w:val="16"/>
      <w:lang w:eastAsia="ar-SA"/>
    </w:rPr>
  </w:style>
  <w:style w:type="character" w:customStyle="1" w:styleId="BodyText2Char2">
    <w:name w:val="Body Text 2 Char2"/>
    <w:basedOn w:val="DefaultParagraphFont"/>
    <w:rsid w:val="00775E1F"/>
    <w:rPr>
      <w:rFonts w:eastAsia="Arial Unicode MS"/>
      <w:color w:val="000000"/>
      <w:kern w:val="1"/>
      <w:sz w:val="24"/>
      <w:szCs w:val="24"/>
      <w:lang w:eastAsia="ar-SA"/>
    </w:rPr>
  </w:style>
  <w:style w:type="character" w:customStyle="1" w:styleId="BodyText3Char1">
    <w:name w:val="Body Text 3 Char1"/>
    <w:basedOn w:val="DefaultParagraphFont"/>
    <w:rsid w:val="00775E1F"/>
    <w:rPr>
      <w:color w:val="000000"/>
      <w:kern w:val="1"/>
      <w:sz w:val="16"/>
      <w:szCs w:val="16"/>
      <w:lang w:eastAsia="ar-SA"/>
    </w:rPr>
  </w:style>
  <w:style w:type="character" w:customStyle="1" w:styleId="HeaderChar1">
    <w:name w:val="Header Char1"/>
    <w:basedOn w:val="DefaultParagraphFont"/>
    <w:uiPriority w:val="99"/>
    <w:rsid w:val="00775E1F"/>
    <w:rPr>
      <w:rFonts w:eastAsia="Arial Unicode MS"/>
      <w:color w:val="000000"/>
      <w:kern w:val="1"/>
      <w:sz w:val="24"/>
      <w:szCs w:val="24"/>
      <w:lang w:eastAsia="ar-SA"/>
    </w:rPr>
  </w:style>
  <w:style w:type="character" w:customStyle="1" w:styleId="FooterChar1">
    <w:name w:val="Footer Char1"/>
    <w:basedOn w:val="DefaultParagraphFont"/>
    <w:rsid w:val="00775E1F"/>
    <w:rPr>
      <w:rFonts w:eastAsia="Arial Unicode MS"/>
      <w:color w:val="000000"/>
      <w:kern w:val="1"/>
      <w:sz w:val="24"/>
      <w:szCs w:val="24"/>
      <w:lang w:eastAsia="ar-SA"/>
    </w:rPr>
  </w:style>
  <w:style w:type="character" w:customStyle="1" w:styleId="StyleGaramond">
    <w:name w:val="Style Garamond"/>
    <w:rsid w:val="00775E1F"/>
    <w:rPr>
      <w:rFonts w:ascii="Garamond" w:hAnsi="Garamond"/>
      <w:sz w:val="26"/>
      <w:lang w:val="sr-Cyrl-CS"/>
    </w:rPr>
  </w:style>
  <w:style w:type="character" w:customStyle="1" w:styleId="Heading30">
    <w:name w:val="Heading #3_"/>
    <w:basedOn w:val="DefaultParagraphFont"/>
    <w:link w:val="Heading31"/>
    <w:locked/>
    <w:rsid w:val="00775E1F"/>
    <w:rPr>
      <w:b/>
      <w:bCs/>
      <w:sz w:val="31"/>
      <w:szCs w:val="31"/>
      <w:shd w:val="clear" w:color="auto" w:fill="FFFFFF"/>
    </w:rPr>
  </w:style>
  <w:style w:type="paragraph" w:customStyle="1" w:styleId="Heading31">
    <w:name w:val="Heading #3"/>
    <w:basedOn w:val="Normal"/>
    <w:link w:val="Heading30"/>
    <w:rsid w:val="00775E1F"/>
    <w:pPr>
      <w:widowControl w:val="0"/>
      <w:shd w:val="clear" w:color="auto" w:fill="FFFFFF"/>
      <w:spacing w:before="1200" w:after="1620" w:line="737" w:lineRule="exact"/>
      <w:jc w:val="center"/>
      <w:outlineLvl w:val="2"/>
    </w:pPr>
    <w:rPr>
      <w:b/>
      <w:bCs/>
      <w:sz w:val="31"/>
      <w:szCs w:val="31"/>
      <w:lang w:val="sr-Latn-RS"/>
    </w:rPr>
  </w:style>
  <w:style w:type="numbering" w:customStyle="1" w:styleId="NoList2">
    <w:name w:val="No List2"/>
    <w:next w:val="NoList"/>
    <w:uiPriority w:val="99"/>
    <w:semiHidden/>
    <w:unhideWhenUsed/>
    <w:rsid w:val="00775E1F"/>
  </w:style>
  <w:style w:type="numbering" w:customStyle="1" w:styleId="NoList3">
    <w:name w:val="No List3"/>
    <w:next w:val="NoList"/>
    <w:uiPriority w:val="99"/>
    <w:semiHidden/>
    <w:unhideWhenUsed/>
    <w:rsid w:val="00775E1F"/>
  </w:style>
  <w:style w:type="numbering" w:customStyle="1" w:styleId="NoList4">
    <w:name w:val="No List4"/>
    <w:next w:val="NoList"/>
    <w:uiPriority w:val="99"/>
    <w:semiHidden/>
    <w:unhideWhenUsed/>
    <w:rsid w:val="00775E1F"/>
  </w:style>
  <w:style w:type="character" w:customStyle="1" w:styleId="DefaultParagraphFont2">
    <w:name w:val="Default Paragraph Font2"/>
    <w:rsid w:val="00775E1F"/>
  </w:style>
  <w:style w:type="paragraph" w:customStyle="1" w:styleId="ListParagraph1">
    <w:name w:val="List Paragraph1"/>
    <w:basedOn w:val="Normal"/>
    <w:qFormat/>
    <w:rsid w:val="00775E1F"/>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NoSpacing1">
    <w:name w:val="No Spacing1"/>
    <w:qFormat/>
    <w:rsid w:val="00775E1F"/>
    <w:pPr>
      <w:suppressAutoHyphens/>
      <w:spacing w:after="0" w:line="100" w:lineRule="atLeast"/>
    </w:pPr>
    <w:rPr>
      <w:rFonts w:ascii="Calibri" w:eastAsia="Arial Unicode MS" w:hAnsi="Calibri" w:cs="Calibri"/>
      <w:kern w:val="1"/>
      <w:lang w:val="en-US" w:eastAsia="ar-SA"/>
    </w:rPr>
  </w:style>
  <w:style w:type="paragraph" w:customStyle="1" w:styleId="StyleHeading2Bold">
    <w:name w:val="Style Heading 2 + Bold"/>
    <w:basedOn w:val="Heading2"/>
    <w:rsid w:val="00775E1F"/>
    <w:pPr>
      <w:tabs>
        <w:tab w:val="left" w:pos="1440"/>
      </w:tabs>
      <w:spacing w:before="240" w:after="60" w:line="240" w:lineRule="auto"/>
      <w:jc w:val="center"/>
    </w:pPr>
    <w:rPr>
      <w:rFonts w:ascii="Times New Roman" w:eastAsia="Times New Roman" w:hAnsi="Times New Roman" w:cs="Arial"/>
      <w:sz w:val="26"/>
      <w:lang w:eastAsia="ar-SA"/>
    </w:rPr>
  </w:style>
  <w:style w:type="table" w:customStyle="1" w:styleId="TableGrid1">
    <w:name w:val="Table Grid1"/>
    <w:basedOn w:val="TableNormal"/>
    <w:next w:val="TableGrid"/>
    <w:rsid w:val="00775E1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Normal"/>
    <w:rsid w:val="00775E1F"/>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7">
    <w:name w:val="font7"/>
    <w:basedOn w:val="Normal"/>
    <w:rsid w:val="00775E1F"/>
    <w:pPr>
      <w:spacing w:before="100" w:beforeAutospacing="1" w:after="100" w:afterAutospacing="1" w:line="240" w:lineRule="auto"/>
    </w:pPr>
    <w:rPr>
      <w:rFonts w:ascii="Arial" w:eastAsia="Times New Roman" w:hAnsi="Arial" w:cs="Arial"/>
      <w:color w:val="000000"/>
      <w:sz w:val="24"/>
      <w:szCs w:val="24"/>
    </w:rPr>
  </w:style>
  <w:style w:type="paragraph" w:customStyle="1" w:styleId="xl65">
    <w:name w:val="xl65"/>
    <w:basedOn w:val="Normal"/>
    <w:rsid w:val="00775E1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775E1F"/>
    <w:pPr>
      <w:pBdr>
        <w:left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775E1F"/>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775E1F"/>
    <w:pPr>
      <w:pBdr>
        <w:top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69">
    <w:name w:val="xl69"/>
    <w:basedOn w:val="Normal"/>
    <w:rsid w:val="00775E1F"/>
    <w:pPr>
      <w:pBdr>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70">
    <w:name w:val="xl70"/>
    <w:basedOn w:val="Normal"/>
    <w:rsid w:val="00775E1F"/>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775E1F"/>
    <w:pPr>
      <w:pBdr>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72">
    <w:name w:val="xl72"/>
    <w:basedOn w:val="Normal"/>
    <w:rsid w:val="00775E1F"/>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Calibri" w:eastAsia="Times New Roman" w:hAnsi="Calibri" w:cs="Times New Roman"/>
      <w:color w:val="000000"/>
    </w:rPr>
  </w:style>
  <w:style w:type="paragraph" w:customStyle="1" w:styleId="xl73">
    <w:name w:val="xl73"/>
    <w:basedOn w:val="Normal"/>
    <w:rsid w:val="00775E1F"/>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74">
    <w:name w:val="xl74"/>
    <w:basedOn w:val="Normal"/>
    <w:rsid w:val="00775E1F"/>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5">
    <w:name w:val="xl75"/>
    <w:basedOn w:val="Normal"/>
    <w:rsid w:val="00775E1F"/>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76">
    <w:name w:val="xl76"/>
    <w:basedOn w:val="Normal"/>
    <w:rsid w:val="00775E1F"/>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rPr>
  </w:style>
  <w:style w:type="paragraph" w:customStyle="1" w:styleId="xl77">
    <w:name w:val="xl77"/>
    <w:basedOn w:val="Normal"/>
    <w:rsid w:val="00775E1F"/>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rPr>
  </w:style>
  <w:style w:type="paragraph" w:customStyle="1" w:styleId="xl78">
    <w:name w:val="xl78"/>
    <w:basedOn w:val="Normal"/>
    <w:rsid w:val="00775E1F"/>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rPr>
  </w:style>
  <w:style w:type="paragraph" w:customStyle="1" w:styleId="xl79">
    <w:name w:val="xl79"/>
    <w:basedOn w:val="Normal"/>
    <w:rsid w:val="00775E1F"/>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80">
    <w:name w:val="xl80"/>
    <w:basedOn w:val="Normal"/>
    <w:rsid w:val="00775E1F"/>
    <w:pPr>
      <w:pBdr>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color w:val="000000"/>
    </w:rPr>
  </w:style>
  <w:style w:type="paragraph" w:customStyle="1" w:styleId="xl81">
    <w:name w:val="xl81"/>
    <w:basedOn w:val="Normal"/>
    <w:rsid w:val="00775E1F"/>
    <w:pPr>
      <w:pBdr>
        <w:bottom w:val="single" w:sz="8" w:space="0" w:color="auto"/>
        <w:right w:val="single" w:sz="8" w:space="0" w:color="auto"/>
      </w:pBdr>
      <w:spacing w:before="100" w:beforeAutospacing="1" w:after="100" w:afterAutospacing="1" w:line="240" w:lineRule="auto"/>
      <w:jc w:val="right"/>
      <w:textAlignment w:val="top"/>
    </w:pPr>
    <w:rPr>
      <w:rFonts w:ascii="Calibri" w:eastAsia="Times New Roman" w:hAnsi="Calibri" w:cs="Times New Roman"/>
      <w:color w:val="000000"/>
    </w:rPr>
  </w:style>
  <w:style w:type="paragraph" w:customStyle="1" w:styleId="xl82">
    <w:name w:val="xl82"/>
    <w:basedOn w:val="Normal"/>
    <w:rsid w:val="00775E1F"/>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rPr>
  </w:style>
  <w:style w:type="paragraph" w:customStyle="1" w:styleId="xl83">
    <w:name w:val="xl83"/>
    <w:basedOn w:val="Normal"/>
    <w:rsid w:val="00775E1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color w:val="000000"/>
    </w:rPr>
  </w:style>
  <w:style w:type="paragraph" w:customStyle="1" w:styleId="xl84">
    <w:name w:val="xl84"/>
    <w:basedOn w:val="Normal"/>
    <w:rsid w:val="00775E1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b/>
      <w:bCs/>
      <w:color w:val="000000"/>
    </w:rPr>
  </w:style>
  <w:style w:type="paragraph" w:customStyle="1" w:styleId="xl85">
    <w:name w:val="xl85"/>
    <w:basedOn w:val="Normal"/>
    <w:rsid w:val="00775E1F"/>
    <w:pPr>
      <w:pBdr>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86">
    <w:name w:val="xl86"/>
    <w:basedOn w:val="Normal"/>
    <w:rsid w:val="00775E1F"/>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87">
    <w:name w:val="xl87"/>
    <w:basedOn w:val="Normal"/>
    <w:rsid w:val="00775E1F"/>
    <w:pPr>
      <w:pBdr>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color w:val="000000"/>
    </w:rPr>
  </w:style>
  <w:style w:type="paragraph" w:customStyle="1" w:styleId="xl88">
    <w:name w:val="xl88"/>
    <w:basedOn w:val="Normal"/>
    <w:rsid w:val="00775E1F"/>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rPr>
  </w:style>
  <w:style w:type="paragraph" w:customStyle="1" w:styleId="xl89">
    <w:name w:val="xl89"/>
    <w:basedOn w:val="Normal"/>
    <w:rsid w:val="00775E1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775E1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775E1F"/>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775E1F"/>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775E1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775E1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775E1F"/>
    <w:pPr>
      <w:pBdr>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6">
    <w:name w:val="xl96"/>
    <w:basedOn w:val="Normal"/>
    <w:rsid w:val="00775E1F"/>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Normal"/>
    <w:rsid w:val="00775E1F"/>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98">
    <w:name w:val="xl98"/>
    <w:basedOn w:val="Normal"/>
    <w:rsid w:val="00775E1F"/>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99">
    <w:name w:val="xl99"/>
    <w:basedOn w:val="Normal"/>
    <w:rsid w:val="00775E1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00">
    <w:name w:val="xl100"/>
    <w:basedOn w:val="Normal"/>
    <w:rsid w:val="00775E1F"/>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01">
    <w:name w:val="xl101"/>
    <w:basedOn w:val="Normal"/>
    <w:rsid w:val="00775E1F"/>
    <w:pPr>
      <w:pBdr>
        <w:top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02">
    <w:name w:val="xl102"/>
    <w:basedOn w:val="Normal"/>
    <w:rsid w:val="00775E1F"/>
    <w:pPr>
      <w:pBdr>
        <w:top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03">
    <w:name w:val="xl103"/>
    <w:basedOn w:val="Normal"/>
    <w:rsid w:val="00775E1F"/>
    <w:pPr>
      <w:pBdr>
        <w:top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04">
    <w:name w:val="xl104"/>
    <w:basedOn w:val="Normal"/>
    <w:rsid w:val="00775E1F"/>
    <w:pPr>
      <w:pBdr>
        <w:top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105">
    <w:name w:val="xl105"/>
    <w:basedOn w:val="Normal"/>
    <w:rsid w:val="00775E1F"/>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106">
    <w:name w:val="xl106"/>
    <w:basedOn w:val="Normal"/>
    <w:rsid w:val="00775E1F"/>
    <w:pPr>
      <w:pBdr>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b/>
      <w:bCs/>
      <w:color w:val="000000"/>
    </w:rPr>
  </w:style>
  <w:style w:type="paragraph" w:customStyle="1" w:styleId="xl107">
    <w:name w:val="xl107"/>
    <w:basedOn w:val="Normal"/>
    <w:rsid w:val="00775E1F"/>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color w:val="000000"/>
    </w:rPr>
  </w:style>
  <w:style w:type="paragraph" w:customStyle="1" w:styleId="xl108">
    <w:name w:val="xl108"/>
    <w:basedOn w:val="Normal"/>
    <w:rsid w:val="00775E1F"/>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09">
    <w:name w:val="xl109"/>
    <w:basedOn w:val="Normal"/>
    <w:rsid w:val="00775E1F"/>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110">
    <w:name w:val="xl110"/>
    <w:basedOn w:val="Normal"/>
    <w:rsid w:val="00775E1F"/>
    <w:pP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Normal"/>
    <w:rsid w:val="00775E1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Normal"/>
    <w:rsid w:val="00775E1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775E1F"/>
    <w:pPr>
      <w:spacing w:before="100" w:beforeAutospacing="1" w:after="100" w:afterAutospacing="1" w:line="240" w:lineRule="auto"/>
    </w:pPr>
    <w:rPr>
      <w:rFonts w:ascii="Arial" w:eastAsia="Times New Roman" w:hAnsi="Arial" w:cs="Arial"/>
      <w:sz w:val="16"/>
      <w:szCs w:val="16"/>
    </w:rPr>
  </w:style>
  <w:style w:type="paragraph" w:customStyle="1" w:styleId="xl114">
    <w:name w:val="xl114"/>
    <w:basedOn w:val="Normal"/>
    <w:rsid w:val="00775E1F"/>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15">
    <w:name w:val="xl115"/>
    <w:basedOn w:val="Normal"/>
    <w:rsid w:val="00775E1F"/>
    <w:pPr>
      <w:spacing w:before="100" w:beforeAutospacing="1" w:after="100" w:afterAutospacing="1" w:line="240" w:lineRule="auto"/>
    </w:pPr>
    <w:rPr>
      <w:rFonts w:ascii="Arial" w:eastAsia="Times New Roman" w:hAnsi="Arial" w:cs="Arial"/>
      <w:sz w:val="24"/>
      <w:szCs w:val="24"/>
    </w:rPr>
  </w:style>
  <w:style w:type="paragraph" w:customStyle="1" w:styleId="xl116">
    <w:name w:val="xl116"/>
    <w:basedOn w:val="Normal"/>
    <w:rsid w:val="00775E1F"/>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17">
    <w:name w:val="xl117"/>
    <w:basedOn w:val="Normal"/>
    <w:rsid w:val="00775E1F"/>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18">
    <w:name w:val="xl118"/>
    <w:basedOn w:val="Normal"/>
    <w:rsid w:val="00775E1F"/>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FF0000"/>
      <w:sz w:val="24"/>
      <w:szCs w:val="24"/>
    </w:rPr>
  </w:style>
  <w:style w:type="paragraph" w:customStyle="1" w:styleId="xl119">
    <w:name w:val="xl119"/>
    <w:basedOn w:val="Normal"/>
    <w:rsid w:val="00775E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20">
    <w:name w:val="xl120"/>
    <w:basedOn w:val="Normal"/>
    <w:rsid w:val="00775E1F"/>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21">
    <w:name w:val="xl121"/>
    <w:basedOn w:val="Normal"/>
    <w:rsid w:val="00775E1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122">
    <w:name w:val="xl122"/>
    <w:basedOn w:val="Normal"/>
    <w:rsid w:val="00775E1F"/>
    <w:pPr>
      <w:pBdr>
        <w:top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3">
    <w:name w:val="xl123"/>
    <w:basedOn w:val="Normal"/>
    <w:rsid w:val="00775E1F"/>
    <w:pPr>
      <w:spacing w:before="100" w:beforeAutospacing="1" w:after="100" w:afterAutospacing="1" w:line="240" w:lineRule="auto"/>
      <w:jc w:val="center"/>
    </w:pPr>
    <w:rPr>
      <w:rFonts w:ascii="Arial" w:eastAsia="Times New Roman" w:hAnsi="Arial" w:cs="Arial"/>
      <w:b/>
      <w:bCs/>
      <w:sz w:val="24"/>
      <w:szCs w:val="24"/>
    </w:rPr>
  </w:style>
  <w:style w:type="paragraph" w:customStyle="1" w:styleId="font8">
    <w:name w:val="font8"/>
    <w:basedOn w:val="Normal"/>
    <w:rsid w:val="00775E1F"/>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9">
    <w:name w:val="font9"/>
    <w:basedOn w:val="Normal"/>
    <w:rsid w:val="00775E1F"/>
    <w:pPr>
      <w:spacing w:before="100" w:beforeAutospacing="1" w:after="100" w:afterAutospacing="1" w:line="240" w:lineRule="auto"/>
    </w:pPr>
    <w:rPr>
      <w:rFonts w:ascii="Arial" w:eastAsia="Times New Roman" w:hAnsi="Arial" w:cs="Arial"/>
      <w:color w:val="000000"/>
      <w:sz w:val="24"/>
      <w:szCs w:val="24"/>
    </w:rPr>
  </w:style>
  <w:style w:type="paragraph" w:customStyle="1" w:styleId="font10">
    <w:name w:val="font10"/>
    <w:basedOn w:val="Normal"/>
    <w:rsid w:val="00775E1F"/>
    <w:pPr>
      <w:spacing w:before="100" w:beforeAutospacing="1" w:after="100" w:afterAutospacing="1" w:line="240" w:lineRule="auto"/>
    </w:pPr>
    <w:rPr>
      <w:rFonts w:ascii="Arial" w:eastAsia="Times New Roman" w:hAnsi="Arial" w:cs="Arial"/>
      <w:sz w:val="24"/>
      <w:szCs w:val="24"/>
    </w:rPr>
  </w:style>
  <w:style w:type="paragraph" w:customStyle="1" w:styleId="font1">
    <w:name w:val="font1"/>
    <w:basedOn w:val="Normal"/>
    <w:rsid w:val="00775E1F"/>
    <w:pPr>
      <w:spacing w:before="100" w:beforeAutospacing="1" w:after="100" w:afterAutospacing="1" w:line="240" w:lineRule="auto"/>
    </w:pPr>
    <w:rPr>
      <w:rFonts w:ascii="Calibri" w:eastAsia="Times New Roman" w:hAnsi="Calibri" w:cs="Calibri"/>
      <w:color w:val="000000"/>
    </w:rPr>
  </w:style>
  <w:style w:type="paragraph" w:customStyle="1" w:styleId="xl124">
    <w:name w:val="xl124"/>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25">
    <w:name w:val="xl125"/>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26">
    <w:name w:val="xl126"/>
    <w:basedOn w:val="Normal"/>
    <w:rsid w:val="00775E1F"/>
    <w:pPr>
      <w:pBdr>
        <w:top w:val="single" w:sz="8" w:space="0" w:color="auto"/>
        <w:left w:val="single" w:sz="8" w:space="0" w:color="auto"/>
        <w:bottom w:val="single" w:sz="8"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27">
    <w:name w:val="xl127"/>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28">
    <w:name w:val="xl128"/>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b/>
      <w:bCs/>
      <w:sz w:val="20"/>
      <w:szCs w:val="20"/>
    </w:rPr>
  </w:style>
  <w:style w:type="paragraph" w:customStyle="1" w:styleId="xl129">
    <w:name w:val="xl129"/>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30">
    <w:name w:val="xl130"/>
    <w:basedOn w:val="Normal"/>
    <w:rsid w:val="00775E1F"/>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31">
    <w:name w:val="xl131"/>
    <w:basedOn w:val="Normal"/>
    <w:rsid w:val="00775E1F"/>
    <w:pPr>
      <w:pBdr>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32">
    <w:name w:val="xl132"/>
    <w:basedOn w:val="Normal"/>
    <w:rsid w:val="00775E1F"/>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33">
    <w:name w:val="xl133"/>
    <w:basedOn w:val="Normal"/>
    <w:rsid w:val="00775E1F"/>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34">
    <w:name w:val="xl134"/>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35">
    <w:name w:val="xl135"/>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36">
    <w:name w:val="xl136"/>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37">
    <w:name w:val="xl137"/>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38">
    <w:name w:val="xl138"/>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39">
    <w:name w:val="xl139"/>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40">
    <w:name w:val="xl140"/>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41">
    <w:name w:val="xl141"/>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42">
    <w:name w:val="xl142"/>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43">
    <w:name w:val="xl143"/>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color w:val="003366"/>
      <w:sz w:val="20"/>
      <w:szCs w:val="20"/>
    </w:rPr>
  </w:style>
  <w:style w:type="paragraph" w:customStyle="1" w:styleId="xl144">
    <w:name w:val="xl144"/>
    <w:basedOn w:val="Normal"/>
    <w:rsid w:val="00775E1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45">
    <w:name w:val="xl145"/>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146">
    <w:name w:val="xl146"/>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47">
    <w:name w:val="xl147"/>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48">
    <w:name w:val="xl148"/>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0"/>
      <w:szCs w:val="20"/>
    </w:rPr>
  </w:style>
  <w:style w:type="paragraph" w:customStyle="1" w:styleId="xl149">
    <w:name w:val="xl149"/>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color w:val="000000"/>
      <w:sz w:val="24"/>
      <w:szCs w:val="24"/>
    </w:rPr>
  </w:style>
  <w:style w:type="paragraph" w:customStyle="1" w:styleId="xl150">
    <w:name w:val="xl150"/>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color w:val="000000"/>
      <w:sz w:val="24"/>
      <w:szCs w:val="24"/>
    </w:rPr>
  </w:style>
  <w:style w:type="paragraph" w:customStyle="1" w:styleId="xl151">
    <w:name w:val="xl151"/>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b/>
      <w:bCs/>
      <w:color w:val="000000"/>
      <w:sz w:val="20"/>
      <w:szCs w:val="20"/>
    </w:rPr>
  </w:style>
  <w:style w:type="paragraph" w:customStyle="1" w:styleId="xl152">
    <w:name w:val="xl152"/>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color w:val="000000"/>
      <w:sz w:val="20"/>
      <w:szCs w:val="20"/>
    </w:rPr>
  </w:style>
  <w:style w:type="paragraph" w:customStyle="1" w:styleId="xl153">
    <w:name w:val="xl153"/>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54">
    <w:name w:val="xl154"/>
    <w:basedOn w:val="Normal"/>
    <w:rsid w:val="00775E1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55">
    <w:name w:val="xl155"/>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6">
    <w:name w:val="xl156"/>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57">
    <w:name w:val="xl157"/>
    <w:basedOn w:val="Normal"/>
    <w:rsid w:val="00775E1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58">
    <w:name w:val="xl158"/>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59">
    <w:name w:val="xl159"/>
    <w:basedOn w:val="Normal"/>
    <w:rsid w:val="00775E1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60">
    <w:name w:val="xl160"/>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sz w:val="24"/>
      <w:szCs w:val="24"/>
    </w:rPr>
  </w:style>
  <w:style w:type="paragraph" w:customStyle="1" w:styleId="xl161">
    <w:name w:val="xl161"/>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62">
    <w:name w:val="xl162"/>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63">
    <w:name w:val="xl163"/>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64">
    <w:name w:val="xl164"/>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color w:val="000000"/>
      <w:sz w:val="20"/>
      <w:szCs w:val="20"/>
    </w:rPr>
  </w:style>
  <w:style w:type="paragraph" w:customStyle="1" w:styleId="xl165">
    <w:name w:val="xl165"/>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both"/>
      <w:textAlignment w:val="top"/>
    </w:pPr>
    <w:rPr>
      <w:rFonts w:ascii="Calibri" w:eastAsia="Times New Roman" w:hAnsi="Calibri" w:cs="Calibri"/>
      <w:sz w:val="24"/>
      <w:szCs w:val="24"/>
    </w:rPr>
  </w:style>
  <w:style w:type="paragraph" w:customStyle="1" w:styleId="xl166">
    <w:name w:val="xl166"/>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67">
    <w:name w:val="xl167"/>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color w:val="000000"/>
      <w:sz w:val="20"/>
      <w:szCs w:val="20"/>
    </w:rPr>
  </w:style>
  <w:style w:type="paragraph" w:customStyle="1" w:styleId="xl168">
    <w:name w:val="xl168"/>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69">
    <w:name w:val="xl169"/>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70">
    <w:name w:val="xl170"/>
    <w:basedOn w:val="Normal"/>
    <w:rsid w:val="00775E1F"/>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sz w:val="20"/>
      <w:szCs w:val="20"/>
    </w:rPr>
  </w:style>
  <w:style w:type="paragraph" w:customStyle="1" w:styleId="xl171">
    <w:name w:val="xl171"/>
    <w:basedOn w:val="Normal"/>
    <w:rsid w:val="00775E1F"/>
    <w:pPr>
      <w:pBdr>
        <w:top w:val="single" w:sz="8" w:space="0" w:color="auto"/>
        <w:left w:val="single" w:sz="8" w:space="0" w:color="auto"/>
        <w:bottom w:val="single" w:sz="8"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b/>
      <w:bCs/>
      <w:sz w:val="24"/>
      <w:szCs w:val="24"/>
    </w:rPr>
  </w:style>
  <w:style w:type="paragraph" w:customStyle="1" w:styleId="xl172">
    <w:name w:val="xl172"/>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73">
    <w:name w:val="xl173"/>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b/>
      <w:bCs/>
      <w:sz w:val="20"/>
      <w:szCs w:val="20"/>
    </w:rPr>
  </w:style>
  <w:style w:type="paragraph" w:customStyle="1" w:styleId="xl174">
    <w:name w:val="xl174"/>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75">
    <w:name w:val="xl175"/>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76">
    <w:name w:val="xl176"/>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77">
    <w:name w:val="xl177"/>
    <w:basedOn w:val="Normal"/>
    <w:rsid w:val="00775E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78">
    <w:name w:val="xl178"/>
    <w:basedOn w:val="Normal"/>
    <w:rsid w:val="00775E1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79">
    <w:name w:val="xl179"/>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80">
    <w:name w:val="xl180"/>
    <w:basedOn w:val="Normal"/>
    <w:rsid w:val="00775E1F"/>
    <w:pPr>
      <w:pBdr>
        <w:top w:val="single" w:sz="8" w:space="0" w:color="auto"/>
        <w:left w:val="single" w:sz="8" w:space="0" w:color="auto"/>
        <w:bottom w:val="single" w:sz="8"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81">
    <w:name w:val="xl181"/>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82">
    <w:name w:val="xl182"/>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83">
    <w:name w:val="xl183"/>
    <w:basedOn w:val="Normal"/>
    <w:rsid w:val="00775E1F"/>
    <w:pPr>
      <w:pBdr>
        <w:top w:val="single" w:sz="8" w:space="0" w:color="auto"/>
        <w:left w:val="single" w:sz="4" w:space="0" w:color="auto"/>
        <w:bottom w:val="single" w:sz="8"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84">
    <w:name w:val="xl184"/>
    <w:basedOn w:val="Normal"/>
    <w:rsid w:val="00775E1F"/>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85">
    <w:name w:val="xl185"/>
    <w:basedOn w:val="Normal"/>
    <w:rsid w:val="00775E1F"/>
    <w:pPr>
      <w:pBdr>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86">
    <w:name w:val="xl186"/>
    <w:basedOn w:val="Normal"/>
    <w:rsid w:val="00775E1F"/>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0"/>
      <w:szCs w:val="20"/>
    </w:rPr>
  </w:style>
  <w:style w:type="paragraph" w:customStyle="1" w:styleId="xl187">
    <w:name w:val="xl187"/>
    <w:basedOn w:val="Normal"/>
    <w:rsid w:val="00775E1F"/>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88">
    <w:name w:val="xl188"/>
    <w:basedOn w:val="Normal"/>
    <w:rsid w:val="00775E1F"/>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89">
    <w:name w:val="xl189"/>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90">
    <w:name w:val="xl190"/>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91">
    <w:name w:val="xl191"/>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92">
    <w:name w:val="xl192"/>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93">
    <w:name w:val="xl193"/>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textAlignment w:val="top"/>
    </w:pPr>
    <w:rPr>
      <w:rFonts w:ascii="Calibri" w:eastAsia="Times New Roman" w:hAnsi="Calibri" w:cs="Calibri"/>
      <w:sz w:val="24"/>
      <w:szCs w:val="24"/>
    </w:rPr>
  </w:style>
  <w:style w:type="paragraph" w:customStyle="1" w:styleId="xl194">
    <w:name w:val="xl194"/>
    <w:basedOn w:val="Normal"/>
    <w:rsid w:val="00775E1F"/>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Calibri" w:eastAsia="Times New Roman" w:hAnsi="Calibri" w:cs="Calibri"/>
      <w:sz w:val="20"/>
      <w:szCs w:val="20"/>
    </w:rPr>
  </w:style>
  <w:style w:type="paragraph" w:customStyle="1" w:styleId="xl195">
    <w:name w:val="xl195"/>
    <w:basedOn w:val="Normal"/>
    <w:rsid w:val="00775E1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Calibri" w:eastAsia="Times New Roman" w:hAnsi="Calibri" w:cs="Calibri"/>
      <w:b/>
      <w:bCs/>
      <w:sz w:val="24"/>
      <w:szCs w:val="24"/>
    </w:rPr>
  </w:style>
  <w:style w:type="paragraph" w:customStyle="1" w:styleId="xl196">
    <w:name w:val="xl196"/>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sz w:val="20"/>
      <w:szCs w:val="20"/>
    </w:rPr>
  </w:style>
  <w:style w:type="paragraph" w:customStyle="1" w:styleId="xl197">
    <w:name w:val="xl197"/>
    <w:basedOn w:val="Normal"/>
    <w:rsid w:val="00775E1F"/>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0"/>
      <w:szCs w:val="20"/>
    </w:rPr>
  </w:style>
  <w:style w:type="paragraph" w:customStyle="1" w:styleId="xl198">
    <w:name w:val="xl198"/>
    <w:basedOn w:val="Normal"/>
    <w:rsid w:val="00775E1F"/>
    <w:pPr>
      <w:pBdr>
        <w:top w:val="single" w:sz="8" w:space="0" w:color="auto"/>
        <w:left w:val="single" w:sz="8" w:space="0" w:color="auto"/>
        <w:bottom w:val="single" w:sz="8" w:space="0" w:color="auto"/>
        <w:right w:val="single" w:sz="4" w:space="0" w:color="auto"/>
      </w:pBdr>
      <w:shd w:val="clear" w:color="000000" w:fill="2E75B6"/>
      <w:spacing w:before="100" w:beforeAutospacing="1" w:after="100" w:afterAutospacing="1" w:line="240" w:lineRule="auto"/>
      <w:jc w:val="center"/>
      <w:textAlignment w:val="center"/>
    </w:pPr>
    <w:rPr>
      <w:rFonts w:ascii="Calibri" w:eastAsia="Times New Roman" w:hAnsi="Calibri" w:cs="Calibri"/>
      <w:sz w:val="24"/>
      <w:szCs w:val="24"/>
    </w:rPr>
  </w:style>
  <w:style w:type="paragraph" w:customStyle="1" w:styleId="xl199">
    <w:name w:val="xl199"/>
    <w:basedOn w:val="Normal"/>
    <w:rsid w:val="00775E1F"/>
    <w:pPr>
      <w:pBdr>
        <w:top w:val="single" w:sz="8" w:space="0" w:color="auto"/>
        <w:left w:val="single" w:sz="4" w:space="0" w:color="auto"/>
        <w:bottom w:val="single" w:sz="8" w:space="0" w:color="auto"/>
        <w:right w:val="single" w:sz="4" w:space="0" w:color="auto"/>
      </w:pBdr>
      <w:shd w:val="clear" w:color="000000" w:fill="2E75B6"/>
      <w:spacing w:before="100" w:beforeAutospacing="1" w:after="100" w:afterAutospacing="1" w:line="240" w:lineRule="auto"/>
    </w:pPr>
    <w:rPr>
      <w:rFonts w:ascii="Calibri" w:eastAsia="Times New Roman" w:hAnsi="Calibri" w:cs="Calibri"/>
      <w:b/>
      <w:bCs/>
      <w:sz w:val="24"/>
      <w:szCs w:val="24"/>
    </w:rPr>
  </w:style>
  <w:style w:type="paragraph" w:customStyle="1" w:styleId="xl200">
    <w:name w:val="xl200"/>
    <w:basedOn w:val="Normal"/>
    <w:rsid w:val="00775E1F"/>
    <w:pPr>
      <w:pBdr>
        <w:top w:val="single" w:sz="8" w:space="0" w:color="auto"/>
        <w:left w:val="single" w:sz="4" w:space="0" w:color="auto"/>
        <w:bottom w:val="single" w:sz="8" w:space="0" w:color="auto"/>
        <w:right w:val="single" w:sz="4" w:space="0" w:color="auto"/>
      </w:pBdr>
      <w:shd w:val="clear" w:color="000000" w:fill="2E75B6"/>
      <w:spacing w:before="100" w:beforeAutospacing="1" w:after="100" w:afterAutospacing="1" w:line="240" w:lineRule="auto"/>
      <w:jc w:val="center"/>
    </w:pPr>
    <w:rPr>
      <w:rFonts w:ascii="Calibri" w:eastAsia="Times New Roman" w:hAnsi="Calibri" w:cs="Calibri"/>
      <w:b/>
      <w:bCs/>
      <w:sz w:val="20"/>
      <w:szCs w:val="20"/>
    </w:rPr>
  </w:style>
  <w:style w:type="paragraph" w:customStyle="1" w:styleId="xl201">
    <w:name w:val="xl201"/>
    <w:basedOn w:val="Normal"/>
    <w:rsid w:val="00775E1F"/>
    <w:pPr>
      <w:pBdr>
        <w:top w:val="single" w:sz="8" w:space="0" w:color="auto"/>
        <w:left w:val="single" w:sz="4" w:space="0" w:color="auto"/>
        <w:bottom w:val="single" w:sz="8" w:space="0" w:color="auto"/>
        <w:right w:val="single" w:sz="4" w:space="0" w:color="auto"/>
      </w:pBdr>
      <w:shd w:val="clear" w:color="000000" w:fill="2E75B6"/>
      <w:spacing w:before="100" w:beforeAutospacing="1" w:after="100" w:afterAutospacing="1" w:line="240" w:lineRule="auto"/>
      <w:jc w:val="center"/>
    </w:pPr>
    <w:rPr>
      <w:rFonts w:ascii="Calibri" w:eastAsia="Times New Roman" w:hAnsi="Calibri" w:cs="Calibri"/>
      <w:sz w:val="20"/>
      <w:szCs w:val="20"/>
    </w:rPr>
  </w:style>
  <w:style w:type="paragraph" w:customStyle="1" w:styleId="TableParagraph">
    <w:name w:val="Table Paragraph"/>
    <w:basedOn w:val="Normal"/>
    <w:uiPriority w:val="1"/>
    <w:qFormat/>
    <w:rsid w:val="00775E1F"/>
    <w:pPr>
      <w:widowControl w:val="0"/>
      <w:autoSpaceDE w:val="0"/>
      <w:autoSpaceDN w:val="0"/>
      <w:spacing w:after="0" w:line="240" w:lineRule="auto"/>
    </w:pPr>
    <w:rPr>
      <w:rFonts w:ascii="Times New Roman" w:eastAsia="Times New Roman" w:hAnsi="Times New Roman" w:cs="Times New Roman"/>
      <w:lang w:val="mk" w:eastAsia="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310164">
      <w:bodyDiv w:val="1"/>
      <w:marLeft w:val="0"/>
      <w:marRight w:val="0"/>
      <w:marTop w:val="0"/>
      <w:marBottom w:val="0"/>
      <w:divBdr>
        <w:top w:val="none" w:sz="0" w:space="0" w:color="auto"/>
        <w:left w:val="none" w:sz="0" w:space="0" w:color="auto"/>
        <w:bottom w:val="none" w:sz="0" w:space="0" w:color="auto"/>
        <w:right w:val="none" w:sz="0" w:space="0" w:color="auto"/>
      </w:divBdr>
    </w:div>
    <w:div w:id="621880816">
      <w:bodyDiv w:val="1"/>
      <w:marLeft w:val="0"/>
      <w:marRight w:val="0"/>
      <w:marTop w:val="0"/>
      <w:marBottom w:val="0"/>
      <w:divBdr>
        <w:top w:val="none" w:sz="0" w:space="0" w:color="auto"/>
        <w:left w:val="none" w:sz="0" w:space="0" w:color="auto"/>
        <w:bottom w:val="none" w:sz="0" w:space="0" w:color="auto"/>
        <w:right w:val="none" w:sz="0" w:space="0" w:color="auto"/>
      </w:divBdr>
    </w:div>
    <w:div w:id="846987821">
      <w:bodyDiv w:val="1"/>
      <w:marLeft w:val="0"/>
      <w:marRight w:val="0"/>
      <w:marTop w:val="0"/>
      <w:marBottom w:val="0"/>
      <w:divBdr>
        <w:top w:val="none" w:sz="0" w:space="0" w:color="auto"/>
        <w:left w:val="none" w:sz="0" w:space="0" w:color="auto"/>
        <w:bottom w:val="none" w:sz="0" w:space="0" w:color="auto"/>
        <w:right w:val="none" w:sz="0" w:space="0" w:color="auto"/>
      </w:divBdr>
    </w:div>
    <w:div w:id="1627076122">
      <w:bodyDiv w:val="1"/>
      <w:marLeft w:val="0"/>
      <w:marRight w:val="0"/>
      <w:marTop w:val="0"/>
      <w:marBottom w:val="0"/>
      <w:divBdr>
        <w:top w:val="none" w:sz="0" w:space="0" w:color="auto"/>
        <w:left w:val="none" w:sz="0" w:space="0" w:color="auto"/>
        <w:bottom w:val="none" w:sz="0" w:space="0" w:color="auto"/>
        <w:right w:val="none" w:sz="0" w:space="0" w:color="auto"/>
      </w:divBdr>
    </w:div>
    <w:div w:id="204636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lbgd.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g.vi.sud.rs/lt/articles/o-visem-sudu/obavestenje-ke-za-pravna-lic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zana.danilovic@cdlbgd.rs" TargetMode="External"/><Relationship Id="rId5" Type="http://schemas.openxmlformats.org/officeDocument/2006/relationships/webSettings" Target="webSettings.xml"/><Relationship Id="rId15" Type="http://schemas.openxmlformats.org/officeDocument/2006/relationships/hyperlink" Target="mailto:suzana.danilovic@cdlbgd.rs" TargetMode="External"/><Relationship Id="rId10" Type="http://schemas.openxmlformats.org/officeDocument/2006/relationships/hyperlink" Target="mailto:suzana.danilovic@cdlbgd.rs" TargetMode="External"/><Relationship Id="rId4" Type="http://schemas.openxmlformats.org/officeDocument/2006/relationships/settings" Target="settings.xml"/><Relationship Id="rId9" Type="http://schemas.openxmlformats.org/officeDocument/2006/relationships/hyperlink" Target="mailto:cdl@cdlbgd.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51402-8D9B-4C2A-BD84-69EB6B93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98</Pages>
  <Words>28674</Words>
  <Characters>163447</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Suzana</dc:creator>
  <cp:lastModifiedBy>Suzana</cp:lastModifiedBy>
  <cp:revision>16</cp:revision>
  <cp:lastPrinted>2018-08-24T07:31:00Z</cp:lastPrinted>
  <dcterms:created xsi:type="dcterms:W3CDTF">2018-12-10T08:07:00Z</dcterms:created>
  <dcterms:modified xsi:type="dcterms:W3CDTF">2018-12-12T08:38:00Z</dcterms:modified>
</cp:coreProperties>
</file>