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7C360E" w:rsidRDefault="001619E7" w:rsidP="007C360E">
      <w:pPr>
        <w:rPr>
          <w:rFonts w:ascii="Arial" w:hAnsi="Arial" w:cs="Arial"/>
          <w:sz w:val="32"/>
          <w:szCs w:val="32"/>
          <w:lang w:val="en-US"/>
        </w:rPr>
      </w:pPr>
    </w:p>
    <w:p w:rsidR="00412750" w:rsidRPr="00412750" w:rsidRDefault="00412750" w:rsidP="00412750">
      <w:pPr>
        <w:rPr>
          <w:lang/>
        </w:rPr>
      </w:pPr>
    </w:p>
    <w:p w:rsidR="004C34CA" w:rsidRDefault="004C34CA" w:rsidP="00656C5F">
      <w:pPr>
        <w:rPr>
          <w:rFonts w:ascii="Arial" w:hAnsi="Arial" w:cs="Arial"/>
          <w:b/>
          <w:bCs/>
          <w:i/>
          <w:iCs/>
          <w:lang/>
        </w:rPr>
      </w:pPr>
    </w:p>
    <w:p w:rsidR="00412750" w:rsidRPr="007C360E" w:rsidRDefault="007C360E" w:rsidP="00656C5F">
      <w:pPr>
        <w:rPr>
          <w:rFonts w:ascii="Arial" w:hAnsi="Arial" w:cs="Arial"/>
          <w:b/>
          <w:bCs/>
          <w:i/>
          <w:iCs/>
          <w:lang/>
        </w:rPr>
      </w:pPr>
      <w:r>
        <w:rPr>
          <w:rFonts w:ascii="Arial" w:hAnsi="Arial" w:cs="Arial"/>
          <w:b/>
          <w:bCs/>
          <w:i/>
          <w:iCs/>
          <w:lang/>
        </w:rPr>
        <w:t>ЦЕНТАР ДЕЧЈИХ ЛЕТОВАЛИШТА И ОПОРАВИЛИШТА ГРАДА БЕОГРАДА</w:t>
      </w:r>
    </w:p>
    <w:p w:rsidR="00412750" w:rsidRPr="00BB7C3F" w:rsidRDefault="007C360E" w:rsidP="00656C5F">
      <w:pPr>
        <w:rPr>
          <w:rFonts w:ascii="Arial" w:hAnsi="Arial" w:cs="Arial"/>
          <w:bCs/>
          <w:iCs/>
          <w:lang w:val="sr-Cyrl-CS"/>
        </w:rPr>
      </w:pPr>
      <w:r>
        <w:rPr>
          <w:rFonts w:ascii="Arial" w:hAnsi="Arial" w:cs="Arial"/>
          <w:bCs/>
          <w:iCs/>
          <w:lang w:val="sr-Cyrl-CS"/>
        </w:rPr>
        <w:t>Ул. Рисанска, бр. 12</w:t>
      </w:r>
    </w:p>
    <w:p w:rsidR="00412750" w:rsidRDefault="007C360E" w:rsidP="00656C5F">
      <w:pPr>
        <w:rPr>
          <w:rFonts w:ascii="Arial" w:hAnsi="Arial" w:cs="Arial"/>
          <w:bCs/>
          <w:iCs/>
          <w:lang w:val="sr-Latn-CS"/>
        </w:rPr>
      </w:pPr>
      <w:r>
        <w:rPr>
          <w:rFonts w:ascii="Arial" w:hAnsi="Arial" w:cs="Arial"/>
          <w:bCs/>
          <w:iCs/>
          <w:lang w:val="sr-Cyrl-CS"/>
        </w:rPr>
        <w:t>11000 Београд</w:t>
      </w:r>
    </w:p>
    <w:p w:rsidR="007C360E" w:rsidRPr="007C360E" w:rsidRDefault="00DB5BCE" w:rsidP="00656C5F">
      <w:pPr>
        <w:rPr>
          <w:rFonts w:ascii="Arial" w:hAnsi="Arial" w:cs="Arial"/>
          <w:bCs/>
          <w:iCs/>
          <w:lang w:val="en-US"/>
        </w:rPr>
      </w:pPr>
      <w:r>
        <w:rPr>
          <w:rFonts w:ascii="Arial" w:hAnsi="Arial" w:cs="Arial"/>
          <w:bCs/>
          <w:iCs/>
          <w:lang/>
        </w:rPr>
        <w:t>е-</w:t>
      </w:r>
      <w:r w:rsidR="005F53C9">
        <w:rPr>
          <w:rFonts w:ascii="Arial" w:hAnsi="Arial" w:cs="Arial"/>
          <w:bCs/>
          <w:iCs/>
          <w:lang w:val="en-US"/>
        </w:rPr>
        <w:t>mail</w:t>
      </w:r>
      <w:r w:rsidR="007C360E">
        <w:rPr>
          <w:rFonts w:ascii="Arial" w:hAnsi="Arial" w:cs="Arial"/>
          <w:bCs/>
          <w:iCs/>
          <w:lang w:val="sr-Cyrl-CS"/>
        </w:rPr>
        <w:t>: cdl@cdlbgd.rs</w:t>
      </w:r>
    </w:p>
    <w:p w:rsidR="001619E7" w:rsidRDefault="001619E7" w:rsidP="00412750">
      <w:pPr>
        <w:tabs>
          <w:tab w:val="left" w:pos="2280"/>
        </w:tabs>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Default="001619E7">
      <w:pPr>
        <w:jc w:val="center"/>
        <w:rPr>
          <w:rFonts w:ascii="Arial" w:hAnsi="Arial" w:cs="Arial"/>
          <w:sz w:val="32"/>
          <w:szCs w:val="32"/>
        </w:rPr>
      </w:pPr>
    </w:p>
    <w:p w:rsidR="001619E7" w:rsidRPr="00412750" w:rsidRDefault="00412750">
      <w:pPr>
        <w:shd w:val="clear" w:color="auto" w:fill="C6D9F1"/>
        <w:jc w:val="center"/>
        <w:rPr>
          <w:rFonts w:ascii="Arial" w:hAnsi="Arial" w:cs="Arial"/>
          <w:sz w:val="32"/>
          <w:szCs w:val="32"/>
          <w:lang/>
        </w:rPr>
      </w:pPr>
      <w:r>
        <w:rPr>
          <w:rFonts w:ascii="Arial" w:hAnsi="Arial" w:cs="Arial"/>
          <w:sz w:val="32"/>
          <w:szCs w:val="32"/>
          <w:lang/>
        </w:rPr>
        <w:t>КОНКУРСНА ДОКУМЕНТАЦИЈА</w:t>
      </w:r>
    </w:p>
    <w:p w:rsidR="001619E7" w:rsidRDefault="001619E7">
      <w:pPr>
        <w:jc w:val="center"/>
        <w:rPr>
          <w:rFonts w:ascii="Arial" w:hAnsi="Arial" w:cs="Arial"/>
          <w:sz w:val="32"/>
          <w:szCs w:val="32"/>
          <w:lang w:val="ru-RU"/>
        </w:rPr>
      </w:pPr>
    </w:p>
    <w:p w:rsidR="001619E7" w:rsidRDefault="00412750">
      <w:pPr>
        <w:jc w:val="center"/>
        <w:rPr>
          <w:rFonts w:ascii="Arial" w:hAnsi="Arial" w:cs="Arial"/>
          <w:b/>
          <w:bCs/>
          <w:i/>
          <w:iCs/>
          <w:sz w:val="28"/>
          <w:szCs w:val="28"/>
          <w:lang w:val="ru-RU"/>
        </w:rPr>
      </w:pPr>
      <w:r>
        <w:rPr>
          <w:rFonts w:ascii="Arial" w:hAnsi="Arial" w:cs="Arial"/>
          <w:b/>
          <w:bCs/>
          <w:i/>
          <w:iCs/>
          <w:sz w:val="28"/>
          <w:szCs w:val="28"/>
          <w:lang w:val="ru-RU"/>
        </w:rPr>
        <w:t xml:space="preserve"> </w:t>
      </w:r>
    </w:p>
    <w:p w:rsidR="001619E7" w:rsidRDefault="001619E7">
      <w:pPr>
        <w:jc w:val="center"/>
        <w:rPr>
          <w:rFonts w:ascii="Arial" w:hAnsi="Arial" w:cs="Arial"/>
          <w:b/>
          <w:bCs/>
          <w:i/>
          <w:iCs/>
          <w:sz w:val="28"/>
          <w:szCs w:val="28"/>
          <w:lang w:val="ru-RU"/>
        </w:rPr>
      </w:pPr>
    </w:p>
    <w:p w:rsidR="00EF584A" w:rsidRDefault="00EF584A">
      <w:pPr>
        <w:jc w:val="center"/>
        <w:rPr>
          <w:rFonts w:ascii="Arial" w:hAnsi="Arial" w:cs="Arial"/>
          <w:b/>
          <w:bCs/>
          <w:lang/>
        </w:rPr>
      </w:pPr>
    </w:p>
    <w:p w:rsidR="001619E7" w:rsidRPr="00DE61B2" w:rsidRDefault="00DE61B2">
      <w:pPr>
        <w:jc w:val="center"/>
        <w:rPr>
          <w:rFonts w:ascii="Arial" w:hAnsi="Arial" w:cs="Arial"/>
          <w:b/>
          <w:bCs/>
          <w:i/>
          <w:iCs/>
          <w:lang/>
        </w:rPr>
      </w:pPr>
      <w:r>
        <w:rPr>
          <w:rFonts w:ascii="Arial" w:hAnsi="Arial" w:cs="Arial"/>
          <w:b/>
          <w:bCs/>
          <w:lang/>
        </w:rPr>
        <w:t>ТНГ</w:t>
      </w:r>
      <w:r w:rsidR="000928C6">
        <w:rPr>
          <w:rFonts w:ascii="Arial" w:hAnsi="Arial" w:cs="Arial"/>
          <w:b/>
          <w:bCs/>
          <w:lang/>
        </w:rPr>
        <w:t>- пропан-бутан смеса</w:t>
      </w:r>
    </w:p>
    <w:p w:rsidR="001619E7" w:rsidRDefault="001619E7">
      <w:pPr>
        <w:jc w:val="center"/>
        <w:rPr>
          <w:rFonts w:ascii="Arial" w:hAnsi="Arial" w:cs="Arial"/>
          <w:b/>
          <w:bCs/>
          <w:i/>
          <w:iCs/>
        </w:rPr>
      </w:pPr>
    </w:p>
    <w:p w:rsidR="001619E7" w:rsidRPr="001953BF" w:rsidRDefault="001953BF">
      <w:pPr>
        <w:jc w:val="center"/>
        <w:rPr>
          <w:rFonts w:ascii="Arial" w:hAnsi="Arial" w:cs="Arial"/>
          <w:b/>
          <w:bCs/>
          <w:lang/>
        </w:rPr>
      </w:pPr>
      <w:r>
        <w:rPr>
          <w:rFonts w:ascii="Arial" w:hAnsi="Arial" w:cs="Arial"/>
          <w:b/>
          <w:bCs/>
          <w:lang/>
        </w:rPr>
        <w:t>ЈАВНА НАБАВКА МАЛЕ ВРЕДНОСТИ</w:t>
      </w:r>
    </w:p>
    <w:p w:rsidR="001619E7" w:rsidRDefault="001619E7">
      <w:pPr>
        <w:jc w:val="center"/>
        <w:rPr>
          <w:rFonts w:ascii="Arial" w:hAnsi="Arial" w:cs="Arial"/>
          <w:b/>
          <w:bCs/>
          <w:lang/>
        </w:rPr>
      </w:pPr>
    </w:p>
    <w:p w:rsidR="00655152" w:rsidRDefault="00655152">
      <w:pPr>
        <w:jc w:val="center"/>
        <w:rPr>
          <w:rFonts w:ascii="Arial" w:hAnsi="Arial" w:cs="Arial"/>
          <w:b/>
          <w:bCs/>
          <w:lang/>
        </w:rPr>
      </w:pPr>
    </w:p>
    <w:p w:rsidR="00655152" w:rsidRDefault="00655152">
      <w:pPr>
        <w:jc w:val="center"/>
        <w:rPr>
          <w:rFonts w:ascii="Arial" w:hAnsi="Arial" w:cs="Arial"/>
          <w:b/>
          <w:bCs/>
          <w:lang/>
        </w:rPr>
      </w:pPr>
    </w:p>
    <w:p w:rsidR="00655152" w:rsidRPr="004C34CA" w:rsidRDefault="00655152">
      <w:pPr>
        <w:jc w:val="center"/>
        <w:rPr>
          <w:rFonts w:ascii="Arial" w:hAnsi="Arial" w:cs="Arial"/>
          <w:b/>
          <w:bCs/>
          <w:color w:val="FF0000"/>
          <w:lang/>
        </w:rPr>
      </w:pPr>
    </w:p>
    <w:p w:rsidR="001619E7" w:rsidRPr="0098064E" w:rsidRDefault="001619E7">
      <w:pPr>
        <w:jc w:val="center"/>
        <w:rPr>
          <w:rFonts w:ascii="Arial" w:hAnsi="Arial" w:cs="Arial"/>
          <w:i/>
          <w:iCs/>
          <w:color w:val="auto"/>
          <w:lang w:val="sr-Latn-CS"/>
        </w:rPr>
      </w:pPr>
      <w:r w:rsidRPr="0098064E">
        <w:rPr>
          <w:rFonts w:ascii="Arial" w:hAnsi="Arial" w:cs="Arial"/>
          <w:b/>
          <w:bCs/>
          <w:color w:val="auto"/>
        </w:rPr>
        <w:t xml:space="preserve"> бр. </w:t>
      </w:r>
      <w:r w:rsidR="0098064E">
        <w:rPr>
          <w:rFonts w:ascii="Arial" w:hAnsi="Arial" w:cs="Arial"/>
          <w:b/>
          <w:color w:val="auto"/>
          <w:lang/>
        </w:rPr>
        <w:t>ЈНМВ</w:t>
      </w:r>
      <w:r w:rsidR="0074692F" w:rsidRPr="0098064E">
        <w:rPr>
          <w:rFonts w:ascii="Arial" w:hAnsi="Arial" w:cs="Arial"/>
          <w:b/>
          <w:color w:val="auto"/>
          <w:lang/>
        </w:rPr>
        <w:t>-</w:t>
      </w:r>
      <w:r w:rsidR="00445222" w:rsidRPr="004F2CFC">
        <w:rPr>
          <w:rFonts w:ascii="Arial" w:hAnsi="Arial" w:cs="Arial"/>
          <w:b/>
          <w:color w:val="auto"/>
          <w:lang w:val="sr-Latn-CS"/>
        </w:rPr>
        <w:t>13</w:t>
      </w:r>
      <w:r w:rsidR="00B86FD1" w:rsidRPr="0098064E">
        <w:rPr>
          <w:rFonts w:ascii="Arial" w:hAnsi="Arial" w:cs="Arial"/>
          <w:b/>
          <w:color w:val="auto"/>
          <w:lang/>
        </w:rPr>
        <w:t>/201</w:t>
      </w:r>
      <w:r w:rsidR="00445222">
        <w:rPr>
          <w:rFonts w:ascii="Arial" w:hAnsi="Arial" w:cs="Arial"/>
          <w:b/>
          <w:color w:val="auto"/>
          <w:lang w:val="sr-Latn-CS"/>
        </w:rPr>
        <w:t>7</w:t>
      </w: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rPr>
      </w:pPr>
    </w:p>
    <w:p w:rsidR="001619E7" w:rsidRDefault="001619E7">
      <w:pPr>
        <w:jc w:val="center"/>
        <w:rPr>
          <w:rFonts w:ascii="Arial" w:hAnsi="Arial" w:cs="Arial"/>
          <w:i/>
          <w:iCs/>
          <w:lang/>
        </w:rPr>
      </w:pPr>
    </w:p>
    <w:p w:rsidR="00655152" w:rsidRPr="00655152" w:rsidRDefault="00655152">
      <w:pPr>
        <w:jc w:val="center"/>
        <w:rPr>
          <w:rFonts w:ascii="Arial" w:hAnsi="Arial" w:cs="Arial"/>
          <w:i/>
          <w:iCs/>
          <w:lang/>
        </w:rPr>
      </w:pPr>
    </w:p>
    <w:p w:rsidR="001619E7" w:rsidRDefault="001619E7">
      <w:pPr>
        <w:jc w:val="center"/>
        <w:rPr>
          <w:rFonts w:ascii="Arial" w:hAnsi="Arial" w:cs="Arial"/>
          <w:i/>
          <w:iCs/>
        </w:rPr>
      </w:pPr>
    </w:p>
    <w:p w:rsidR="001619E7" w:rsidRPr="00412750" w:rsidRDefault="001619E7">
      <w:pPr>
        <w:jc w:val="center"/>
        <w:rPr>
          <w:rFonts w:ascii="Arial" w:hAnsi="Arial" w:cs="Arial"/>
          <w:i/>
          <w:iCs/>
          <w:lang/>
        </w:rPr>
      </w:pPr>
    </w:p>
    <w:p w:rsidR="00115018" w:rsidRDefault="00115018">
      <w:pPr>
        <w:jc w:val="center"/>
        <w:rPr>
          <w:rFonts w:ascii="Arial" w:hAnsi="Arial" w:cs="Arial"/>
          <w:b/>
          <w:iCs/>
          <w:color w:val="auto"/>
          <w:highlight w:val="yellow"/>
          <w:lang w:val="sr-Latn-CS"/>
        </w:rPr>
      </w:pPr>
    </w:p>
    <w:p w:rsidR="001619E7" w:rsidRPr="0098064E" w:rsidRDefault="008317B0">
      <w:pPr>
        <w:jc w:val="center"/>
        <w:rPr>
          <w:rFonts w:ascii="Arial" w:hAnsi="Arial" w:cs="Arial"/>
          <w:b/>
          <w:bCs/>
          <w:color w:val="auto"/>
          <w:lang/>
        </w:rPr>
      </w:pPr>
      <w:r>
        <w:rPr>
          <w:rFonts w:ascii="Arial" w:hAnsi="Arial" w:cs="Arial"/>
          <w:b/>
          <w:iCs/>
          <w:color w:val="auto"/>
          <w:lang/>
        </w:rPr>
        <w:t>август</w:t>
      </w:r>
      <w:r w:rsidR="00676508">
        <w:rPr>
          <w:rFonts w:ascii="Arial" w:hAnsi="Arial" w:cs="Arial"/>
          <w:b/>
          <w:iCs/>
          <w:color w:val="auto"/>
          <w:lang/>
        </w:rPr>
        <w:t>,</w:t>
      </w:r>
      <w:r w:rsidR="00DE61B2" w:rsidRPr="0098064E">
        <w:rPr>
          <w:rFonts w:ascii="Arial" w:hAnsi="Arial" w:cs="Arial"/>
          <w:iCs/>
          <w:color w:val="auto"/>
          <w:lang/>
        </w:rPr>
        <w:t xml:space="preserve"> </w:t>
      </w:r>
      <w:r w:rsidR="00DE61B2" w:rsidRPr="0098064E">
        <w:rPr>
          <w:rFonts w:ascii="Arial" w:hAnsi="Arial" w:cs="Arial"/>
          <w:b/>
          <w:bCs/>
          <w:color w:val="auto"/>
        </w:rPr>
        <w:t>201</w:t>
      </w:r>
      <w:r w:rsidR="004009A2">
        <w:rPr>
          <w:rFonts w:ascii="Arial" w:hAnsi="Arial" w:cs="Arial"/>
          <w:b/>
          <w:bCs/>
          <w:color w:val="auto"/>
          <w:lang w:val="sr-Latn-CS"/>
        </w:rPr>
        <w:t>7</w:t>
      </w:r>
      <w:r w:rsidR="001619E7" w:rsidRPr="0098064E">
        <w:rPr>
          <w:rFonts w:ascii="Arial" w:hAnsi="Arial" w:cs="Arial"/>
          <w:b/>
          <w:bCs/>
          <w:color w:val="auto"/>
        </w:rPr>
        <w:t xml:space="preserve">. </w:t>
      </w:r>
      <w:r w:rsidR="001769B7">
        <w:rPr>
          <w:rFonts w:ascii="Arial" w:hAnsi="Arial" w:cs="Arial"/>
          <w:b/>
          <w:bCs/>
          <w:color w:val="auto"/>
          <w:lang/>
        </w:rPr>
        <w:t>г</w:t>
      </w:r>
      <w:r w:rsidR="001619E7" w:rsidRPr="0098064E">
        <w:rPr>
          <w:rFonts w:ascii="Arial" w:hAnsi="Arial" w:cs="Arial"/>
          <w:b/>
          <w:bCs/>
          <w:color w:val="auto"/>
        </w:rPr>
        <w:t>одине</w:t>
      </w:r>
    </w:p>
    <w:p w:rsidR="00A0450F" w:rsidRPr="00A0450F" w:rsidRDefault="00A0450F">
      <w:pPr>
        <w:jc w:val="center"/>
        <w:rPr>
          <w:lang/>
        </w:rPr>
      </w:pPr>
    </w:p>
    <w:p w:rsidR="001619E7" w:rsidRDefault="001619E7">
      <w:pPr>
        <w:jc w:val="both"/>
      </w:pPr>
    </w:p>
    <w:p w:rsidR="00A570CF" w:rsidRDefault="00A570CF">
      <w:pPr>
        <w:jc w:val="both"/>
      </w:pPr>
    </w:p>
    <w:p w:rsidR="00A570CF" w:rsidRDefault="00A570CF">
      <w:pPr>
        <w:jc w:val="both"/>
      </w:pPr>
    </w:p>
    <w:p w:rsidR="008317B0" w:rsidRDefault="008317B0">
      <w:pPr>
        <w:jc w:val="both"/>
      </w:pPr>
    </w:p>
    <w:p w:rsidR="001619E7" w:rsidRPr="004027EE" w:rsidRDefault="001619E7">
      <w:pPr>
        <w:jc w:val="both"/>
        <w:rPr>
          <w:rFonts w:ascii="Arial" w:eastAsia="TimesNewRomanPSMT" w:hAnsi="Arial" w:cs="Arial"/>
          <w:color w:val="auto"/>
        </w:rPr>
      </w:pPr>
      <w:r w:rsidRPr="0098064E">
        <w:rPr>
          <w:rFonts w:ascii="Arial" w:eastAsia="TimesNewRomanPSMT" w:hAnsi="Arial" w:cs="Arial"/>
          <w:color w:val="auto"/>
        </w:rPr>
        <w:lastRenderedPageBreak/>
        <w:t>На основу чл. 3</w:t>
      </w:r>
      <w:r w:rsidR="0098064E">
        <w:rPr>
          <w:rFonts w:ascii="Arial" w:eastAsia="TimesNewRomanPSMT" w:hAnsi="Arial" w:cs="Arial"/>
          <w:color w:val="auto"/>
          <w:lang/>
        </w:rPr>
        <w:t>9</w:t>
      </w:r>
      <w:r w:rsidRPr="0098064E">
        <w:rPr>
          <w:rFonts w:ascii="Arial" w:eastAsia="TimesNewRomanPSMT" w:hAnsi="Arial" w:cs="Arial"/>
          <w:color w:val="auto"/>
        </w:rPr>
        <w:t>. и 61</w:t>
      </w:r>
      <w:r w:rsidRPr="000964D6">
        <w:rPr>
          <w:rFonts w:ascii="Arial" w:eastAsia="TimesNewRomanPSMT" w:hAnsi="Arial" w:cs="Arial"/>
          <w:color w:val="FF0000"/>
        </w:rPr>
        <w:t>.</w:t>
      </w:r>
      <w:r>
        <w:rPr>
          <w:rFonts w:ascii="Arial" w:eastAsia="TimesNewRomanPSMT" w:hAnsi="Arial" w:cs="Arial"/>
        </w:rPr>
        <w:t xml:space="preserve"> Закона о јавним набавкама („Сл. гласник РС” бр. 124/2012,</w:t>
      </w:r>
      <w:r w:rsidR="00483FAC">
        <w:rPr>
          <w:rFonts w:ascii="Arial" w:eastAsia="TimesNewRomanPSMT" w:hAnsi="Arial" w:cs="Arial"/>
        </w:rPr>
        <w:t>14/2015 и 68/2015</w:t>
      </w:r>
      <w:r>
        <w:rPr>
          <w:rFonts w:ascii="Arial" w:eastAsia="TimesNewRomanPSMT" w:hAnsi="Arial" w:cs="Arial"/>
        </w:rPr>
        <w:t xml:space="preserve"> у даљем тексту: Закон), чл. </w:t>
      </w:r>
      <w:r>
        <w:rPr>
          <w:rFonts w:ascii="Arial" w:eastAsia="TimesNewRomanPSMT" w:hAnsi="Arial" w:cs="Arial"/>
          <w:lang w:val="sr-Cyrl-CS"/>
        </w:rPr>
        <w:t>2</w:t>
      </w:r>
      <w:r>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w:t>
      </w:r>
      <w:r w:rsidR="00483FAC">
        <w:rPr>
          <w:rFonts w:ascii="Arial" w:eastAsia="TimesNewRomanPSMT" w:hAnsi="Arial" w:cs="Arial"/>
        </w:rPr>
        <w:t xml:space="preserve"> услова („Сл. гласник РС” бр. </w:t>
      </w:r>
      <w:r w:rsidR="00483FAC">
        <w:rPr>
          <w:rFonts w:ascii="Arial" w:eastAsia="TimesNewRomanPSMT" w:hAnsi="Arial" w:cs="Arial"/>
          <w:lang/>
        </w:rPr>
        <w:t>86</w:t>
      </w:r>
      <w:r w:rsidR="00483FAC">
        <w:rPr>
          <w:rFonts w:ascii="Arial" w:eastAsia="TimesNewRomanPSMT" w:hAnsi="Arial" w:cs="Arial"/>
        </w:rPr>
        <w:t>/201</w:t>
      </w:r>
      <w:r w:rsidR="00483FAC">
        <w:rPr>
          <w:rFonts w:ascii="Arial" w:eastAsia="TimesNewRomanPSMT" w:hAnsi="Arial" w:cs="Arial"/>
          <w:lang/>
        </w:rPr>
        <w:t>5</w:t>
      </w:r>
      <w:r>
        <w:rPr>
          <w:rFonts w:ascii="Arial" w:eastAsia="TimesNewRomanPSMT" w:hAnsi="Arial" w:cs="Arial"/>
        </w:rPr>
        <w:t xml:space="preserve">), </w:t>
      </w:r>
      <w:r w:rsidRPr="004027EE">
        <w:rPr>
          <w:rFonts w:ascii="Arial" w:hAnsi="Arial" w:cs="Arial"/>
          <w:color w:val="auto"/>
        </w:rPr>
        <w:t xml:space="preserve">Одлуке о покретању поступка </w:t>
      </w:r>
      <w:r w:rsidRPr="00FA41AA">
        <w:rPr>
          <w:rFonts w:ascii="Arial" w:hAnsi="Arial" w:cs="Arial"/>
          <w:color w:val="auto"/>
        </w:rPr>
        <w:t>јавне набавке број</w:t>
      </w:r>
      <w:r w:rsidR="005176A4" w:rsidRPr="00FA41AA">
        <w:rPr>
          <w:rFonts w:ascii="Arial" w:hAnsi="Arial" w:cs="Arial"/>
          <w:color w:val="auto"/>
          <w:lang/>
        </w:rPr>
        <w:t xml:space="preserve"> 3306 </w:t>
      </w:r>
      <w:r w:rsidR="0086166E" w:rsidRPr="00FA41AA">
        <w:rPr>
          <w:rFonts w:ascii="Arial" w:hAnsi="Arial" w:cs="Arial"/>
          <w:color w:val="auto"/>
          <w:lang/>
        </w:rPr>
        <w:t xml:space="preserve">од </w:t>
      </w:r>
      <w:r w:rsidR="005176A4" w:rsidRPr="00FA41AA">
        <w:rPr>
          <w:rFonts w:ascii="Arial" w:hAnsi="Arial" w:cs="Arial"/>
          <w:color w:val="auto"/>
          <w:lang/>
        </w:rPr>
        <w:t>23.08.2017</w:t>
      </w:r>
      <w:r w:rsidR="00A0450F" w:rsidRPr="00FA41AA">
        <w:rPr>
          <w:rFonts w:ascii="Arial" w:hAnsi="Arial" w:cs="Arial"/>
          <w:color w:val="auto"/>
          <w:lang/>
        </w:rPr>
        <w:t>.</w:t>
      </w:r>
      <w:r w:rsidR="00B86FD1" w:rsidRPr="00FA41AA">
        <w:rPr>
          <w:rFonts w:ascii="Arial" w:hAnsi="Arial" w:cs="Arial"/>
          <w:color w:val="auto"/>
          <w:lang/>
        </w:rPr>
        <w:t xml:space="preserve"> г</w:t>
      </w:r>
      <w:r w:rsidR="00A0450F" w:rsidRPr="00FA41AA">
        <w:rPr>
          <w:rFonts w:ascii="Arial" w:hAnsi="Arial" w:cs="Arial"/>
          <w:color w:val="auto"/>
          <w:lang/>
        </w:rPr>
        <w:t>одине</w:t>
      </w:r>
      <w:r w:rsidR="00B86FD1" w:rsidRPr="00FA41AA">
        <w:rPr>
          <w:rFonts w:ascii="Arial" w:hAnsi="Arial" w:cs="Arial"/>
          <w:color w:val="auto"/>
          <w:lang/>
        </w:rPr>
        <w:t xml:space="preserve">. </w:t>
      </w:r>
      <w:r w:rsidR="006C0EBC" w:rsidRPr="00FA41AA">
        <w:rPr>
          <w:rFonts w:ascii="Arial" w:hAnsi="Arial" w:cs="Arial"/>
          <w:color w:val="auto"/>
        </w:rPr>
        <w:t xml:space="preserve">и Решења о образовању </w:t>
      </w:r>
      <w:r w:rsidR="006C0EBC" w:rsidRPr="00FA41AA">
        <w:rPr>
          <w:rFonts w:ascii="Arial" w:hAnsi="Arial" w:cs="Arial"/>
          <w:color w:val="auto"/>
          <w:lang/>
        </w:rPr>
        <w:t>к</w:t>
      </w:r>
      <w:r w:rsidRPr="00FA41AA">
        <w:rPr>
          <w:rFonts w:ascii="Arial" w:hAnsi="Arial" w:cs="Arial"/>
          <w:color w:val="auto"/>
        </w:rPr>
        <w:t>омисије за јавну набавку</w:t>
      </w:r>
      <w:r w:rsidR="004027EE" w:rsidRPr="00FA41AA">
        <w:rPr>
          <w:rFonts w:ascii="Arial" w:hAnsi="Arial" w:cs="Arial"/>
          <w:color w:val="auto"/>
          <w:lang/>
        </w:rPr>
        <w:t xml:space="preserve"> број</w:t>
      </w:r>
      <w:r w:rsidR="006F53EA" w:rsidRPr="00FA41AA">
        <w:rPr>
          <w:rFonts w:ascii="Arial" w:hAnsi="Arial" w:cs="Arial"/>
          <w:color w:val="auto"/>
          <w:lang/>
        </w:rPr>
        <w:t xml:space="preserve"> </w:t>
      </w:r>
      <w:r w:rsidR="00FA41AA" w:rsidRPr="00FA41AA">
        <w:rPr>
          <w:rFonts w:ascii="Arial" w:hAnsi="Arial" w:cs="Arial"/>
          <w:color w:val="auto"/>
          <w:lang/>
        </w:rPr>
        <w:t xml:space="preserve">3306/1 </w:t>
      </w:r>
      <w:r w:rsidR="006F53EA" w:rsidRPr="00FA41AA">
        <w:rPr>
          <w:rFonts w:ascii="Arial" w:hAnsi="Arial" w:cs="Arial"/>
          <w:color w:val="auto"/>
          <w:lang/>
        </w:rPr>
        <w:t xml:space="preserve">од </w:t>
      </w:r>
      <w:r w:rsidR="00FA41AA" w:rsidRPr="00FA41AA">
        <w:rPr>
          <w:rFonts w:ascii="Arial" w:hAnsi="Arial" w:cs="Arial"/>
          <w:color w:val="auto"/>
          <w:lang/>
        </w:rPr>
        <w:t>23.08.2017</w:t>
      </w:r>
      <w:r w:rsidR="00676994" w:rsidRPr="00FA41AA">
        <w:rPr>
          <w:rFonts w:ascii="Arial" w:hAnsi="Arial" w:cs="Arial"/>
          <w:color w:val="auto"/>
          <w:lang/>
        </w:rPr>
        <w:t>.</w:t>
      </w:r>
      <w:r w:rsidR="001A67FD">
        <w:rPr>
          <w:rFonts w:ascii="Arial" w:hAnsi="Arial" w:cs="Arial"/>
          <w:color w:val="auto"/>
          <w:lang/>
        </w:rPr>
        <w:t xml:space="preserve"> године</w:t>
      </w:r>
      <w:r w:rsidR="00B86FD1" w:rsidRPr="004027EE">
        <w:rPr>
          <w:rFonts w:ascii="Arial" w:hAnsi="Arial" w:cs="Arial"/>
          <w:color w:val="auto"/>
          <w:lang/>
        </w:rPr>
        <w:t xml:space="preserve"> </w:t>
      </w:r>
      <w:r w:rsidRPr="004027EE">
        <w:rPr>
          <w:rFonts w:ascii="Arial" w:hAnsi="Arial" w:cs="Arial"/>
          <w:color w:val="auto"/>
        </w:rPr>
        <w:t>припремљена је:</w:t>
      </w:r>
    </w:p>
    <w:p w:rsidR="001619E7" w:rsidRDefault="001619E7">
      <w:pPr>
        <w:ind w:firstLine="720"/>
        <w:jc w:val="both"/>
        <w:rPr>
          <w:rFonts w:ascii="Arial" w:eastAsia="TimesNewRomanPSMT" w:hAnsi="Arial" w:cs="Arial"/>
        </w:rPr>
      </w:pPr>
    </w:p>
    <w:p w:rsidR="001619E7" w:rsidRDefault="001619E7">
      <w:pPr>
        <w:ind w:firstLine="720"/>
        <w:jc w:val="both"/>
        <w:rPr>
          <w:rFonts w:ascii="Arial" w:eastAsia="TimesNewRomanPSMT" w:hAnsi="Arial" w:cs="Arial"/>
        </w:rPr>
      </w:pPr>
    </w:p>
    <w:p w:rsidR="001619E7" w:rsidRDefault="001619E7">
      <w:pPr>
        <w:ind w:firstLine="720"/>
        <w:jc w:val="both"/>
        <w:rPr>
          <w:rFonts w:ascii="Arial" w:eastAsia="TimesNewRomanPSMT" w:hAnsi="Arial" w:cs="Arial"/>
        </w:rPr>
      </w:pPr>
    </w:p>
    <w:p w:rsidR="001619E7" w:rsidRDefault="001619E7">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1619E7" w:rsidRDefault="001619E7">
      <w:pPr>
        <w:shd w:val="clear" w:color="auto" w:fill="C6D9F1"/>
        <w:jc w:val="center"/>
        <w:rPr>
          <w:rFonts w:ascii="Arial" w:eastAsia="TimesNewRomanPS-BoldMT" w:hAnsi="Arial" w:cs="Arial"/>
          <w:b/>
          <w:bCs/>
          <w:lang w:val="ru-RU"/>
        </w:rPr>
      </w:pPr>
    </w:p>
    <w:p w:rsidR="001619E7" w:rsidRPr="002D0684" w:rsidRDefault="001619E7">
      <w:pPr>
        <w:shd w:val="clear" w:color="auto" w:fill="C6D9F1"/>
        <w:jc w:val="center"/>
        <w:rPr>
          <w:rFonts w:ascii="Arial" w:eastAsia="TimesNewRomanPS-BoldMT" w:hAnsi="Arial" w:cs="Arial"/>
          <w:b/>
          <w:bCs/>
          <w:lang/>
        </w:rPr>
      </w:pPr>
      <w:r>
        <w:rPr>
          <w:rFonts w:ascii="Arial" w:eastAsia="TimesNewRomanPS-BoldMT" w:hAnsi="Arial" w:cs="Arial"/>
          <w:b/>
          <w:bCs/>
          <w:lang w:val="sr-Cyrl-CS"/>
        </w:rPr>
        <w:t xml:space="preserve"> за </w:t>
      </w:r>
      <w:r>
        <w:rPr>
          <w:rFonts w:ascii="Arial" w:eastAsia="TimesNewRomanPS-BoldMT" w:hAnsi="Arial" w:cs="Arial"/>
          <w:b/>
          <w:bCs/>
        </w:rPr>
        <w:t>јавну набавку</w:t>
      </w:r>
      <w:r w:rsidR="0098064E">
        <w:rPr>
          <w:rFonts w:ascii="Arial" w:eastAsia="TimesNewRomanPS-BoldMT" w:hAnsi="Arial" w:cs="Arial"/>
          <w:b/>
          <w:bCs/>
        </w:rPr>
        <w:t xml:space="preserve"> мале вредности</w:t>
      </w:r>
      <w:r w:rsidR="001025F0">
        <w:rPr>
          <w:rFonts w:ascii="Arial" w:eastAsia="TimesNewRomanPS-BoldMT" w:hAnsi="Arial" w:cs="Arial"/>
          <w:b/>
          <w:bCs/>
          <w:lang/>
        </w:rPr>
        <w:t xml:space="preserve"> добара</w:t>
      </w:r>
      <w:r>
        <w:rPr>
          <w:rFonts w:ascii="Arial" w:eastAsia="TimesNewRomanPS-BoldMT" w:hAnsi="Arial" w:cs="Arial"/>
          <w:b/>
          <w:bCs/>
        </w:rPr>
        <w:t xml:space="preserve"> </w:t>
      </w:r>
      <w:r w:rsidR="000928C6">
        <w:rPr>
          <w:rFonts w:ascii="Arial" w:eastAsia="TimesNewRomanPS-BoldMT" w:hAnsi="Arial" w:cs="Arial"/>
          <w:b/>
          <w:bCs/>
          <w:lang/>
        </w:rPr>
        <w:t>– ТНГ – пропан-бутан смеса</w:t>
      </w:r>
    </w:p>
    <w:p w:rsidR="001619E7" w:rsidRPr="00F212CE" w:rsidRDefault="001A4BDD">
      <w:pPr>
        <w:shd w:val="clear" w:color="auto" w:fill="C6D9F1"/>
        <w:jc w:val="center"/>
        <w:rPr>
          <w:rFonts w:ascii="Arial" w:eastAsia="TimesNewRomanPS-BoldMT" w:hAnsi="Arial" w:cs="Arial"/>
          <w:b/>
          <w:bCs/>
          <w:lang w:val="sr-Latn-CS"/>
        </w:rPr>
      </w:pPr>
      <w:r>
        <w:rPr>
          <w:rFonts w:ascii="Arial" w:eastAsia="TimesNewRomanPS-BoldMT" w:hAnsi="Arial" w:cs="Arial"/>
          <w:b/>
          <w:bCs/>
        </w:rPr>
        <w:t xml:space="preserve">бр. </w:t>
      </w:r>
      <w:r w:rsidR="0098064E">
        <w:rPr>
          <w:rFonts w:ascii="Arial" w:eastAsia="TimesNewRomanPS-BoldMT" w:hAnsi="Arial" w:cs="Arial"/>
          <w:b/>
          <w:bCs/>
          <w:color w:val="auto"/>
        </w:rPr>
        <w:t>ЈНМВ</w:t>
      </w:r>
      <w:r w:rsidRPr="0098064E">
        <w:rPr>
          <w:rFonts w:ascii="Arial" w:eastAsia="TimesNewRomanPS-BoldMT" w:hAnsi="Arial" w:cs="Arial"/>
          <w:b/>
          <w:bCs/>
          <w:color w:val="auto"/>
        </w:rPr>
        <w:t>-</w:t>
      </w:r>
      <w:r w:rsidR="004009A2">
        <w:rPr>
          <w:rFonts w:ascii="Arial" w:eastAsia="TimesNewRomanPS-BoldMT" w:hAnsi="Arial" w:cs="Arial"/>
          <w:b/>
          <w:bCs/>
          <w:color w:val="auto"/>
          <w:lang w:val="sr-Latn-CS"/>
        </w:rPr>
        <w:t>13</w:t>
      </w:r>
      <w:r w:rsidRPr="0098064E">
        <w:rPr>
          <w:rFonts w:ascii="Arial" w:eastAsia="TimesNewRomanPS-BoldMT" w:hAnsi="Arial" w:cs="Arial"/>
          <w:b/>
          <w:bCs/>
          <w:color w:val="auto"/>
        </w:rPr>
        <w:t>/201</w:t>
      </w:r>
      <w:r w:rsidR="004009A2">
        <w:rPr>
          <w:rFonts w:ascii="Arial" w:eastAsia="TimesNewRomanPS-BoldMT" w:hAnsi="Arial" w:cs="Arial"/>
          <w:b/>
          <w:bCs/>
          <w:color w:val="auto"/>
          <w:lang w:val="sr-Latn-CS"/>
        </w:rPr>
        <w:t>7</w:t>
      </w:r>
    </w:p>
    <w:p w:rsidR="001619E7" w:rsidRDefault="001619E7">
      <w:pPr>
        <w:shd w:val="clear" w:color="auto" w:fill="C6D9F1"/>
        <w:jc w:val="center"/>
        <w:rPr>
          <w:rFonts w:ascii="Arial" w:eastAsia="TimesNewRomanPS-BoldMT" w:hAnsi="Arial" w:cs="Arial"/>
          <w:b/>
          <w:bCs/>
        </w:rPr>
      </w:pPr>
    </w:p>
    <w:p w:rsidR="001619E7" w:rsidRDefault="001619E7">
      <w:pPr>
        <w:jc w:val="both"/>
        <w:rPr>
          <w:rFonts w:ascii="Arial" w:eastAsia="TimesNewRomanPS-BoldMT" w:hAnsi="Arial" w:cs="Arial"/>
          <w:b/>
          <w:bCs/>
          <w:color w:val="FF0000"/>
          <w:lang/>
        </w:rPr>
      </w:pPr>
    </w:p>
    <w:p w:rsidR="003B1723" w:rsidRPr="003B1723" w:rsidRDefault="003B1723">
      <w:pPr>
        <w:jc w:val="both"/>
        <w:rPr>
          <w:rFonts w:ascii="Arial" w:eastAsia="TimesNewRomanPS-BoldMT" w:hAnsi="Arial" w:cs="Arial"/>
          <w:b/>
          <w:bCs/>
          <w:color w:val="FF0000"/>
          <w:lang/>
        </w:rPr>
      </w:pPr>
    </w:p>
    <w:p w:rsidR="001619E7" w:rsidRDefault="001619E7">
      <w:pPr>
        <w:jc w:val="both"/>
        <w:rPr>
          <w:rFonts w:ascii="Arial" w:eastAsia="TimesNewRomanPSMT" w:hAnsi="Arial" w:cs="Arial"/>
        </w:rPr>
      </w:pPr>
      <w:r>
        <w:rPr>
          <w:rFonts w:ascii="Arial" w:eastAsia="TimesNewRomanPSMT" w:hAnsi="Arial" w:cs="Arial"/>
        </w:rPr>
        <w:t>Конкурсна документација садржи:</w:t>
      </w:r>
    </w:p>
    <w:p w:rsidR="001619E7" w:rsidRDefault="001619E7">
      <w:pPr>
        <w:jc w:val="both"/>
        <w:rPr>
          <w:rFonts w:ascii="Arial" w:eastAsia="TimesNewRomanPSMT" w:hAnsi="Arial" w:cs="Arial"/>
        </w:rPr>
      </w:pPr>
    </w:p>
    <w:p w:rsidR="001619E7" w:rsidRDefault="001619E7">
      <w:pPr>
        <w:jc w:val="both"/>
        <w:rPr>
          <w:rFonts w:ascii="Arial" w:eastAsia="TimesNewRomanPSMT" w:hAnsi="Arial" w:cs="Arial"/>
        </w:rPr>
      </w:pPr>
    </w:p>
    <w:tbl>
      <w:tblPr>
        <w:tblW w:w="9302" w:type="dxa"/>
        <w:tblInd w:w="-30" w:type="dxa"/>
        <w:tblLayout w:type="fixed"/>
        <w:tblLook w:val="0000"/>
      </w:tblPr>
      <w:tblGrid>
        <w:gridCol w:w="1563"/>
        <w:gridCol w:w="6119"/>
        <w:gridCol w:w="1620"/>
      </w:tblGrid>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eastAsia="TimesNewRomanPSMT" w:hAnsi="Arial" w:cs="Arial"/>
                <w:b/>
                <w:i/>
                <w:lang w:val="en-US"/>
              </w:rPr>
            </w:pPr>
            <w:bookmarkStart w:id="0" w:name="_GoBack"/>
            <w:bookmarkEnd w:id="0"/>
            <w:r>
              <w:rPr>
                <w:rFonts w:ascii="Arial" w:eastAsia="TimesNewRomanPSMT" w:hAnsi="Arial" w:cs="Arial"/>
                <w:b/>
                <w:i/>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eastAsia="TimesNewRomanPSMT" w:hAnsi="Arial" w:cs="Arial"/>
                <w:b/>
                <w:i/>
                <w:lang w:val="en-US"/>
              </w:rPr>
            </w:pPr>
            <w:r>
              <w:rPr>
                <w:rFonts w:ascii="Arial" w:eastAsia="TimesNewRomanPSMT" w:hAnsi="Arial" w:cs="Arial"/>
                <w:b/>
                <w:i/>
                <w:lang w:val="en-US"/>
              </w:rPr>
              <w:t>Назив</w:t>
            </w:r>
            <w:r>
              <w:rPr>
                <w:rFonts w:ascii="Arial" w:eastAsia="TimesNewRomanPSMT" w:hAnsi="Arial" w:cs="Arial"/>
                <w:b/>
                <w:i/>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bCs/>
                <w:iCs/>
                <w:sz w:val="28"/>
                <w:szCs w:val="28"/>
              </w:rPr>
            </w:pPr>
            <w:r>
              <w:rPr>
                <w:rFonts w:ascii="Arial" w:eastAsia="TimesNewRomanPSMT" w:hAnsi="Arial" w:cs="Arial"/>
                <w:b/>
                <w:i/>
                <w:lang w:val="en-US"/>
              </w:rPr>
              <w:t>Страна</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lang/>
              </w:rPr>
            </w:pPr>
            <w:r w:rsidRPr="00A06AAC">
              <w:rPr>
                <w:rFonts w:ascii="Arial" w:hAnsi="Arial" w:cs="Arial"/>
                <w:bCs/>
                <w:iC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1619E7">
            <w:pPr>
              <w:snapToGrid w:val="0"/>
              <w:jc w:val="center"/>
              <w:rPr>
                <w:rFonts w:ascii="Arial" w:hAnsi="Arial" w:cs="Arial"/>
                <w:bCs/>
                <w:iCs/>
                <w:sz w:val="28"/>
                <w:szCs w:val="28"/>
              </w:rPr>
            </w:pPr>
            <w:r w:rsidRPr="00CB36D9">
              <w:rPr>
                <w:rFonts w:ascii="Arial" w:eastAsia="TimesNewRomanPSMT" w:hAnsi="Arial" w:cs="Arial"/>
                <w:color w:val="auto"/>
                <w:lang/>
              </w:rPr>
              <w:t>3</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Pr="00A06AAC" w:rsidRDefault="001619E7">
            <w:pPr>
              <w:snapToGrid w:val="0"/>
              <w:jc w:val="center"/>
              <w:rPr>
                <w:rFonts w:ascii="Arial" w:eastAsia="TimesNewRomanPSMT" w:hAnsi="Arial" w:cs="Arial"/>
                <w:lang/>
              </w:rPr>
            </w:pPr>
            <w:r w:rsidRPr="00A06AAC">
              <w:rPr>
                <w:rFonts w:ascii="Arial" w:hAnsi="Arial" w:cs="Arial"/>
                <w:bCs/>
                <w:iCs/>
              </w:rPr>
              <w:t>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2D454C">
            <w:pPr>
              <w:snapToGrid w:val="0"/>
              <w:jc w:val="center"/>
              <w:rPr>
                <w:rFonts w:ascii="Arial" w:eastAsia="TimesNewRomanPSMT" w:hAnsi="Arial" w:cs="Arial"/>
                <w:lang/>
              </w:rPr>
            </w:pPr>
            <w:r w:rsidRPr="00CB36D9">
              <w:rPr>
                <w:rFonts w:ascii="Arial" w:eastAsia="TimesNewRomanPSMT" w:hAnsi="Arial" w:cs="Arial"/>
                <w:color w:val="auto"/>
                <w:lang/>
              </w:rPr>
              <w:t>4</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p>
          <w:p w:rsidR="001619E7" w:rsidRDefault="001619E7">
            <w:pPr>
              <w:snapToGrid w:val="0"/>
              <w:jc w:val="center"/>
              <w:rPr>
                <w:rFonts w:ascii="Arial" w:eastAsia="TimesNewRomanPSMT" w:hAnsi="Arial" w:cs="Arial"/>
                <w:lang/>
              </w:rPr>
            </w:pPr>
          </w:p>
          <w:p w:rsidR="001619E7" w:rsidRDefault="001619E7">
            <w:pPr>
              <w:snapToGrid w:val="0"/>
              <w:jc w:val="center"/>
              <w:rPr>
                <w:rFonts w:ascii="Arial" w:eastAsia="TimesNewRomanPSMT" w:hAnsi="Arial" w:cs="Arial"/>
                <w:lang/>
              </w:rPr>
            </w:pPr>
          </w:p>
          <w:p w:rsidR="001619E7" w:rsidRDefault="001619E7">
            <w:pPr>
              <w:snapToGrid w:val="0"/>
              <w:jc w:val="center"/>
              <w:rPr>
                <w:rFonts w:ascii="Arial" w:eastAsia="TimesNewRomanPSMT" w:hAnsi="Arial" w:cs="Arial"/>
                <w:lang/>
              </w:rPr>
            </w:pPr>
          </w:p>
          <w:p w:rsidR="001619E7" w:rsidRDefault="001619E7">
            <w:pPr>
              <w:snapToGrid w:val="0"/>
              <w:jc w:val="center"/>
              <w:rPr>
                <w:rFonts w:ascii="Arial" w:eastAsia="TimesNewRomanPSMT" w:hAnsi="Arial" w:cs="Arial"/>
                <w:lang/>
              </w:rPr>
            </w:pPr>
            <w:r>
              <w:rPr>
                <w:rFonts w:ascii="Arial" w:eastAsia="TimesNewRomanPSMT" w:hAnsi="Arial" w:cs="Arial"/>
                <w:lang w:val="en-US"/>
              </w:rPr>
              <w:t>III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Pr>
                <w:rFonts w:ascii="Arial" w:eastAsia="TimesNewRomanPSMT" w:hAnsi="Arial" w:cs="Arial"/>
                <w:lang w:val="en-US"/>
              </w:rPr>
              <w:t>o</w:t>
            </w:r>
            <w:r>
              <w:rPr>
                <w:rFonts w:ascii="Arial" w:eastAsia="TimesNewRomanPSMT" w:hAnsi="Arial" w:cs="Arial"/>
                <w:lang/>
              </w:rPr>
              <w:t>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1619E7">
            <w:pPr>
              <w:snapToGrid w:val="0"/>
              <w:jc w:val="center"/>
              <w:rPr>
                <w:rFonts w:ascii="Arial" w:eastAsia="TimesNewRomanPSMT" w:hAnsi="Arial" w:cs="Arial"/>
                <w:color w:val="auto"/>
                <w:lang/>
              </w:rPr>
            </w:pPr>
          </w:p>
          <w:p w:rsidR="001619E7" w:rsidRPr="00CB36D9" w:rsidRDefault="001619E7">
            <w:pPr>
              <w:snapToGrid w:val="0"/>
              <w:jc w:val="center"/>
              <w:rPr>
                <w:rFonts w:ascii="Arial" w:eastAsia="TimesNewRomanPSMT" w:hAnsi="Arial" w:cs="Arial"/>
                <w:color w:val="auto"/>
                <w:lang/>
              </w:rPr>
            </w:pPr>
          </w:p>
          <w:p w:rsidR="001619E7" w:rsidRPr="00CB36D9" w:rsidRDefault="001619E7">
            <w:pPr>
              <w:snapToGrid w:val="0"/>
              <w:jc w:val="center"/>
              <w:rPr>
                <w:rFonts w:ascii="Arial" w:eastAsia="TimesNewRomanPSMT" w:hAnsi="Arial" w:cs="Arial"/>
                <w:color w:val="auto"/>
                <w:lang/>
              </w:rPr>
            </w:pPr>
          </w:p>
          <w:p w:rsidR="001619E7" w:rsidRPr="00CB36D9" w:rsidRDefault="001619E7">
            <w:pPr>
              <w:snapToGrid w:val="0"/>
              <w:jc w:val="center"/>
              <w:rPr>
                <w:rFonts w:ascii="Arial" w:eastAsia="TimesNewRomanPSMT" w:hAnsi="Arial" w:cs="Arial"/>
                <w:color w:val="auto"/>
                <w:lang/>
              </w:rPr>
            </w:pPr>
          </w:p>
          <w:p w:rsidR="001619E7" w:rsidRPr="00CB36D9" w:rsidRDefault="001619E7">
            <w:pPr>
              <w:snapToGrid w:val="0"/>
              <w:jc w:val="center"/>
              <w:rPr>
                <w:rFonts w:ascii="Arial" w:eastAsia="TimesNewRomanPSMT" w:hAnsi="Arial" w:cs="Arial"/>
                <w:lang/>
              </w:rPr>
            </w:pPr>
            <w:r w:rsidRPr="00CB36D9">
              <w:rPr>
                <w:rFonts w:ascii="Arial" w:eastAsia="TimesNewRomanPSMT" w:hAnsi="Arial" w:cs="Arial"/>
                <w:color w:val="auto"/>
                <w:lang/>
              </w:rPr>
              <w:t>6</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p>
          <w:p w:rsidR="001619E7" w:rsidRDefault="001619E7">
            <w:pPr>
              <w:snapToGrid w:val="0"/>
              <w:jc w:val="center"/>
              <w:rPr>
                <w:rFonts w:ascii="Arial" w:eastAsia="TimesNewRomanPSMT" w:hAnsi="Arial" w:cs="Arial"/>
                <w:lang/>
              </w:rPr>
            </w:pPr>
          </w:p>
          <w:p w:rsidR="001619E7" w:rsidRDefault="00FD7618">
            <w:pPr>
              <w:snapToGrid w:val="0"/>
              <w:jc w:val="center"/>
              <w:rPr>
                <w:rFonts w:ascii="Arial" w:eastAsia="TimesNewRomanPSMT" w:hAnsi="Arial" w:cs="Arial"/>
                <w:lang/>
              </w:rPr>
            </w:pPr>
            <w:r>
              <w:rPr>
                <w:rFonts w:ascii="Arial" w:eastAsia="TimesNewRomanPSMT" w:hAnsi="Arial" w:cs="Arial"/>
                <w:lang/>
              </w:rPr>
              <w:t>I</w:t>
            </w:r>
            <w:r w:rsidR="001619E7">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rsidP="003117F3">
            <w:pPr>
              <w:snapToGrid w:val="0"/>
              <w:jc w:val="both"/>
              <w:rPr>
                <w:rFonts w:ascii="Arial" w:eastAsia="TimesNewRomanPSMT" w:hAnsi="Arial" w:cs="Arial"/>
                <w:color w:val="auto"/>
                <w:lang/>
              </w:rPr>
            </w:pPr>
            <w:r>
              <w:rPr>
                <w:rFonts w:ascii="Arial" w:eastAsia="TimesNewRomanPSMT" w:hAnsi="Arial" w:cs="Arial"/>
                <w:lang/>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1619E7">
            <w:pPr>
              <w:snapToGrid w:val="0"/>
              <w:jc w:val="center"/>
              <w:rPr>
                <w:rFonts w:ascii="Arial" w:eastAsia="TimesNewRomanPSMT" w:hAnsi="Arial" w:cs="Arial"/>
                <w:color w:val="auto"/>
                <w:lang/>
              </w:rPr>
            </w:pPr>
          </w:p>
          <w:p w:rsidR="001619E7" w:rsidRPr="00CB36D9" w:rsidRDefault="001619E7">
            <w:pPr>
              <w:snapToGrid w:val="0"/>
              <w:jc w:val="center"/>
              <w:rPr>
                <w:rFonts w:ascii="Arial" w:eastAsia="TimesNewRomanPSMT" w:hAnsi="Arial" w:cs="Arial"/>
                <w:color w:val="auto"/>
                <w:lang/>
              </w:rPr>
            </w:pPr>
          </w:p>
          <w:p w:rsidR="001619E7" w:rsidRPr="00CB36D9" w:rsidRDefault="000129A6">
            <w:pPr>
              <w:snapToGrid w:val="0"/>
              <w:jc w:val="center"/>
              <w:rPr>
                <w:rFonts w:ascii="Arial" w:eastAsia="TimesNewRomanPSMT" w:hAnsi="Arial" w:cs="Arial"/>
                <w:lang/>
              </w:rPr>
            </w:pPr>
            <w:r w:rsidRPr="00CB36D9">
              <w:rPr>
                <w:rFonts w:ascii="Arial" w:eastAsia="TimesNewRomanPSMT" w:hAnsi="Arial" w:cs="Arial"/>
                <w:color w:val="auto"/>
                <w:lang/>
              </w:rPr>
              <w:t>7</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r>
              <w:rPr>
                <w:rFonts w:ascii="Arial" w:eastAsia="TimesNewRomanPSMT" w:hAnsi="Arial" w:cs="Arial"/>
                <w:lang w:val="en-US"/>
              </w:rPr>
              <w:t>V</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A170E0">
            <w:pPr>
              <w:snapToGrid w:val="0"/>
              <w:jc w:val="center"/>
              <w:rPr>
                <w:rFonts w:ascii="Arial" w:eastAsia="TimesNewRomanPSMT" w:hAnsi="Arial" w:cs="Arial"/>
                <w:lang/>
              </w:rPr>
            </w:pPr>
            <w:r w:rsidRPr="00CB36D9">
              <w:rPr>
                <w:rFonts w:ascii="Arial" w:eastAsia="TimesNewRomanPSMT" w:hAnsi="Arial" w:cs="Arial"/>
                <w:color w:val="auto"/>
                <w:lang/>
              </w:rPr>
              <w:t>1</w:t>
            </w:r>
            <w:r w:rsidR="00E77A03" w:rsidRPr="00CB36D9">
              <w:rPr>
                <w:rFonts w:ascii="Arial" w:eastAsia="TimesNewRomanPSMT" w:hAnsi="Arial" w:cs="Arial"/>
                <w:color w:val="auto"/>
                <w:lang/>
              </w:rPr>
              <w:t>4</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r>
              <w:rPr>
                <w:rFonts w:ascii="Arial" w:eastAsia="TimesNewRomanPSMT" w:hAnsi="Arial" w:cs="Arial"/>
                <w:lang w:val="en-US"/>
              </w:rPr>
              <w:t>VI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E01984">
            <w:pPr>
              <w:snapToGrid w:val="0"/>
              <w:jc w:val="center"/>
              <w:rPr>
                <w:rFonts w:ascii="Arial" w:eastAsia="TimesNewRomanPSMT" w:hAnsi="Arial" w:cs="Arial"/>
                <w:lang w:val="en-US"/>
              </w:rPr>
            </w:pPr>
            <w:r w:rsidRPr="00CB36D9">
              <w:rPr>
                <w:rFonts w:ascii="Arial" w:eastAsia="TimesNewRomanPSMT" w:hAnsi="Arial" w:cs="Arial"/>
                <w:lang/>
              </w:rPr>
              <w:t>2</w:t>
            </w:r>
            <w:r w:rsidR="00E77A03" w:rsidRPr="00CB36D9">
              <w:rPr>
                <w:rFonts w:ascii="Arial" w:eastAsia="TimesNewRomanPSMT" w:hAnsi="Arial" w:cs="Arial"/>
                <w:lang w:val="en-US"/>
              </w:rPr>
              <w:t>3</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r>
              <w:rPr>
                <w:rFonts w:ascii="Arial" w:eastAsia="TimesNewRomanPSMT" w:hAnsi="Arial" w:cs="Arial"/>
                <w:lang w:val="en-US"/>
              </w:rPr>
              <w:t>VII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7F46DB">
            <w:pPr>
              <w:snapToGrid w:val="0"/>
              <w:jc w:val="center"/>
              <w:rPr>
                <w:rFonts w:ascii="Arial" w:eastAsia="TimesNewRomanPSMT" w:hAnsi="Arial" w:cs="Arial"/>
                <w:lang w:val="en-US"/>
              </w:rPr>
            </w:pPr>
            <w:r w:rsidRPr="00CB36D9">
              <w:rPr>
                <w:rFonts w:ascii="Arial" w:eastAsia="TimesNewRomanPSMT" w:hAnsi="Arial" w:cs="Arial"/>
                <w:lang/>
              </w:rPr>
              <w:t>2</w:t>
            </w:r>
            <w:r w:rsidR="00E77A03" w:rsidRPr="00CB36D9">
              <w:rPr>
                <w:rFonts w:ascii="Arial" w:eastAsia="TimesNewRomanPSMT" w:hAnsi="Arial" w:cs="Arial"/>
                <w:lang w:val="en-US"/>
              </w:rPr>
              <w:t>8</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p>
          <w:p w:rsidR="001619E7" w:rsidRDefault="00FD7618">
            <w:pPr>
              <w:snapToGrid w:val="0"/>
              <w:jc w:val="center"/>
              <w:rPr>
                <w:rFonts w:ascii="Arial" w:eastAsia="TimesNewRomanPSMT" w:hAnsi="Arial" w:cs="Arial"/>
                <w:lang/>
              </w:rPr>
            </w:pPr>
            <w:r>
              <w:rPr>
                <w:rFonts w:ascii="Arial" w:eastAsia="TimesNewRomanPSMT" w:hAnsi="Arial" w:cs="Arial"/>
                <w:lang w:val="en-US"/>
              </w:rPr>
              <w:t>VIII</w:t>
            </w:r>
          </w:p>
        </w:tc>
        <w:tc>
          <w:tcPr>
            <w:tcW w:w="6119" w:type="dxa"/>
            <w:tcBorders>
              <w:top w:val="single" w:sz="4" w:space="0" w:color="000000"/>
              <w:left w:val="single" w:sz="4" w:space="0" w:color="000000"/>
              <w:bottom w:val="single" w:sz="4" w:space="0" w:color="000000"/>
            </w:tcBorders>
            <w:shd w:val="clear" w:color="auto" w:fill="auto"/>
          </w:tcPr>
          <w:p w:rsidR="001619E7" w:rsidRDefault="00BC4CDB">
            <w:pPr>
              <w:snapToGrid w:val="0"/>
              <w:jc w:val="both"/>
              <w:rPr>
                <w:rFonts w:ascii="Arial" w:eastAsia="TimesNewRomanPSMT" w:hAnsi="Arial" w:cs="Arial"/>
                <w:color w:val="auto"/>
                <w:lang/>
              </w:rPr>
            </w:pPr>
            <w:r>
              <w:rPr>
                <w:rFonts w:ascii="Arial" w:eastAsia="TimesNewRomanPSMT" w:hAnsi="Arial" w:cs="Arial"/>
                <w:lang/>
              </w:rPr>
              <w:t>Образац структуре цен</w:t>
            </w:r>
            <w:r>
              <w:rPr>
                <w:rFonts w:ascii="Arial" w:eastAsia="TimesNewRomanPSMT" w:hAnsi="Arial" w:cs="Arial"/>
                <w:lang/>
              </w:rPr>
              <w:t>e</w:t>
            </w:r>
            <w:r w:rsidR="001619E7">
              <w:rPr>
                <w:rFonts w:ascii="Arial" w:eastAsia="TimesNewRomanPSMT" w:hAnsi="Arial" w:cs="Arial"/>
                <w:lang/>
              </w:rPr>
              <w:t xml:space="preserv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24368A">
            <w:pPr>
              <w:snapToGrid w:val="0"/>
              <w:jc w:val="center"/>
              <w:rPr>
                <w:rFonts w:ascii="Arial" w:eastAsia="TimesNewRomanPSMT" w:hAnsi="Arial" w:cs="Arial"/>
                <w:color w:val="auto"/>
                <w:lang w:val="en-US"/>
              </w:rPr>
            </w:pPr>
            <w:r w:rsidRPr="00CB36D9">
              <w:rPr>
                <w:rFonts w:ascii="Arial" w:eastAsia="TimesNewRomanPSMT" w:hAnsi="Arial" w:cs="Arial"/>
                <w:color w:val="auto"/>
                <w:lang/>
              </w:rPr>
              <w:t>3</w:t>
            </w:r>
            <w:r w:rsidR="00E77A03" w:rsidRPr="00CB36D9">
              <w:rPr>
                <w:rFonts w:ascii="Arial" w:eastAsia="TimesNewRomanPSMT" w:hAnsi="Arial" w:cs="Arial"/>
                <w:color w:val="auto"/>
                <w:lang w:val="en-US"/>
              </w:rPr>
              <w:t>4</w:t>
            </w:r>
          </w:p>
          <w:p w:rsidR="001619E7" w:rsidRPr="00CB36D9" w:rsidRDefault="001619E7">
            <w:pPr>
              <w:snapToGrid w:val="0"/>
              <w:jc w:val="center"/>
              <w:rPr>
                <w:rFonts w:ascii="Arial" w:eastAsia="TimesNewRomanPSMT" w:hAnsi="Arial" w:cs="Arial"/>
                <w:lang w:val="en-US"/>
              </w:rPr>
            </w:pP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FD7618">
            <w:pPr>
              <w:snapToGrid w:val="0"/>
              <w:jc w:val="center"/>
              <w:rPr>
                <w:rFonts w:ascii="Arial" w:eastAsia="TimesNewRomanPSMT" w:hAnsi="Arial" w:cs="Arial"/>
                <w:lang/>
              </w:rPr>
            </w:pPr>
            <w:r>
              <w:rPr>
                <w:rFonts w:ascii="Arial" w:eastAsia="TimesNewRomanPSMT" w:hAnsi="Arial" w:cs="Arial"/>
                <w:lang w:val="en-US"/>
              </w:rPr>
              <w:t>I</w:t>
            </w:r>
            <w:r w:rsidR="001619E7">
              <w:rPr>
                <w:rFonts w:ascii="Arial" w:eastAsia="TimesNewRomanPSMT" w:hAnsi="Arial" w:cs="Arial"/>
                <w:lang w:val="en-US"/>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7F46DB">
            <w:pPr>
              <w:snapToGrid w:val="0"/>
              <w:jc w:val="center"/>
              <w:rPr>
                <w:rFonts w:ascii="Arial" w:eastAsia="TimesNewRomanPSMT" w:hAnsi="Arial" w:cs="Arial"/>
                <w:lang w:val="en-US"/>
              </w:rPr>
            </w:pPr>
            <w:r w:rsidRPr="00CB36D9">
              <w:rPr>
                <w:rFonts w:ascii="Arial" w:eastAsia="TimesNewRomanPSMT" w:hAnsi="Arial" w:cs="Arial"/>
                <w:lang/>
              </w:rPr>
              <w:t>3</w:t>
            </w:r>
            <w:r w:rsidR="00E77A03" w:rsidRPr="00CB36D9">
              <w:rPr>
                <w:rFonts w:ascii="Arial" w:eastAsia="TimesNewRomanPSMT" w:hAnsi="Arial" w:cs="Arial"/>
                <w:lang w:val="en-US"/>
              </w:rPr>
              <w:t>5</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r>
              <w:rPr>
                <w:rFonts w:ascii="Arial" w:eastAsia="TimesNewRomanPSMT" w:hAnsi="Arial" w:cs="Arial"/>
                <w:lang w:val="en-US"/>
              </w:rPr>
              <w:t>X</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7F46DB">
            <w:pPr>
              <w:snapToGrid w:val="0"/>
              <w:jc w:val="center"/>
              <w:rPr>
                <w:rFonts w:ascii="Arial" w:eastAsia="TimesNewRomanPSMT" w:hAnsi="Arial" w:cs="Arial"/>
                <w:lang w:val="en-US"/>
              </w:rPr>
            </w:pPr>
            <w:r w:rsidRPr="00CB36D9">
              <w:rPr>
                <w:rFonts w:ascii="Arial" w:eastAsia="TimesNewRomanPSMT" w:hAnsi="Arial" w:cs="Arial"/>
                <w:lang/>
              </w:rPr>
              <w:t>3</w:t>
            </w:r>
            <w:r w:rsidR="00E77A03" w:rsidRPr="00CB36D9">
              <w:rPr>
                <w:rFonts w:ascii="Arial" w:eastAsia="TimesNewRomanPSMT" w:hAnsi="Arial" w:cs="Arial"/>
                <w:lang w:val="en-US"/>
              </w:rPr>
              <w:t>6</w:t>
            </w:r>
          </w:p>
        </w:tc>
      </w:tr>
      <w:tr w:rsidR="001619E7">
        <w:tc>
          <w:tcPr>
            <w:tcW w:w="1563" w:type="dxa"/>
            <w:tcBorders>
              <w:top w:val="single" w:sz="4" w:space="0" w:color="000000"/>
              <w:left w:val="single" w:sz="4" w:space="0" w:color="000000"/>
              <w:bottom w:val="single" w:sz="4" w:space="0" w:color="000000"/>
            </w:tcBorders>
            <w:shd w:val="clear" w:color="auto" w:fill="auto"/>
          </w:tcPr>
          <w:p w:rsidR="001619E7" w:rsidRDefault="001619E7">
            <w:pPr>
              <w:snapToGrid w:val="0"/>
              <w:jc w:val="center"/>
              <w:rPr>
                <w:rFonts w:ascii="Arial" w:eastAsia="TimesNewRomanPSMT" w:hAnsi="Arial" w:cs="Arial"/>
                <w:lang/>
              </w:rPr>
            </w:pPr>
          </w:p>
          <w:p w:rsidR="001619E7" w:rsidRDefault="00FD7618">
            <w:pPr>
              <w:snapToGrid w:val="0"/>
              <w:jc w:val="center"/>
              <w:rPr>
                <w:rFonts w:ascii="Arial" w:eastAsia="TimesNewRomanPSMT" w:hAnsi="Arial" w:cs="Arial"/>
                <w:lang/>
              </w:rPr>
            </w:pPr>
            <w:r>
              <w:rPr>
                <w:rFonts w:ascii="Arial" w:eastAsia="TimesNewRomanPSMT" w:hAnsi="Arial" w:cs="Arial"/>
                <w:lang w:val="en-US"/>
              </w:rPr>
              <w:t>X</w:t>
            </w:r>
            <w:r w:rsidR="001619E7">
              <w:rPr>
                <w:rFonts w:ascii="Arial" w:eastAsia="TimesNewRomanPSMT" w:hAnsi="Arial" w:cs="Arial"/>
                <w:lang w:val="en-US"/>
              </w:rPr>
              <w:t>I</w:t>
            </w:r>
          </w:p>
        </w:tc>
        <w:tc>
          <w:tcPr>
            <w:tcW w:w="61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color w:val="auto"/>
                <w:lang/>
              </w:rPr>
            </w:pPr>
            <w:r>
              <w:rPr>
                <w:rFonts w:ascii="Arial" w:eastAsia="TimesNewRomanPSMT" w:hAnsi="Arial" w:cs="Arial"/>
                <w:lang/>
              </w:rPr>
              <w:t>Образац изјаве о поштовању обавеза из чл. 75. ст. 2. Закона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619E7" w:rsidRPr="00CB36D9" w:rsidRDefault="0024368A">
            <w:pPr>
              <w:snapToGrid w:val="0"/>
              <w:jc w:val="center"/>
              <w:rPr>
                <w:rFonts w:ascii="Arial" w:eastAsia="TimesNewRomanPSMT" w:hAnsi="Arial" w:cs="Arial"/>
                <w:color w:val="auto"/>
                <w:lang w:val="en-US"/>
              </w:rPr>
            </w:pPr>
            <w:r w:rsidRPr="00CB36D9">
              <w:rPr>
                <w:rFonts w:ascii="Arial" w:eastAsia="TimesNewRomanPSMT" w:hAnsi="Arial" w:cs="Arial"/>
                <w:color w:val="auto"/>
                <w:lang/>
              </w:rPr>
              <w:t>3</w:t>
            </w:r>
            <w:r w:rsidR="00E77A03" w:rsidRPr="00CB36D9">
              <w:rPr>
                <w:rFonts w:ascii="Arial" w:eastAsia="TimesNewRomanPSMT" w:hAnsi="Arial" w:cs="Arial"/>
                <w:color w:val="auto"/>
                <w:lang w:val="en-US"/>
              </w:rPr>
              <w:t>7</w:t>
            </w:r>
          </w:p>
          <w:p w:rsidR="001619E7" w:rsidRPr="00CB36D9" w:rsidRDefault="001619E7">
            <w:pPr>
              <w:snapToGrid w:val="0"/>
              <w:jc w:val="center"/>
              <w:rPr>
                <w:lang/>
              </w:rPr>
            </w:pPr>
          </w:p>
        </w:tc>
      </w:tr>
    </w:tbl>
    <w:p w:rsidR="001619E7" w:rsidRDefault="001619E7">
      <w:pPr>
        <w:jc w:val="both"/>
        <w:rPr>
          <w:lang/>
        </w:rPr>
      </w:pPr>
    </w:p>
    <w:p w:rsidR="00861E09" w:rsidRDefault="00861E09">
      <w:pPr>
        <w:jc w:val="both"/>
        <w:rPr>
          <w:lang/>
        </w:rPr>
      </w:pPr>
    </w:p>
    <w:p w:rsidR="002D0684" w:rsidRDefault="002D0684">
      <w:pPr>
        <w:jc w:val="both"/>
        <w:rPr>
          <w:lang/>
        </w:rPr>
      </w:pPr>
    </w:p>
    <w:p w:rsidR="002D0684" w:rsidRDefault="002D0684">
      <w:pPr>
        <w:jc w:val="both"/>
        <w:rPr>
          <w:lang/>
        </w:rPr>
      </w:pPr>
    </w:p>
    <w:p w:rsidR="002D0684" w:rsidRDefault="002D0684">
      <w:pPr>
        <w:jc w:val="both"/>
        <w:rPr>
          <w:lang/>
        </w:rPr>
      </w:pPr>
    </w:p>
    <w:p w:rsidR="003B1723" w:rsidRDefault="003B1723">
      <w:pPr>
        <w:jc w:val="both"/>
        <w:rPr>
          <w:lang/>
        </w:rPr>
      </w:pPr>
    </w:p>
    <w:p w:rsidR="00FD7618" w:rsidRDefault="00FD7618">
      <w:pPr>
        <w:jc w:val="both"/>
        <w:rPr>
          <w:lang/>
        </w:rPr>
      </w:pPr>
    </w:p>
    <w:p w:rsidR="00FD7618" w:rsidRPr="00FD7618" w:rsidRDefault="00FD7618">
      <w:pPr>
        <w:jc w:val="both"/>
        <w:rPr>
          <w:lang/>
        </w:rPr>
      </w:pPr>
    </w:p>
    <w:p w:rsidR="003B1723" w:rsidRDefault="003B1723">
      <w:pPr>
        <w:jc w:val="both"/>
        <w:rPr>
          <w:lang/>
        </w:rPr>
      </w:pPr>
    </w:p>
    <w:p w:rsidR="002D0684" w:rsidRPr="00861E09" w:rsidRDefault="002D0684">
      <w:pPr>
        <w:jc w:val="both"/>
        <w:rPr>
          <w:lang/>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 xml:space="preserve"> </w:t>
      </w:r>
      <w:r>
        <w:rPr>
          <w:rFonts w:ascii="Arial" w:hAnsi="Arial" w:cs="Arial"/>
          <w:b/>
          <w:bCs/>
          <w:i/>
          <w:iCs/>
          <w:sz w:val="28"/>
          <w:szCs w:val="28"/>
          <w:lang w:val="en-US"/>
        </w:rPr>
        <w:t>I</w:t>
      </w:r>
      <w:r w:rsidRPr="00221130">
        <w:rPr>
          <w:rFonts w:ascii="Arial" w:hAnsi="Arial" w:cs="Arial"/>
          <w:b/>
          <w:bCs/>
          <w:i/>
          <w:iCs/>
          <w:sz w:val="28"/>
          <w:szCs w:val="28"/>
          <w:lang w:val="ru-RU"/>
        </w:rPr>
        <w:t xml:space="preserve">   </w:t>
      </w:r>
      <w:r>
        <w:rPr>
          <w:rFonts w:ascii="Arial" w:hAnsi="Arial" w:cs="Arial"/>
          <w:b/>
          <w:bCs/>
          <w:i/>
          <w:iCs/>
          <w:sz w:val="28"/>
          <w:szCs w:val="28"/>
        </w:rPr>
        <w:t xml:space="preserve">ОПШТИ ПОДАЦИ О ЈАВНОЈ НАБАВЦИ </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w:t>
      </w:r>
      <w:r w:rsidR="00496222">
        <w:rPr>
          <w:rFonts w:ascii="Arial" w:hAnsi="Arial" w:cs="Arial"/>
          <w:b/>
          <w:bCs/>
          <w:lang/>
        </w:rPr>
        <w:t xml:space="preserve"> </w:t>
      </w:r>
      <w:r w:rsidR="000D40B9">
        <w:rPr>
          <w:rFonts w:ascii="Arial" w:hAnsi="Arial" w:cs="Arial"/>
          <w:b/>
          <w:bCs/>
        </w:rPr>
        <w:t xml:space="preserve">Подаци о </w:t>
      </w:r>
      <w:r w:rsidR="000D40B9">
        <w:rPr>
          <w:rFonts w:ascii="Arial" w:hAnsi="Arial" w:cs="Arial"/>
          <w:b/>
          <w:bCs/>
          <w:lang/>
        </w:rPr>
        <w:t>Н</w:t>
      </w:r>
      <w:r>
        <w:rPr>
          <w:rFonts w:ascii="Arial" w:hAnsi="Arial" w:cs="Arial"/>
          <w:b/>
          <w:bCs/>
        </w:rPr>
        <w:t>аручиоцу</w:t>
      </w:r>
    </w:p>
    <w:p w:rsidR="002D0684" w:rsidRDefault="002D0684" w:rsidP="002D0684">
      <w:pPr>
        <w:jc w:val="both"/>
        <w:rPr>
          <w:rFonts w:ascii="Arial" w:hAnsi="Arial" w:cs="Arial"/>
          <w:lang w:val="sr-Cyrl-CS"/>
        </w:rPr>
      </w:pPr>
      <w:r w:rsidRPr="001441A3">
        <w:rPr>
          <w:rFonts w:ascii="Arial" w:hAnsi="Arial" w:cs="Arial"/>
          <w:lang w:val="sr-Cyrl-CS"/>
        </w:rPr>
        <w:t xml:space="preserve">Наручилац: </w:t>
      </w:r>
      <w:r w:rsidR="00115018">
        <w:rPr>
          <w:rFonts w:ascii="Arial" w:hAnsi="Arial" w:cs="Arial"/>
          <w:lang w:val="sr-Cyrl-CS"/>
        </w:rPr>
        <w:t>Центар дечјих летовалишта и опоравилишта града Београда</w:t>
      </w:r>
      <w:r w:rsidRPr="001441A3">
        <w:rPr>
          <w:rFonts w:ascii="Arial" w:hAnsi="Arial" w:cs="Arial"/>
          <w:i/>
          <w:iCs/>
          <w:lang w:val="sr-Cyrl-CS"/>
        </w:rPr>
        <w:t xml:space="preserve"> </w:t>
      </w:r>
    </w:p>
    <w:p w:rsidR="002D0684" w:rsidRPr="001441A3" w:rsidRDefault="002D0684" w:rsidP="002D0684">
      <w:pPr>
        <w:jc w:val="both"/>
        <w:rPr>
          <w:rFonts w:ascii="Arial" w:hAnsi="Arial" w:cs="Arial"/>
          <w:iCs/>
          <w:lang w:val="sr-Cyrl-CS"/>
        </w:rPr>
      </w:pPr>
      <w:r>
        <w:rPr>
          <w:rFonts w:ascii="Arial" w:hAnsi="Arial" w:cs="Arial"/>
          <w:lang w:val="sr-Cyrl-CS"/>
        </w:rPr>
        <w:t>Адреса:</w:t>
      </w:r>
      <w:r>
        <w:rPr>
          <w:rFonts w:ascii="Arial" w:hAnsi="Arial" w:cs="Arial"/>
          <w:i/>
          <w:iCs/>
          <w:lang w:val="sr-Cyrl-CS"/>
        </w:rPr>
        <w:t xml:space="preserve"> </w:t>
      </w:r>
      <w:r w:rsidR="00115018">
        <w:rPr>
          <w:rFonts w:ascii="Arial" w:hAnsi="Arial" w:cs="Arial"/>
          <w:iCs/>
          <w:lang w:val="sr-Cyrl-CS"/>
        </w:rPr>
        <w:t>Рисанска бр. 12, 11000 Београд</w:t>
      </w:r>
    </w:p>
    <w:p w:rsidR="002D0684" w:rsidRPr="004A77EC" w:rsidRDefault="002D0684" w:rsidP="002D0684">
      <w:pPr>
        <w:jc w:val="both"/>
        <w:rPr>
          <w:rFonts w:ascii="Arial" w:hAnsi="Arial" w:cs="Arial"/>
          <w:lang w:val="sr-Cyrl-CS"/>
        </w:rPr>
      </w:pPr>
      <w:r>
        <w:rPr>
          <w:rFonts w:ascii="Arial" w:hAnsi="Arial" w:cs="Arial"/>
          <w:iCs/>
          <w:lang w:val="sr-Cyrl-CS"/>
        </w:rPr>
        <w:t xml:space="preserve">ПИБ: </w:t>
      </w:r>
      <w:r w:rsidR="00115018">
        <w:rPr>
          <w:rFonts w:ascii="Arial" w:hAnsi="Arial" w:cs="Arial"/>
          <w:iCs/>
          <w:lang w:val="sr-Cyrl-CS"/>
        </w:rPr>
        <w:t>100268221</w:t>
      </w:r>
      <w:r>
        <w:rPr>
          <w:rFonts w:ascii="Arial" w:hAnsi="Arial" w:cs="Arial"/>
          <w:iCs/>
          <w:lang w:val="sr-Latn-CS"/>
        </w:rPr>
        <w:t xml:space="preserve">; </w:t>
      </w:r>
      <w:r>
        <w:rPr>
          <w:rFonts w:ascii="Arial" w:hAnsi="Arial" w:cs="Arial"/>
          <w:iCs/>
          <w:lang w:val="sr-Cyrl-CS"/>
        </w:rPr>
        <w:t xml:space="preserve">матични број: </w:t>
      </w:r>
      <w:r w:rsidR="00115018">
        <w:rPr>
          <w:rFonts w:ascii="Arial" w:hAnsi="Arial" w:cs="Arial"/>
          <w:iCs/>
          <w:lang w:val="sr-Cyrl-CS"/>
        </w:rPr>
        <w:t>07036205</w:t>
      </w:r>
    </w:p>
    <w:p w:rsidR="002D0684" w:rsidRDefault="00115018" w:rsidP="002D0684">
      <w:pPr>
        <w:rPr>
          <w:rFonts w:ascii="Arial" w:hAnsi="Arial" w:cs="Arial"/>
          <w:bCs/>
          <w:iCs/>
          <w:u w:val="single"/>
          <w:lang w:val="sr-Cyrl-CS"/>
        </w:rPr>
      </w:pPr>
      <w:r>
        <w:rPr>
          <w:rFonts w:ascii="Arial" w:hAnsi="Arial" w:cs="Arial"/>
          <w:lang w:val="sr-Cyrl-CS"/>
        </w:rPr>
        <w:t>Е-</w:t>
      </w:r>
      <w:r w:rsidR="005F53C9">
        <w:rPr>
          <w:rFonts w:ascii="Arial" w:hAnsi="Arial" w:cs="Arial"/>
          <w:lang w:val="en-US"/>
        </w:rPr>
        <w:t>mail</w:t>
      </w:r>
      <w:r>
        <w:rPr>
          <w:rFonts w:ascii="Arial" w:hAnsi="Arial" w:cs="Arial"/>
          <w:lang w:val="sr-Cyrl-CS"/>
        </w:rPr>
        <w:t>: cdl</w:t>
      </w:r>
      <w:r>
        <w:rPr>
          <w:rFonts w:ascii="Arial" w:hAnsi="Arial" w:cs="Arial"/>
          <w:lang w:val="en-US"/>
        </w:rPr>
        <w:t>@cdlbgd.rs</w:t>
      </w:r>
      <w:r>
        <w:rPr>
          <w:rFonts w:ascii="Arial" w:hAnsi="Arial" w:cs="Arial"/>
          <w:lang w:val="sr-Cyrl-CS"/>
        </w:rPr>
        <w:t xml:space="preserve"> </w:t>
      </w:r>
    </w:p>
    <w:p w:rsidR="002D0684" w:rsidRPr="00DA4D42" w:rsidRDefault="002D0684" w:rsidP="002D0684">
      <w:pPr>
        <w:rPr>
          <w:rFonts w:ascii="Arial" w:hAnsi="Arial" w:cs="Arial"/>
          <w:bCs/>
          <w:iCs/>
          <w:lang w:val="sr-Latn-CS"/>
        </w:rPr>
      </w:pPr>
      <w:r>
        <w:rPr>
          <w:rFonts w:ascii="Arial" w:hAnsi="Arial" w:cs="Arial"/>
          <w:bCs/>
          <w:iCs/>
          <w:lang w:val="sr-Cyrl-CS"/>
        </w:rPr>
        <w:t xml:space="preserve">  </w:t>
      </w:r>
      <w:r w:rsidR="00DA4D42">
        <w:rPr>
          <w:rFonts w:ascii="Arial" w:hAnsi="Arial" w:cs="Arial"/>
          <w:bCs/>
          <w:iCs/>
          <w:lang w:val="sr-Cyrl-CS"/>
        </w:rPr>
        <w:t xml:space="preserve">                               </w:t>
      </w:r>
    </w:p>
    <w:p w:rsidR="001619E7" w:rsidRPr="002D0684" w:rsidRDefault="001619E7">
      <w:pPr>
        <w:jc w:val="both"/>
        <w:rPr>
          <w:lang w:val="sr-Cyrl-CS"/>
        </w:rPr>
      </w:pPr>
    </w:p>
    <w:p w:rsidR="001619E7" w:rsidRDefault="001619E7">
      <w:pPr>
        <w:jc w:val="both"/>
        <w:rPr>
          <w:rFonts w:ascii="Arial" w:hAnsi="Arial" w:cs="Arial"/>
        </w:rPr>
      </w:pPr>
      <w:r>
        <w:rPr>
          <w:rFonts w:ascii="Arial" w:hAnsi="Arial" w:cs="Arial"/>
          <w:b/>
          <w:bCs/>
        </w:rPr>
        <w:t>2. Врста поступка јавне набавке</w:t>
      </w:r>
    </w:p>
    <w:p w:rsidR="002D0684" w:rsidRDefault="001619E7">
      <w:pPr>
        <w:jc w:val="both"/>
        <w:rPr>
          <w:rFonts w:ascii="Arial" w:hAnsi="Arial" w:cs="Arial"/>
          <w:lang w:val="sr-Cyrl-CS"/>
        </w:rPr>
      </w:pPr>
      <w:r>
        <w:rPr>
          <w:rFonts w:ascii="Arial" w:hAnsi="Arial" w:cs="Arial"/>
        </w:rPr>
        <w:t>Предм</w:t>
      </w:r>
      <w:r w:rsidR="00F80747">
        <w:rPr>
          <w:rFonts w:ascii="Arial" w:hAnsi="Arial" w:cs="Arial"/>
        </w:rPr>
        <w:t>етна јавна набавка се спроводи као јавна набавка мале вредности</w:t>
      </w:r>
    </w:p>
    <w:p w:rsidR="000D40B9" w:rsidRPr="002D0684" w:rsidRDefault="000D40B9">
      <w:pPr>
        <w:jc w:val="both"/>
        <w:rPr>
          <w:rFonts w:ascii="Arial" w:hAnsi="Arial" w:cs="Arial"/>
          <w:lang/>
        </w:rPr>
      </w:pPr>
    </w:p>
    <w:p w:rsidR="001619E7" w:rsidRDefault="001619E7">
      <w:pPr>
        <w:jc w:val="both"/>
        <w:rPr>
          <w:rFonts w:ascii="Arial" w:hAnsi="Arial" w:cs="Arial"/>
        </w:rPr>
      </w:pPr>
      <w:r>
        <w:rPr>
          <w:rFonts w:ascii="Arial" w:hAnsi="Arial" w:cs="Arial"/>
          <w:b/>
          <w:bCs/>
        </w:rPr>
        <w:t>3. Предмет јавне набавке</w:t>
      </w:r>
    </w:p>
    <w:p w:rsidR="001619E7" w:rsidRPr="002D0684" w:rsidRDefault="001619E7">
      <w:pPr>
        <w:jc w:val="both"/>
        <w:rPr>
          <w:lang/>
        </w:rPr>
      </w:pPr>
      <w:r>
        <w:rPr>
          <w:rFonts w:ascii="Arial" w:hAnsi="Arial" w:cs="Arial"/>
        </w:rPr>
        <w:t>Предмет јавне набавке бр</w:t>
      </w:r>
      <w:r>
        <w:rPr>
          <w:rFonts w:ascii="Arial" w:hAnsi="Arial" w:cs="Arial"/>
          <w:lang w:val="ru-RU"/>
        </w:rPr>
        <w:t>.</w:t>
      </w:r>
      <w:r>
        <w:rPr>
          <w:rFonts w:ascii="Arial" w:hAnsi="Arial" w:cs="Arial"/>
        </w:rPr>
        <w:t xml:space="preserve"> </w:t>
      </w:r>
      <w:r w:rsidR="00F80747">
        <w:rPr>
          <w:rFonts w:ascii="Arial" w:hAnsi="Arial" w:cs="Arial"/>
          <w:color w:val="auto"/>
          <w:lang/>
        </w:rPr>
        <w:t>ЈНМВ</w:t>
      </w:r>
      <w:r w:rsidR="00F212CE" w:rsidRPr="00F80747">
        <w:rPr>
          <w:rFonts w:ascii="Arial" w:hAnsi="Arial" w:cs="Arial"/>
          <w:color w:val="auto"/>
          <w:lang/>
        </w:rPr>
        <w:t>-</w:t>
      </w:r>
      <w:r w:rsidR="004009A2" w:rsidRPr="004F2CFC">
        <w:rPr>
          <w:rFonts w:ascii="Arial" w:hAnsi="Arial" w:cs="Arial"/>
          <w:color w:val="auto"/>
          <w:lang w:val="sr-Latn-CS"/>
        </w:rPr>
        <w:t>13</w:t>
      </w:r>
      <w:r w:rsidR="000D2DD9" w:rsidRPr="00F80747">
        <w:rPr>
          <w:rFonts w:ascii="Arial" w:hAnsi="Arial" w:cs="Arial"/>
          <w:color w:val="auto"/>
          <w:lang/>
        </w:rPr>
        <w:t>/201</w:t>
      </w:r>
      <w:r w:rsidR="004009A2">
        <w:rPr>
          <w:rFonts w:ascii="Arial" w:hAnsi="Arial" w:cs="Arial"/>
          <w:color w:val="auto"/>
          <w:lang w:val="sr-Latn-CS"/>
        </w:rPr>
        <w:t>7</w:t>
      </w:r>
      <w:r w:rsidRPr="00F71BAB">
        <w:rPr>
          <w:rFonts w:ascii="Arial" w:hAnsi="Arial" w:cs="Arial"/>
          <w:i/>
          <w:iCs/>
          <w:color w:val="FF0000"/>
        </w:rPr>
        <w:t xml:space="preserve"> </w:t>
      </w:r>
      <w:r>
        <w:rPr>
          <w:rFonts w:ascii="Arial" w:hAnsi="Arial" w:cs="Arial"/>
        </w:rPr>
        <w:t>су</w:t>
      </w:r>
      <w:r w:rsidR="002D0684">
        <w:rPr>
          <w:rFonts w:ascii="Arial" w:hAnsi="Arial" w:cs="Arial"/>
          <w:lang/>
        </w:rPr>
        <w:t xml:space="preserve"> </w:t>
      </w:r>
      <w:r w:rsidR="001A4BDD">
        <w:rPr>
          <w:rFonts w:ascii="Arial" w:hAnsi="Arial" w:cs="Arial"/>
          <w:lang/>
        </w:rPr>
        <w:t>добра</w:t>
      </w:r>
      <w:r>
        <w:rPr>
          <w:rFonts w:ascii="Arial" w:hAnsi="Arial" w:cs="Arial"/>
          <w:i/>
        </w:rPr>
        <w:t xml:space="preserve"> – </w:t>
      </w:r>
      <w:r w:rsidR="000928C6">
        <w:rPr>
          <w:rFonts w:ascii="Arial" w:hAnsi="Arial" w:cs="Arial"/>
          <w:lang/>
        </w:rPr>
        <w:t xml:space="preserve">ТНГ - </w:t>
      </w:r>
      <w:r w:rsidR="000928C6" w:rsidRPr="000928C6">
        <w:rPr>
          <w:rFonts w:ascii="Arial" w:eastAsia="TimesNewRomanPS-BoldMT" w:hAnsi="Arial" w:cs="Arial"/>
          <w:bCs/>
          <w:lang/>
        </w:rPr>
        <w:t>пропан-бутан смеса</w:t>
      </w:r>
      <w:r w:rsidR="002D0684" w:rsidRPr="000928C6">
        <w:rPr>
          <w:rFonts w:ascii="Arial" w:hAnsi="Arial" w:cs="Arial"/>
          <w:lang/>
        </w:rPr>
        <w:t>.</w:t>
      </w:r>
    </w:p>
    <w:p w:rsidR="001619E7" w:rsidRDefault="001619E7">
      <w:pPr>
        <w:jc w:val="both"/>
      </w:pPr>
    </w:p>
    <w:p w:rsidR="001619E7" w:rsidRDefault="001619E7">
      <w:pPr>
        <w:jc w:val="both"/>
        <w:rPr>
          <w:rFonts w:ascii="Arial" w:hAnsi="Arial" w:cs="Arial"/>
          <w:lang w:val="sr-Cyrl-CS"/>
        </w:rPr>
      </w:pPr>
      <w:r>
        <w:rPr>
          <w:rFonts w:ascii="Arial" w:hAnsi="Arial" w:cs="Arial"/>
          <w:b/>
          <w:bCs/>
          <w:lang w:val="sr-Cyrl-CS"/>
        </w:rPr>
        <w:t>4. Циљ поступка</w:t>
      </w:r>
    </w:p>
    <w:p w:rsidR="001619E7" w:rsidRDefault="001619E7">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rsidR="001619E7" w:rsidRPr="002D0684" w:rsidRDefault="001619E7">
      <w:pPr>
        <w:jc w:val="both"/>
        <w:rPr>
          <w:lang/>
        </w:rPr>
      </w:pPr>
    </w:p>
    <w:p w:rsidR="001619E7" w:rsidRDefault="002D0684">
      <w:pPr>
        <w:jc w:val="both"/>
        <w:rPr>
          <w:rFonts w:ascii="Arial" w:hAnsi="Arial" w:cs="Arial"/>
        </w:rPr>
      </w:pPr>
      <w:r>
        <w:rPr>
          <w:rFonts w:ascii="Arial" w:hAnsi="Arial" w:cs="Arial"/>
          <w:b/>
          <w:bCs/>
          <w:lang w:val="sr-Cyrl-CS"/>
        </w:rPr>
        <w:t xml:space="preserve">5. </w:t>
      </w:r>
      <w:r w:rsidR="001619E7">
        <w:rPr>
          <w:rFonts w:ascii="Arial" w:hAnsi="Arial" w:cs="Arial"/>
          <w:b/>
          <w:bCs/>
        </w:rPr>
        <w:t xml:space="preserve">Контакт (лице или служба) </w:t>
      </w:r>
    </w:p>
    <w:p w:rsidR="00912AF6" w:rsidRDefault="00196584" w:rsidP="00196584">
      <w:pPr>
        <w:jc w:val="both"/>
        <w:rPr>
          <w:rFonts w:ascii="Arial" w:hAnsi="Arial" w:cs="Arial"/>
          <w:lang/>
        </w:rPr>
      </w:pPr>
      <w:r>
        <w:rPr>
          <w:rFonts w:ascii="Arial" w:hAnsi="Arial" w:cs="Arial"/>
          <w:lang w:val="sr-Cyrl-CS"/>
        </w:rPr>
        <w:t>Особа</w:t>
      </w:r>
      <w:r w:rsidR="004009A2">
        <w:rPr>
          <w:rFonts w:ascii="Arial" w:hAnsi="Arial" w:cs="Arial"/>
          <w:lang w:val="sr-Cyrl-CS"/>
        </w:rPr>
        <w:t xml:space="preserve"> за контакт:</w:t>
      </w:r>
      <w:r w:rsidR="007C45F7">
        <w:rPr>
          <w:rFonts w:ascii="Arial" w:hAnsi="Arial" w:cs="Arial"/>
          <w:lang/>
        </w:rPr>
        <w:t xml:space="preserve"> </w:t>
      </w:r>
    </w:p>
    <w:p w:rsidR="00196584" w:rsidRPr="007C45F7" w:rsidRDefault="00912AF6" w:rsidP="00196584">
      <w:pPr>
        <w:jc w:val="both"/>
        <w:rPr>
          <w:rFonts w:ascii="Arial" w:hAnsi="Arial" w:cs="Arial"/>
          <w:lang/>
        </w:rPr>
      </w:pPr>
      <w:r>
        <w:rPr>
          <w:rFonts w:ascii="Arial" w:hAnsi="Arial" w:cs="Arial"/>
          <w:lang/>
        </w:rPr>
        <w:t>-</w:t>
      </w:r>
      <w:r w:rsidR="005F53C9">
        <w:rPr>
          <w:rFonts w:ascii="Arial" w:hAnsi="Arial" w:cs="Arial"/>
          <w:lang/>
        </w:rPr>
        <w:t>Сузана Даниловић</w:t>
      </w:r>
    </w:p>
    <w:p w:rsidR="00116DFE" w:rsidRDefault="00196584" w:rsidP="00196584">
      <w:pPr>
        <w:rPr>
          <w:rFonts w:ascii="Arial" w:hAnsi="Arial" w:cs="Arial"/>
          <w:lang/>
        </w:rPr>
      </w:pPr>
      <w:r w:rsidRPr="001441A3">
        <w:rPr>
          <w:rFonts w:ascii="Arial" w:hAnsi="Arial" w:cs="Arial"/>
          <w:lang w:val="de-DE"/>
        </w:rPr>
        <w:t>e</w:t>
      </w:r>
      <w:r>
        <w:rPr>
          <w:rFonts w:ascii="Arial" w:hAnsi="Arial" w:cs="Arial"/>
          <w:lang w:val="sr-Cyrl-CS"/>
        </w:rPr>
        <w:t>-mail адреса:</w:t>
      </w:r>
      <w:r w:rsidR="00116DFE">
        <w:rPr>
          <w:rFonts w:ascii="Arial" w:hAnsi="Arial" w:cs="Arial"/>
          <w:lang w:val="sr-Cyrl-CS"/>
        </w:rPr>
        <w:t xml:space="preserve"> </w:t>
      </w:r>
      <w:hyperlink r:id="rId7" w:history="1">
        <w:r w:rsidR="00912AF6" w:rsidRPr="001C4519">
          <w:rPr>
            <w:rStyle w:val="Hyperlink"/>
            <w:rFonts w:ascii="Arial" w:hAnsi="Arial" w:cs="Arial"/>
            <w:lang w:val="sr-Latn-CS"/>
          </w:rPr>
          <w:t>suzana.danilovic@cdlbgd.rs</w:t>
        </w:r>
      </w:hyperlink>
    </w:p>
    <w:p w:rsidR="00912AF6" w:rsidRDefault="00912AF6" w:rsidP="00196584">
      <w:pPr>
        <w:rPr>
          <w:rFonts w:ascii="Arial" w:hAnsi="Arial" w:cs="Arial"/>
          <w:lang/>
        </w:rPr>
      </w:pPr>
      <w:r>
        <w:rPr>
          <w:rFonts w:ascii="Arial" w:hAnsi="Arial" w:cs="Arial"/>
          <w:lang/>
        </w:rPr>
        <w:t>-Марина Јовановић</w:t>
      </w:r>
    </w:p>
    <w:p w:rsidR="00912AF6" w:rsidRDefault="00912AF6" w:rsidP="00196584">
      <w:pPr>
        <w:rPr>
          <w:rFonts w:ascii="Arial" w:hAnsi="Arial" w:cs="Arial"/>
          <w:lang w:val="sr-Cyrl-CS"/>
        </w:rPr>
      </w:pPr>
      <w:r w:rsidRPr="001441A3">
        <w:rPr>
          <w:rFonts w:ascii="Arial" w:hAnsi="Arial" w:cs="Arial"/>
          <w:lang w:val="de-DE"/>
        </w:rPr>
        <w:t>e</w:t>
      </w:r>
      <w:r>
        <w:rPr>
          <w:rFonts w:ascii="Arial" w:hAnsi="Arial" w:cs="Arial"/>
          <w:lang w:val="sr-Cyrl-CS"/>
        </w:rPr>
        <w:t xml:space="preserve">-mail адреса: </w:t>
      </w:r>
      <w:hyperlink r:id="rId8" w:history="1">
        <w:r w:rsidRPr="001C4519">
          <w:rPr>
            <w:rStyle w:val="Hyperlink"/>
            <w:rFonts w:ascii="Arial" w:hAnsi="Arial" w:cs="Arial"/>
            <w:lang w:val="sr-Cyrl-CS"/>
          </w:rPr>
          <w:t>marina.jovanovic@cdlbgd.rs</w:t>
        </w:r>
      </w:hyperlink>
    </w:p>
    <w:p w:rsidR="00912AF6" w:rsidRPr="00912AF6" w:rsidRDefault="00912AF6" w:rsidP="00196584">
      <w:pPr>
        <w:rPr>
          <w:rFonts w:ascii="Arial" w:hAnsi="Arial" w:cs="Arial"/>
          <w:color w:val="auto"/>
          <w:lang w:val="en-US"/>
        </w:rPr>
      </w:pPr>
    </w:p>
    <w:p w:rsidR="00196584" w:rsidRPr="00116DFE" w:rsidRDefault="00116DFE" w:rsidP="00196584">
      <w:pPr>
        <w:rPr>
          <w:rFonts w:ascii="Arial" w:hAnsi="Arial" w:cs="Arial"/>
          <w:lang w:val="sr-Latn-CS"/>
        </w:rPr>
      </w:pPr>
      <w:r>
        <w:rPr>
          <w:rFonts w:ascii="Arial" w:hAnsi="Arial" w:cs="Arial"/>
          <w:lang w:val="sr-Latn-CS"/>
        </w:rPr>
        <w:t xml:space="preserve">                       </w:t>
      </w:r>
    </w:p>
    <w:p w:rsidR="00196584" w:rsidRPr="00116DFE" w:rsidRDefault="00116DFE" w:rsidP="00196584">
      <w:pPr>
        <w:rPr>
          <w:rFonts w:ascii="Arial" w:hAnsi="Arial" w:cs="Arial"/>
          <w:lang w:val="sr-Latn-CS"/>
        </w:rPr>
      </w:pPr>
      <w:r>
        <w:rPr>
          <w:rFonts w:ascii="Arial" w:hAnsi="Arial" w:cs="Arial"/>
          <w:lang w:val="sr-Cyrl-CS"/>
        </w:rPr>
        <w:t xml:space="preserve">                       </w:t>
      </w: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4E40B7" w:rsidRDefault="004E40B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pPr>
        <w:jc w:val="both"/>
        <w:rPr>
          <w:rFonts w:ascii="Arial" w:hAnsi="Arial" w:cs="Arial"/>
          <w:bCs/>
          <w:color w:val="C00000"/>
        </w:rPr>
      </w:pPr>
    </w:p>
    <w:p w:rsidR="001619E7" w:rsidRDefault="001619E7" w:rsidP="00196584">
      <w:pPr>
        <w:jc w:val="both"/>
        <w:rPr>
          <w:rFonts w:ascii="Arial" w:hAnsi="Arial" w:cs="Arial"/>
          <w:bCs/>
          <w:color w:val="C00000"/>
          <w:lang/>
        </w:rPr>
      </w:pPr>
    </w:p>
    <w:p w:rsidR="001619E7" w:rsidRDefault="001619E7">
      <w:pPr>
        <w:jc w:val="both"/>
        <w:rPr>
          <w:rFonts w:ascii="Arial" w:hAnsi="Arial" w:cs="Arial"/>
          <w:bCs/>
          <w:color w:val="C00000"/>
        </w:rPr>
      </w:pPr>
    </w:p>
    <w:p w:rsidR="001619E7" w:rsidRDefault="001619E7">
      <w:pPr>
        <w:shd w:val="clear" w:color="auto" w:fill="C6D9F1"/>
        <w:jc w:val="center"/>
        <w:rPr>
          <w:rFonts w:ascii="Arial" w:hAnsi="Arial" w:cs="Arial"/>
          <w:b/>
          <w:bCs/>
          <w:i/>
          <w:iCs/>
          <w:sz w:val="28"/>
          <w:szCs w:val="28"/>
        </w:rPr>
      </w:pPr>
      <w:r>
        <w:rPr>
          <w:rFonts w:ascii="Arial" w:hAnsi="Arial" w:cs="Arial"/>
          <w:b/>
          <w:bCs/>
          <w:i/>
          <w:iCs/>
          <w:sz w:val="28"/>
          <w:szCs w:val="28"/>
        </w:rPr>
        <w:t>II  ПОДАЦИ О ПРЕДМЕТУ ЈАВНЕ НАБАВКЕ</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rPr>
      </w:pPr>
      <w:r>
        <w:rPr>
          <w:rFonts w:ascii="Arial" w:hAnsi="Arial" w:cs="Arial"/>
          <w:b/>
          <w:bCs/>
        </w:rPr>
        <w:t>1. Предмет јавне набавке</w:t>
      </w:r>
    </w:p>
    <w:p w:rsidR="001619E7" w:rsidRDefault="001619E7">
      <w:pPr>
        <w:jc w:val="both"/>
        <w:rPr>
          <w:rFonts w:ascii="Arial" w:hAnsi="Arial" w:cs="Arial"/>
          <w:lang/>
        </w:rPr>
      </w:pPr>
      <w:r>
        <w:rPr>
          <w:rFonts w:ascii="Arial" w:hAnsi="Arial" w:cs="Arial"/>
        </w:rPr>
        <w:t>Предмет јавне набавке бр</w:t>
      </w:r>
      <w:r w:rsidRPr="00F80747">
        <w:rPr>
          <w:rFonts w:ascii="Arial" w:hAnsi="Arial" w:cs="Arial"/>
          <w:color w:val="auto"/>
          <w:lang w:val="ru-RU"/>
        </w:rPr>
        <w:t xml:space="preserve">. </w:t>
      </w:r>
      <w:r w:rsidR="00F80747">
        <w:rPr>
          <w:rFonts w:ascii="Arial" w:hAnsi="Arial" w:cs="Arial"/>
          <w:color w:val="auto"/>
          <w:lang/>
        </w:rPr>
        <w:t>ЈНМВ</w:t>
      </w:r>
      <w:r w:rsidR="00802CEA">
        <w:rPr>
          <w:rFonts w:ascii="Arial" w:hAnsi="Arial" w:cs="Arial"/>
          <w:color w:val="auto"/>
          <w:lang/>
        </w:rPr>
        <w:t>-</w:t>
      </w:r>
      <w:r w:rsidR="00802CEA" w:rsidRPr="004F2CFC">
        <w:rPr>
          <w:rFonts w:ascii="Arial" w:hAnsi="Arial" w:cs="Arial"/>
          <w:color w:val="auto"/>
          <w:lang/>
        </w:rPr>
        <w:t>13</w:t>
      </w:r>
      <w:r w:rsidR="00683E31" w:rsidRPr="00F80747">
        <w:rPr>
          <w:rFonts w:ascii="Arial" w:hAnsi="Arial" w:cs="Arial"/>
          <w:color w:val="auto"/>
          <w:lang/>
        </w:rPr>
        <w:t>/201</w:t>
      </w:r>
      <w:r w:rsidR="00802CEA">
        <w:rPr>
          <w:rFonts w:ascii="Arial" w:hAnsi="Arial" w:cs="Arial"/>
          <w:color w:val="auto"/>
          <w:lang/>
        </w:rPr>
        <w:t>7</w:t>
      </w:r>
      <w:r w:rsidRPr="00F71BAB">
        <w:rPr>
          <w:rFonts w:ascii="Arial" w:hAnsi="Arial" w:cs="Arial"/>
          <w:i/>
          <w:iCs/>
          <w:color w:val="FF0000"/>
        </w:rPr>
        <w:t xml:space="preserve"> </w:t>
      </w:r>
      <w:r>
        <w:rPr>
          <w:rFonts w:ascii="Arial" w:hAnsi="Arial" w:cs="Arial"/>
        </w:rPr>
        <w:t>су</w:t>
      </w:r>
      <w:r w:rsidR="00920362">
        <w:rPr>
          <w:rFonts w:ascii="Arial" w:hAnsi="Arial" w:cs="Arial"/>
          <w:lang/>
        </w:rPr>
        <w:t xml:space="preserve"> </w:t>
      </w:r>
      <w:r w:rsidR="00116DFE">
        <w:rPr>
          <w:rFonts w:ascii="Arial" w:hAnsi="Arial" w:cs="Arial"/>
          <w:lang w:val="sr-Latn-CS"/>
        </w:rPr>
        <w:t>добра</w:t>
      </w:r>
      <w:r>
        <w:rPr>
          <w:rFonts w:ascii="Arial" w:hAnsi="Arial" w:cs="Arial"/>
          <w:i/>
        </w:rPr>
        <w:t xml:space="preserve"> </w:t>
      </w:r>
      <w:r w:rsidR="00920362">
        <w:rPr>
          <w:rFonts w:ascii="Arial" w:hAnsi="Arial" w:cs="Arial"/>
          <w:i/>
          <w:lang/>
        </w:rPr>
        <w:t>–</w:t>
      </w:r>
      <w:r w:rsidR="000928C6">
        <w:rPr>
          <w:rFonts w:ascii="Arial" w:hAnsi="Arial" w:cs="Arial"/>
          <w:lang/>
        </w:rPr>
        <w:t xml:space="preserve"> ТНГ - </w:t>
      </w:r>
      <w:r w:rsidR="000928C6" w:rsidRPr="000928C6">
        <w:rPr>
          <w:rFonts w:ascii="Arial" w:eastAsia="TimesNewRomanPS-BoldMT" w:hAnsi="Arial" w:cs="Arial"/>
          <w:bCs/>
          <w:lang/>
        </w:rPr>
        <w:t>пропан-бутан смеса</w:t>
      </w:r>
      <w:r w:rsidR="000928C6" w:rsidRPr="000928C6">
        <w:rPr>
          <w:rFonts w:ascii="Arial" w:hAnsi="Arial" w:cs="Arial"/>
          <w:lang/>
        </w:rPr>
        <w:t>.</w:t>
      </w:r>
    </w:p>
    <w:p w:rsidR="00920362" w:rsidRPr="00920362" w:rsidRDefault="00920362">
      <w:pPr>
        <w:jc w:val="both"/>
        <w:rPr>
          <w:i/>
          <w:lang/>
        </w:rPr>
      </w:pPr>
      <w:r>
        <w:rPr>
          <w:rFonts w:ascii="Arial" w:hAnsi="Arial" w:cs="Arial"/>
          <w:lang/>
        </w:rPr>
        <w:t xml:space="preserve">Шифра и опис из Општег речника набавки: </w:t>
      </w:r>
      <w:r w:rsidR="005B573C">
        <w:rPr>
          <w:rFonts w:ascii="Arial" w:hAnsi="Arial" w:cs="Arial"/>
          <w:lang/>
        </w:rPr>
        <w:t>09122210 – течни бутан гас.</w:t>
      </w:r>
    </w:p>
    <w:p w:rsidR="001619E7" w:rsidRDefault="001619E7">
      <w:pPr>
        <w:jc w:val="both"/>
        <w:rPr>
          <w:i/>
        </w:rPr>
      </w:pPr>
    </w:p>
    <w:p w:rsidR="001619E7" w:rsidRDefault="001619E7">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rsidR="001619E7" w:rsidRDefault="005B573C">
      <w:pPr>
        <w:jc w:val="both"/>
        <w:rPr>
          <w:rFonts w:ascii="Arial" w:hAnsi="Arial" w:cs="Arial"/>
          <w:lang w:val="sr-Cyrl-CS"/>
        </w:rPr>
      </w:pPr>
      <w:r w:rsidRPr="001441A3">
        <w:rPr>
          <w:rFonts w:ascii="Arial" w:hAnsi="Arial" w:cs="Arial"/>
          <w:lang w:val="sr-Cyrl-CS"/>
        </w:rPr>
        <w:t>Јавна набавка није обликована по партијама, већ као једна целина.</w:t>
      </w:r>
    </w:p>
    <w:p w:rsidR="005B573C" w:rsidRDefault="005B573C">
      <w:pPr>
        <w:jc w:val="both"/>
        <w:rPr>
          <w:rFonts w:ascii="Arial" w:hAnsi="Arial" w:cs="Arial"/>
          <w:lang w:val="sr-Cyrl-CS"/>
        </w:rPr>
      </w:pPr>
    </w:p>
    <w:p w:rsidR="005B573C" w:rsidRPr="005B573C" w:rsidRDefault="005B573C" w:rsidP="005B573C">
      <w:pPr>
        <w:pStyle w:val="ListParagraph"/>
        <w:ind w:left="0"/>
        <w:jc w:val="both"/>
        <w:rPr>
          <w:rFonts w:ascii="Arial" w:hAnsi="Arial" w:cs="Arial"/>
          <w:b/>
          <w:lang w:val="sr-Cyrl-CS"/>
        </w:rPr>
      </w:pPr>
      <w:r w:rsidRPr="005B573C">
        <w:rPr>
          <w:rFonts w:ascii="Arial" w:hAnsi="Arial" w:cs="Arial"/>
          <w:b/>
          <w:lang w:val="sr-Cyrl-CS"/>
        </w:rPr>
        <w:t>3.</w:t>
      </w:r>
      <w:r>
        <w:rPr>
          <w:rFonts w:ascii="Arial" w:hAnsi="Arial" w:cs="Arial"/>
          <w:b/>
          <w:lang w:val="sr-Cyrl-CS"/>
        </w:rPr>
        <w:t xml:space="preserve"> </w:t>
      </w:r>
      <w:r w:rsidRPr="005B573C">
        <w:rPr>
          <w:rFonts w:ascii="Arial" w:hAnsi="Arial" w:cs="Arial"/>
          <w:b/>
          <w:bCs/>
          <w:lang w:val="sr-Cyrl-CS"/>
        </w:rPr>
        <w:t>Увид и преузимање конкурсне документације</w:t>
      </w:r>
    </w:p>
    <w:p w:rsidR="005B573C" w:rsidRPr="005C7483" w:rsidRDefault="005B573C" w:rsidP="005B573C">
      <w:pPr>
        <w:pStyle w:val="ListParagraph"/>
        <w:jc w:val="both"/>
        <w:rPr>
          <w:rFonts w:ascii="Arial" w:hAnsi="Arial" w:cs="Arial"/>
          <w:sz w:val="22"/>
          <w:szCs w:val="22"/>
          <w:lang w:val="sr-Cyrl-CS"/>
        </w:rPr>
      </w:pPr>
    </w:p>
    <w:p w:rsidR="005B573C" w:rsidRDefault="005B573C" w:rsidP="005B573C">
      <w:pPr>
        <w:autoSpaceDE w:val="0"/>
        <w:autoSpaceDN w:val="0"/>
        <w:adjustRightInd w:val="0"/>
        <w:spacing w:line="240" w:lineRule="auto"/>
        <w:jc w:val="both"/>
        <w:rPr>
          <w:rFonts w:ascii="Arial" w:hAnsi="Arial" w:cs="Arial"/>
          <w:bCs/>
          <w:lang w:val="sr-Cyrl-CS"/>
        </w:rPr>
      </w:pPr>
      <w:r w:rsidRPr="000B4C75">
        <w:rPr>
          <w:rFonts w:ascii="Arial" w:hAnsi="Arial" w:cs="Arial"/>
          <w:bCs/>
          <w:lang w:val="sr-Cyrl-CS"/>
        </w:rPr>
        <w:t>Конкурсна</w:t>
      </w:r>
      <w:r w:rsidR="004D61FB">
        <w:rPr>
          <w:rFonts w:ascii="Arial" w:hAnsi="Arial" w:cs="Arial"/>
          <w:bCs/>
          <w:lang w:val="sr-Cyrl-CS"/>
        </w:rPr>
        <w:t xml:space="preserve"> документација може се </w:t>
      </w:r>
      <w:r w:rsidRPr="000B4C75">
        <w:rPr>
          <w:rFonts w:ascii="Arial" w:hAnsi="Arial" w:cs="Arial"/>
          <w:bCs/>
          <w:lang w:val="sr-Cyrl-CS"/>
        </w:rPr>
        <w:t xml:space="preserve"> преузети са:</w:t>
      </w:r>
    </w:p>
    <w:p w:rsidR="005B573C" w:rsidRPr="000B4C75" w:rsidRDefault="005B573C" w:rsidP="005B573C">
      <w:pPr>
        <w:tabs>
          <w:tab w:val="left" w:pos="1980"/>
        </w:tabs>
        <w:autoSpaceDE w:val="0"/>
        <w:autoSpaceDN w:val="0"/>
        <w:adjustRightInd w:val="0"/>
        <w:spacing w:line="240" w:lineRule="auto"/>
        <w:jc w:val="both"/>
        <w:rPr>
          <w:rFonts w:ascii="Arial" w:hAnsi="Arial" w:cs="Arial"/>
          <w:bCs/>
          <w:lang w:val="sr-Cyrl-CS"/>
        </w:rPr>
      </w:pPr>
      <w:r>
        <w:rPr>
          <w:rFonts w:ascii="Arial" w:hAnsi="Arial" w:cs="Arial"/>
          <w:bCs/>
          <w:lang w:val="sr-Cyrl-CS"/>
        </w:rPr>
        <w:tab/>
      </w:r>
    </w:p>
    <w:p w:rsidR="005B573C" w:rsidRDefault="005B573C" w:rsidP="005B573C">
      <w:pPr>
        <w:numPr>
          <w:ilvl w:val="0"/>
          <w:numId w:val="16"/>
        </w:numPr>
        <w:suppressAutoHyphens w:val="0"/>
        <w:autoSpaceDE w:val="0"/>
        <w:autoSpaceDN w:val="0"/>
        <w:adjustRightInd w:val="0"/>
        <w:spacing w:line="240" w:lineRule="auto"/>
        <w:jc w:val="both"/>
        <w:rPr>
          <w:rFonts w:ascii="Arial" w:hAnsi="Arial" w:cs="Arial"/>
          <w:bCs/>
          <w:lang w:val="sr-Cyrl-CS"/>
        </w:rPr>
      </w:pPr>
      <w:r w:rsidRPr="000B4C75">
        <w:rPr>
          <w:rFonts w:ascii="Arial" w:hAnsi="Arial" w:cs="Arial"/>
          <w:bCs/>
          <w:lang w:val="sr-Cyrl-CS"/>
        </w:rPr>
        <w:t>Портала Управе за јавне набавке(</w:t>
      </w:r>
      <w:hyperlink r:id="rId9" w:history="1">
        <w:r w:rsidRPr="008C52C6">
          <w:rPr>
            <w:rStyle w:val="Hyperlink"/>
            <w:rFonts w:ascii="Arial" w:hAnsi="Arial" w:cs="Arial"/>
          </w:rPr>
          <w:t>http</w:t>
        </w:r>
        <w:r w:rsidRPr="008C52C6">
          <w:rPr>
            <w:rStyle w:val="Hyperlink"/>
            <w:rFonts w:ascii="Arial" w:hAnsi="Arial" w:cs="Arial"/>
            <w:lang w:val="sr-Cyrl-CS"/>
          </w:rPr>
          <w:t>://</w:t>
        </w:r>
        <w:r w:rsidRPr="008C52C6">
          <w:rPr>
            <w:rStyle w:val="Hyperlink"/>
            <w:rFonts w:ascii="Arial" w:hAnsi="Arial" w:cs="Arial"/>
          </w:rPr>
          <w:t>portal</w:t>
        </w:r>
        <w:r w:rsidRPr="008C52C6">
          <w:rPr>
            <w:rStyle w:val="Hyperlink"/>
            <w:rFonts w:ascii="Arial" w:hAnsi="Arial" w:cs="Arial"/>
            <w:lang w:val="sr-Cyrl-CS"/>
          </w:rPr>
          <w:t>.</w:t>
        </w:r>
        <w:r w:rsidRPr="008C52C6">
          <w:rPr>
            <w:rStyle w:val="Hyperlink"/>
            <w:rFonts w:ascii="Arial" w:hAnsi="Arial" w:cs="Arial"/>
          </w:rPr>
          <w:t>ujn</w:t>
        </w:r>
        <w:r w:rsidRPr="008C52C6">
          <w:rPr>
            <w:rStyle w:val="Hyperlink"/>
            <w:rFonts w:ascii="Arial" w:hAnsi="Arial" w:cs="Arial"/>
            <w:lang w:val="sr-Cyrl-CS"/>
          </w:rPr>
          <w:t>.</w:t>
        </w:r>
        <w:r w:rsidRPr="008C52C6">
          <w:rPr>
            <w:rStyle w:val="Hyperlink"/>
            <w:rFonts w:ascii="Arial" w:hAnsi="Arial" w:cs="Arial"/>
          </w:rPr>
          <w:t>gov</w:t>
        </w:r>
        <w:r w:rsidRPr="008C52C6">
          <w:rPr>
            <w:rStyle w:val="Hyperlink"/>
            <w:rFonts w:ascii="Arial" w:hAnsi="Arial" w:cs="Arial"/>
            <w:lang w:val="sr-Cyrl-CS"/>
          </w:rPr>
          <w:t>.</w:t>
        </w:r>
        <w:r w:rsidRPr="008C52C6">
          <w:rPr>
            <w:rStyle w:val="Hyperlink"/>
            <w:rFonts w:ascii="Arial" w:hAnsi="Arial" w:cs="Arial"/>
          </w:rPr>
          <w:t>rs</w:t>
        </w:r>
        <w:r w:rsidRPr="008C52C6">
          <w:rPr>
            <w:rStyle w:val="Hyperlink"/>
            <w:rFonts w:ascii="Arial" w:hAnsi="Arial" w:cs="Arial"/>
            <w:lang w:val="sr-Cyrl-CS"/>
          </w:rPr>
          <w:t>/</w:t>
        </w:r>
      </w:hyperlink>
      <w:r w:rsidRPr="008C52C6">
        <w:rPr>
          <w:rFonts w:ascii="Arial" w:hAnsi="Arial" w:cs="Arial"/>
          <w:lang w:val="sr-Cyrl-CS"/>
        </w:rPr>
        <w:t>)</w:t>
      </w:r>
      <w:r w:rsidRPr="008C52C6">
        <w:rPr>
          <w:rFonts w:ascii="Arial" w:hAnsi="Arial" w:cs="Arial"/>
          <w:bCs/>
          <w:lang w:val="sr-Cyrl-CS"/>
        </w:rPr>
        <w:t>,</w:t>
      </w:r>
      <w:r w:rsidRPr="000B4C75">
        <w:rPr>
          <w:rFonts w:ascii="Arial" w:hAnsi="Arial" w:cs="Arial"/>
          <w:bCs/>
          <w:lang w:val="sr-Cyrl-CS"/>
        </w:rPr>
        <w:t xml:space="preserve"> и</w:t>
      </w:r>
    </w:p>
    <w:p w:rsidR="005B573C" w:rsidRPr="000B4C75" w:rsidRDefault="005B573C" w:rsidP="005B573C">
      <w:pPr>
        <w:suppressAutoHyphens w:val="0"/>
        <w:autoSpaceDE w:val="0"/>
        <w:autoSpaceDN w:val="0"/>
        <w:adjustRightInd w:val="0"/>
        <w:spacing w:line="240" w:lineRule="auto"/>
        <w:ind w:left="720"/>
        <w:jc w:val="both"/>
        <w:rPr>
          <w:rFonts w:ascii="Arial" w:hAnsi="Arial" w:cs="Arial"/>
          <w:bCs/>
          <w:lang w:val="sr-Cyrl-CS"/>
        </w:rPr>
      </w:pPr>
    </w:p>
    <w:p w:rsidR="005B573C" w:rsidRPr="000B4C75" w:rsidRDefault="00D21EE7" w:rsidP="005B573C">
      <w:pPr>
        <w:numPr>
          <w:ilvl w:val="0"/>
          <w:numId w:val="16"/>
        </w:numPr>
        <w:suppressAutoHyphens w:val="0"/>
        <w:autoSpaceDE w:val="0"/>
        <w:autoSpaceDN w:val="0"/>
        <w:adjustRightInd w:val="0"/>
        <w:spacing w:line="240" w:lineRule="auto"/>
        <w:jc w:val="both"/>
        <w:rPr>
          <w:rFonts w:ascii="Arial" w:hAnsi="Arial" w:cs="Arial"/>
          <w:lang w:val="sr-Cyrl-CS"/>
        </w:rPr>
      </w:pPr>
      <w:r>
        <w:rPr>
          <w:rFonts w:ascii="Arial" w:hAnsi="Arial" w:cs="Arial"/>
          <w:bCs/>
          <w:lang w:val="sr-Cyrl-CS"/>
        </w:rPr>
        <w:t>И</w:t>
      </w:r>
      <w:r w:rsidR="008C52C6">
        <w:rPr>
          <w:rFonts w:ascii="Arial" w:hAnsi="Arial" w:cs="Arial"/>
          <w:bCs/>
          <w:lang w:val="sr-Cyrl-CS"/>
        </w:rPr>
        <w:t>нтернет странице</w:t>
      </w:r>
      <w:r w:rsidR="008C52C6">
        <w:rPr>
          <w:rFonts w:ascii="Arial" w:hAnsi="Arial" w:cs="Arial"/>
          <w:bCs/>
          <w:lang/>
        </w:rPr>
        <w:t xml:space="preserve"> </w:t>
      </w:r>
      <w:r>
        <w:rPr>
          <w:rFonts w:ascii="Arial" w:hAnsi="Arial" w:cs="Arial"/>
          <w:bCs/>
          <w:lang/>
        </w:rPr>
        <w:t>Н</w:t>
      </w:r>
      <w:r w:rsidR="005B573C" w:rsidRPr="000B4C75">
        <w:rPr>
          <w:rFonts w:ascii="Arial" w:hAnsi="Arial" w:cs="Arial"/>
          <w:bCs/>
          <w:lang w:val="sr-Cyrl-CS"/>
        </w:rPr>
        <w:t>аручиоца</w:t>
      </w:r>
      <w:r w:rsidR="008C52C6">
        <w:rPr>
          <w:rFonts w:ascii="Arial" w:hAnsi="Arial" w:cs="Arial"/>
          <w:bCs/>
          <w:lang/>
        </w:rPr>
        <w:t xml:space="preserve"> </w:t>
      </w:r>
      <w:r w:rsidR="005B573C" w:rsidRPr="000B4C75">
        <w:rPr>
          <w:rFonts w:ascii="Arial" w:hAnsi="Arial" w:cs="Arial"/>
          <w:bCs/>
          <w:lang w:val="sr-Cyrl-CS"/>
        </w:rPr>
        <w:t>(</w:t>
      </w:r>
      <w:hyperlink r:id="rId10" w:history="1">
        <w:r w:rsidR="00A00FCC" w:rsidRPr="00BB5EF4">
          <w:rPr>
            <w:rStyle w:val="Hyperlink"/>
            <w:rFonts w:ascii="Arial" w:hAnsi="Arial" w:cs="Arial"/>
          </w:rPr>
          <w:t>www.cdlbgd.rs</w:t>
        </w:r>
      </w:hyperlink>
      <w:r w:rsidR="005B573C" w:rsidRPr="008C52C6">
        <w:rPr>
          <w:rFonts w:ascii="Arial" w:hAnsi="Arial" w:cs="Arial"/>
          <w:lang w:val="sr-Cyrl-CS"/>
        </w:rPr>
        <w:t xml:space="preserve"> </w:t>
      </w:r>
      <w:r w:rsidR="005B573C" w:rsidRPr="008C52C6">
        <w:rPr>
          <w:rFonts w:ascii="Arial" w:hAnsi="Arial" w:cs="Arial"/>
          <w:bCs/>
          <w:lang w:val="sr-Cyrl-CS"/>
        </w:rPr>
        <w:t>)</w:t>
      </w:r>
      <w:r w:rsidR="005B573C" w:rsidRPr="008C52C6">
        <w:rPr>
          <w:rFonts w:ascii="Arial" w:hAnsi="Arial" w:cs="Arial"/>
          <w:lang w:val="sr-Cyrl-CS"/>
        </w:rPr>
        <w:t>.</w:t>
      </w:r>
    </w:p>
    <w:p w:rsidR="005B573C" w:rsidRPr="005B573C" w:rsidRDefault="005B573C">
      <w:pPr>
        <w:jc w:val="both"/>
        <w:rPr>
          <w:rFonts w:ascii="Arial" w:hAnsi="Arial" w:cs="Arial"/>
          <w:lang w:val="sr-Cyrl-CS"/>
        </w:rPr>
      </w:pPr>
    </w:p>
    <w:p w:rsidR="005C2B3F" w:rsidRPr="005C2B3F" w:rsidRDefault="005C2B3F" w:rsidP="005C2B3F">
      <w:pPr>
        <w:pStyle w:val="ListParagraph"/>
        <w:autoSpaceDE w:val="0"/>
        <w:autoSpaceDN w:val="0"/>
        <w:adjustRightInd w:val="0"/>
        <w:spacing w:line="240" w:lineRule="auto"/>
        <w:ind w:left="0"/>
        <w:rPr>
          <w:rFonts w:ascii="Arial" w:hAnsi="Arial" w:cs="Arial"/>
          <w:b/>
          <w:bCs/>
          <w:lang/>
        </w:rPr>
      </w:pPr>
      <w:r w:rsidRPr="005C2B3F">
        <w:rPr>
          <w:rFonts w:ascii="Arial" w:hAnsi="Arial" w:cs="Arial"/>
          <w:b/>
          <w:bCs/>
          <w:lang/>
        </w:rPr>
        <w:t xml:space="preserve">4. </w:t>
      </w:r>
      <w:r w:rsidR="00D21EE7">
        <w:rPr>
          <w:rFonts w:ascii="Arial" w:hAnsi="Arial" w:cs="Arial"/>
          <w:b/>
          <w:bCs/>
          <w:lang/>
        </w:rPr>
        <w:t>Начин и рок п</w:t>
      </w:r>
      <w:r w:rsidR="00D21EE7">
        <w:rPr>
          <w:rFonts w:ascii="Arial" w:hAnsi="Arial" w:cs="Arial"/>
          <w:b/>
          <w:bCs/>
        </w:rPr>
        <w:t>одношењ</w:t>
      </w:r>
      <w:r w:rsidR="00D21EE7">
        <w:rPr>
          <w:rFonts w:ascii="Arial" w:hAnsi="Arial" w:cs="Arial"/>
          <w:b/>
          <w:bCs/>
          <w:lang/>
        </w:rPr>
        <w:t>а</w:t>
      </w:r>
      <w:r w:rsidRPr="005C2B3F">
        <w:rPr>
          <w:rFonts w:ascii="Arial" w:hAnsi="Arial" w:cs="Arial"/>
          <w:b/>
          <w:bCs/>
        </w:rPr>
        <w:t xml:space="preserve"> понуде</w:t>
      </w:r>
    </w:p>
    <w:p w:rsidR="002377D3" w:rsidRDefault="002377D3" w:rsidP="002377D3">
      <w:pPr>
        <w:pStyle w:val="ListParagraph"/>
        <w:autoSpaceDE w:val="0"/>
        <w:autoSpaceDN w:val="0"/>
        <w:adjustRightInd w:val="0"/>
        <w:spacing w:line="240" w:lineRule="auto"/>
        <w:ind w:left="0"/>
        <w:rPr>
          <w:rFonts w:ascii="Arial" w:hAnsi="Arial" w:cs="Arial"/>
          <w:b/>
          <w:bCs/>
          <w:lang/>
        </w:rPr>
      </w:pPr>
    </w:p>
    <w:p w:rsidR="002377D3" w:rsidRPr="00291D32" w:rsidRDefault="002377D3" w:rsidP="002377D3">
      <w:pPr>
        <w:pStyle w:val="Default"/>
        <w:jc w:val="both"/>
        <w:rPr>
          <w:rFonts w:ascii="Arial" w:hAnsi="Arial" w:cs="Arial"/>
        </w:rPr>
      </w:pPr>
      <w:r w:rsidRPr="00291D32">
        <w:rPr>
          <w:rFonts w:ascii="Arial" w:hAnsi="Arial" w:cs="Arial"/>
        </w:rPr>
        <w:t xml:space="preserve">Понуда мора да садржи све доказе дефинисане Законом о јавним набавкама и конкурсном документацијом. </w:t>
      </w:r>
    </w:p>
    <w:p w:rsidR="002377D3" w:rsidRPr="00291D32" w:rsidRDefault="002377D3" w:rsidP="002377D3">
      <w:pPr>
        <w:pStyle w:val="Default"/>
        <w:jc w:val="both"/>
        <w:rPr>
          <w:rFonts w:ascii="Arial" w:hAnsi="Arial" w:cs="Arial"/>
        </w:rPr>
      </w:pPr>
      <w:r w:rsidRPr="00291D32">
        <w:rPr>
          <w:rFonts w:ascii="Arial" w:hAnsi="Arial" w:cs="Arial"/>
        </w:rPr>
        <w:t xml:space="preserve">Понуда се доставља у оригиналу,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 Цела понуда мора бити предата без накнадних исправки и без уписивања између редова. </w:t>
      </w:r>
    </w:p>
    <w:p w:rsidR="002377D3" w:rsidRPr="00291D32" w:rsidRDefault="002377D3" w:rsidP="002377D3">
      <w:pPr>
        <w:pStyle w:val="Default"/>
        <w:jc w:val="both"/>
        <w:rPr>
          <w:rFonts w:ascii="Arial" w:hAnsi="Arial" w:cs="Arial"/>
        </w:rPr>
      </w:pPr>
      <w:r w:rsidRPr="00291D32">
        <w:rPr>
          <w:rFonts w:ascii="Arial" w:hAnsi="Arial" w:cs="Arial"/>
        </w:rPr>
        <w:t xml:space="preserve">Понуда се саставља и подноси у једном примерку и искључиво на обрасцима који чине саставни део ове конкурсне документације. </w:t>
      </w:r>
    </w:p>
    <w:p w:rsidR="002377D3" w:rsidRPr="00291D32" w:rsidRDefault="002377D3" w:rsidP="002377D3">
      <w:pPr>
        <w:pStyle w:val="Default"/>
        <w:jc w:val="both"/>
        <w:rPr>
          <w:rFonts w:ascii="Arial" w:hAnsi="Arial" w:cs="Arial"/>
        </w:rPr>
      </w:pPr>
      <w:r w:rsidRPr="00291D32">
        <w:rPr>
          <w:rFonts w:ascii="Arial" w:hAnsi="Arial" w:cs="Arial"/>
        </w:rPr>
        <w:t xml:space="preserve">Понуда ће се одбити као неприхватљива, уколико буду начињене било какве измене, додаци или брисања у конкурсним документима. Уколико понуђач начини грешку у попуњавању, дужан је да исту избели и правилно попуни, а место начињене грешке парафира и овери печатом. </w:t>
      </w:r>
    </w:p>
    <w:p w:rsidR="002377D3" w:rsidRPr="002377D3" w:rsidRDefault="002377D3" w:rsidP="002377D3">
      <w:pPr>
        <w:pStyle w:val="Default"/>
        <w:jc w:val="both"/>
        <w:rPr>
          <w:rFonts w:ascii="Arial" w:hAnsi="Arial" w:cs="Arial"/>
          <w:lang/>
        </w:rPr>
      </w:pPr>
      <w:r w:rsidRPr="00291D32">
        <w:rPr>
          <w:rFonts w:ascii="Arial" w:hAnsi="Arial" w:cs="Arial"/>
        </w:rPr>
        <w:t xml:space="preserve">Потписивањем понуде понуђач се изјашњава да је у потпуности разумео и прихватио све услове из конкурсне документације. </w:t>
      </w:r>
    </w:p>
    <w:p w:rsidR="002377D3" w:rsidRDefault="002377D3" w:rsidP="002377D3">
      <w:pPr>
        <w:autoSpaceDE w:val="0"/>
        <w:autoSpaceDN w:val="0"/>
        <w:adjustRightInd w:val="0"/>
        <w:spacing w:line="240" w:lineRule="auto"/>
        <w:jc w:val="both"/>
        <w:rPr>
          <w:sz w:val="20"/>
          <w:szCs w:val="20"/>
          <w:lang/>
        </w:rPr>
      </w:pPr>
      <w:r w:rsidRPr="00291D32">
        <w:rPr>
          <w:rFonts w:ascii="Arial" w:hAnsi="Arial" w:cs="Arial"/>
        </w:rPr>
        <w:t>Накнадне рекламације, које су последица нетачно и недовољно прикупљених информација, или погрешно процењених околности и услова, односно недовољног знања, Наручилац ће одбити као неосноване</w:t>
      </w:r>
      <w:r>
        <w:rPr>
          <w:sz w:val="20"/>
          <w:szCs w:val="20"/>
        </w:rPr>
        <w:t xml:space="preserve"> </w:t>
      </w:r>
      <w:r>
        <w:rPr>
          <w:sz w:val="20"/>
          <w:szCs w:val="20"/>
          <w:lang/>
        </w:rPr>
        <w:t>.</w:t>
      </w:r>
    </w:p>
    <w:p w:rsidR="002377D3" w:rsidRDefault="002377D3" w:rsidP="002377D3">
      <w:pPr>
        <w:autoSpaceDE w:val="0"/>
        <w:autoSpaceDN w:val="0"/>
        <w:adjustRightInd w:val="0"/>
        <w:spacing w:line="240" w:lineRule="auto"/>
        <w:jc w:val="both"/>
        <w:rPr>
          <w:sz w:val="20"/>
          <w:szCs w:val="20"/>
          <w:lang/>
        </w:rPr>
      </w:pPr>
      <w:r>
        <w:rPr>
          <w:sz w:val="20"/>
          <w:szCs w:val="20"/>
          <w:lang/>
        </w:rPr>
        <w:t xml:space="preserve"> </w:t>
      </w:r>
    </w:p>
    <w:p w:rsidR="002377D3" w:rsidRDefault="002377D3" w:rsidP="002377D3">
      <w:pPr>
        <w:jc w:val="both"/>
        <w:rPr>
          <w:sz w:val="20"/>
          <w:szCs w:val="20"/>
          <w:lang/>
        </w:rPr>
      </w:pPr>
      <w:r w:rsidRPr="005C2B3F">
        <w:rPr>
          <w:rFonts w:ascii="Arial" w:eastAsia="TimesNewRomanPSMT" w:hAnsi="Arial" w:cs="Arial"/>
          <w:bCs/>
          <w:lang w:val="sr-Cyrl-CS"/>
        </w:rPr>
        <w:t>Понуђач понуду подноси непосредно или путем поште у за</w:t>
      </w:r>
      <w:r>
        <w:rPr>
          <w:rFonts w:ascii="Arial" w:eastAsia="TimesNewRomanPSMT" w:hAnsi="Arial" w:cs="Arial"/>
          <w:bCs/>
          <w:lang w:val="sr-Cyrl-CS"/>
        </w:rPr>
        <w:t>печаћеној</w:t>
      </w:r>
      <w:r w:rsidRPr="005C2B3F">
        <w:rPr>
          <w:rFonts w:ascii="Arial" w:eastAsia="TimesNewRomanPSMT" w:hAnsi="Arial" w:cs="Arial"/>
          <w:bCs/>
          <w:lang w:val="sr-Cyrl-CS"/>
        </w:rPr>
        <w:t xml:space="preserve"> коверти</w:t>
      </w:r>
      <w:r>
        <w:rPr>
          <w:rFonts w:ascii="Arial" w:eastAsia="TimesNewRomanPSMT" w:hAnsi="Arial" w:cs="Arial"/>
          <w:bCs/>
          <w:lang w:val="sr-Cyrl-CS"/>
        </w:rPr>
        <w:t xml:space="preserve"> са назнаком Понуда за јавну набавку бр. 13/2017- ТНГ-пропан- бутан смеса.</w:t>
      </w:r>
      <w:r w:rsidRPr="00291D32">
        <w:rPr>
          <w:sz w:val="20"/>
          <w:szCs w:val="20"/>
        </w:rPr>
        <w:t xml:space="preserve"> </w:t>
      </w:r>
    </w:p>
    <w:p w:rsidR="002377D3" w:rsidRPr="00291D32" w:rsidRDefault="002377D3" w:rsidP="002377D3">
      <w:pPr>
        <w:jc w:val="both"/>
        <w:rPr>
          <w:sz w:val="20"/>
          <w:szCs w:val="20"/>
          <w:lang/>
        </w:rPr>
      </w:pPr>
      <w:r w:rsidRPr="00291D32">
        <w:rPr>
          <w:rFonts w:ascii="Arial" w:hAnsi="Arial" w:cs="Arial"/>
        </w:rPr>
        <w:t>Пожељно је да понуђач 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r>
        <w:rPr>
          <w:sz w:val="20"/>
          <w:szCs w:val="20"/>
        </w:rPr>
        <w:t>.</w:t>
      </w:r>
    </w:p>
    <w:p w:rsidR="002377D3" w:rsidRDefault="002377D3" w:rsidP="002377D3">
      <w:pPr>
        <w:pStyle w:val="ListParagraph"/>
        <w:autoSpaceDE w:val="0"/>
        <w:autoSpaceDN w:val="0"/>
        <w:adjustRightInd w:val="0"/>
        <w:spacing w:line="240" w:lineRule="auto"/>
        <w:ind w:left="0"/>
        <w:rPr>
          <w:rFonts w:ascii="Arial" w:eastAsia="TimesNewRomanPSMT" w:hAnsi="Arial" w:cs="Arial"/>
          <w:bCs/>
          <w:lang w:val="sr-Cyrl-CS"/>
        </w:rPr>
      </w:pPr>
      <w:r>
        <w:rPr>
          <w:rFonts w:ascii="Arial" w:eastAsia="TimesNewRomanPSMT" w:hAnsi="Arial" w:cs="Arial"/>
          <w:bCs/>
          <w:lang w:val="sr-Cyrl-CS"/>
        </w:rPr>
        <w:t>На полеђини запечаћене коверте обавезно назначити пун назив, адресу, телефон понуђача и контакт особу.</w:t>
      </w:r>
    </w:p>
    <w:p w:rsidR="002377D3" w:rsidRDefault="002377D3" w:rsidP="002377D3">
      <w:pPr>
        <w:pStyle w:val="ListParagraph"/>
        <w:autoSpaceDE w:val="0"/>
        <w:autoSpaceDN w:val="0"/>
        <w:adjustRightInd w:val="0"/>
        <w:spacing w:line="240" w:lineRule="auto"/>
        <w:ind w:left="0"/>
        <w:rPr>
          <w:rFonts w:ascii="Arial" w:eastAsia="TimesNewRomanPSMT" w:hAnsi="Arial" w:cs="Arial"/>
          <w:bCs/>
          <w:lang w:val="sr-Cyrl-CS"/>
        </w:rPr>
      </w:pPr>
    </w:p>
    <w:p w:rsidR="002377D3" w:rsidRDefault="002377D3" w:rsidP="002377D3">
      <w:pPr>
        <w:pStyle w:val="ListParagraph"/>
        <w:autoSpaceDE w:val="0"/>
        <w:autoSpaceDN w:val="0"/>
        <w:adjustRightInd w:val="0"/>
        <w:spacing w:line="240" w:lineRule="auto"/>
        <w:ind w:left="0"/>
        <w:rPr>
          <w:rFonts w:ascii="Arial" w:hAnsi="Arial" w:cs="Arial"/>
          <w:b/>
          <w:bCs/>
          <w:lang/>
        </w:rPr>
      </w:pPr>
    </w:p>
    <w:p w:rsidR="002377D3" w:rsidRDefault="002377D3" w:rsidP="002377D3">
      <w:pPr>
        <w:pStyle w:val="ListParagraph"/>
        <w:autoSpaceDE w:val="0"/>
        <w:autoSpaceDN w:val="0"/>
        <w:adjustRightInd w:val="0"/>
        <w:spacing w:line="240" w:lineRule="auto"/>
        <w:ind w:left="0"/>
        <w:rPr>
          <w:rFonts w:ascii="Arial" w:hAnsi="Arial" w:cs="Arial"/>
          <w:lang w:val="sr-Cyrl-CS"/>
        </w:rPr>
      </w:pPr>
      <w:r>
        <w:rPr>
          <w:rFonts w:ascii="Arial" w:hAnsi="Arial" w:cs="Arial"/>
          <w:lang w:val="sr-Cyrl-CS"/>
        </w:rPr>
        <w:lastRenderedPageBreak/>
        <w:t xml:space="preserve">Рок за подношење понуда је 8 дана од дана објављивања позива за подношење понуда на Порталу јавних набавки и интернет страници Наручиоца, односно </w:t>
      </w:r>
      <w:r w:rsidRPr="00146C01">
        <w:rPr>
          <w:rFonts w:ascii="Arial" w:hAnsi="Arial" w:cs="Arial"/>
          <w:lang w:val="sr-Cyrl-CS"/>
        </w:rPr>
        <w:t xml:space="preserve">до </w:t>
      </w:r>
      <w:r w:rsidR="00146C01" w:rsidRPr="001C666A">
        <w:rPr>
          <w:rFonts w:ascii="Arial" w:hAnsi="Arial" w:cs="Arial"/>
          <w:b/>
          <w:lang w:val="sr-Cyrl-CS"/>
        </w:rPr>
        <w:t>01.09</w:t>
      </w:r>
      <w:r w:rsidRPr="001C666A">
        <w:rPr>
          <w:rFonts w:ascii="Arial" w:hAnsi="Arial" w:cs="Arial"/>
          <w:b/>
          <w:lang w:val="sr-Cyrl-CS"/>
        </w:rPr>
        <w:t>.</w:t>
      </w:r>
      <w:r w:rsidR="00146C01" w:rsidRPr="001C666A">
        <w:rPr>
          <w:rFonts w:ascii="Arial" w:hAnsi="Arial" w:cs="Arial"/>
          <w:b/>
          <w:lang w:val="sr-Cyrl-CS"/>
        </w:rPr>
        <w:t>2017</w:t>
      </w:r>
      <w:r>
        <w:rPr>
          <w:rFonts w:ascii="Arial" w:hAnsi="Arial" w:cs="Arial"/>
          <w:lang w:val="sr-Cyrl-CS"/>
        </w:rPr>
        <w:t xml:space="preserve">. године. Благовременом ће се сматрати све понуде које стигну на адресу Наручиоца најкасније до горе назначеног датума, до </w:t>
      </w:r>
      <w:r w:rsidR="001C666A" w:rsidRPr="00494196">
        <w:rPr>
          <w:rFonts w:ascii="Arial" w:hAnsi="Arial" w:cs="Arial"/>
          <w:b/>
          <w:lang w:val="sr-Cyrl-CS"/>
        </w:rPr>
        <w:t>11:00</w:t>
      </w:r>
      <w:r>
        <w:rPr>
          <w:rFonts w:ascii="Arial" w:hAnsi="Arial" w:cs="Arial"/>
          <w:lang w:val="sr-Cyrl-CS"/>
        </w:rPr>
        <w:t xml:space="preserve"> часова, без обзира на начин достављања. Адреса Наручиоца: Центар дечјих летовалишта и опоравилишта града Београда, Рисанска 12. Београд.</w:t>
      </w:r>
    </w:p>
    <w:p w:rsidR="002377D3" w:rsidRDefault="002377D3" w:rsidP="002377D3">
      <w:pPr>
        <w:pStyle w:val="ListParagraph"/>
        <w:autoSpaceDE w:val="0"/>
        <w:autoSpaceDN w:val="0"/>
        <w:adjustRightInd w:val="0"/>
        <w:spacing w:line="240" w:lineRule="auto"/>
        <w:ind w:left="0"/>
        <w:rPr>
          <w:rFonts w:ascii="Arial" w:hAnsi="Arial" w:cs="Arial"/>
          <w:lang w:val="sr-Cyrl-CS"/>
        </w:rPr>
      </w:pPr>
    </w:p>
    <w:p w:rsidR="002377D3" w:rsidRDefault="002377D3" w:rsidP="002377D3">
      <w:pPr>
        <w:pStyle w:val="ListParagraph"/>
        <w:autoSpaceDE w:val="0"/>
        <w:autoSpaceDN w:val="0"/>
        <w:adjustRightInd w:val="0"/>
        <w:spacing w:line="240" w:lineRule="auto"/>
        <w:ind w:left="0"/>
        <w:rPr>
          <w:rFonts w:ascii="Arial" w:hAnsi="Arial" w:cs="Arial"/>
          <w:b/>
          <w:bCs/>
          <w:lang/>
        </w:rPr>
      </w:pPr>
      <w:r>
        <w:rPr>
          <w:rFonts w:ascii="Arial" w:hAnsi="Arial" w:cs="Arial"/>
          <w:lang w:val="sr-Cyrl-CS"/>
        </w:rPr>
        <w:t xml:space="preserve"> </w:t>
      </w:r>
      <w:r w:rsidRPr="005C2B3F">
        <w:rPr>
          <w:rFonts w:ascii="Arial" w:hAnsi="Arial" w:cs="Arial"/>
          <w:lang w:val="sr-Cyrl-CS"/>
        </w:rPr>
        <w:t>Понуде које буду примљене након датума и времена одређеног за подношење понуда сматраће се неблаговременим. Неблаговремене понуде се неће отварати и по окончању поступка отварања биће враћене понуђачу уз повратницу, са назнаком да су поднете неблаговремено</w:t>
      </w:r>
    </w:p>
    <w:p w:rsidR="002377D3" w:rsidRDefault="002377D3" w:rsidP="002377D3">
      <w:pPr>
        <w:pStyle w:val="ListParagraph"/>
        <w:autoSpaceDE w:val="0"/>
        <w:autoSpaceDN w:val="0"/>
        <w:adjustRightInd w:val="0"/>
        <w:spacing w:line="240" w:lineRule="auto"/>
        <w:ind w:left="0"/>
        <w:rPr>
          <w:rFonts w:ascii="Arial" w:hAnsi="Arial" w:cs="Arial"/>
          <w:b/>
          <w:bCs/>
          <w:lang/>
        </w:rPr>
      </w:pPr>
    </w:p>
    <w:p w:rsidR="002377D3" w:rsidRPr="002377D3" w:rsidRDefault="002377D3" w:rsidP="002377D3">
      <w:pPr>
        <w:pStyle w:val="ListParagraph"/>
        <w:autoSpaceDE w:val="0"/>
        <w:autoSpaceDN w:val="0"/>
        <w:adjustRightInd w:val="0"/>
        <w:spacing w:line="240" w:lineRule="auto"/>
        <w:ind w:left="0"/>
        <w:rPr>
          <w:rFonts w:ascii="Arial" w:hAnsi="Arial" w:cs="Arial"/>
          <w:b/>
          <w:bCs/>
          <w:lang/>
        </w:rPr>
      </w:pPr>
    </w:p>
    <w:p w:rsidR="00E96C37" w:rsidRPr="005C2B3F" w:rsidRDefault="00E96C37" w:rsidP="005C2B3F">
      <w:pPr>
        <w:autoSpaceDE w:val="0"/>
        <w:autoSpaceDN w:val="0"/>
        <w:adjustRightInd w:val="0"/>
        <w:spacing w:line="240" w:lineRule="auto"/>
        <w:jc w:val="both"/>
        <w:rPr>
          <w:rFonts w:ascii="Arial" w:hAnsi="Arial" w:cs="Arial"/>
          <w:lang w:val="sr-Cyrl-CS"/>
        </w:rPr>
      </w:pPr>
    </w:p>
    <w:p w:rsidR="005C2B3F" w:rsidRPr="005C2B3F" w:rsidRDefault="00CB10B1" w:rsidP="00CB10B1">
      <w:pPr>
        <w:pStyle w:val="ListParagraph"/>
        <w:autoSpaceDE w:val="0"/>
        <w:autoSpaceDN w:val="0"/>
        <w:adjustRightInd w:val="0"/>
        <w:spacing w:line="240" w:lineRule="auto"/>
        <w:ind w:left="0"/>
        <w:jc w:val="both"/>
        <w:rPr>
          <w:rFonts w:ascii="Arial" w:hAnsi="Arial" w:cs="Arial"/>
          <w:b/>
          <w:bCs/>
        </w:rPr>
      </w:pPr>
      <w:r>
        <w:rPr>
          <w:rFonts w:ascii="Arial" w:hAnsi="Arial" w:cs="Arial"/>
          <w:b/>
          <w:bCs/>
          <w:lang/>
        </w:rPr>
        <w:t xml:space="preserve">5. </w:t>
      </w:r>
      <w:r w:rsidRPr="005C2B3F">
        <w:rPr>
          <w:rFonts w:ascii="Arial" w:hAnsi="Arial" w:cs="Arial"/>
          <w:b/>
          <w:bCs/>
        </w:rPr>
        <w:t xml:space="preserve">Отварање </w:t>
      </w:r>
      <w:r w:rsidRPr="005C2B3F">
        <w:rPr>
          <w:rFonts w:ascii="Arial" w:hAnsi="Arial" w:cs="Arial"/>
          <w:b/>
          <w:bCs/>
          <w:lang w:val="sr-Cyrl-CS"/>
        </w:rPr>
        <w:t>п</w:t>
      </w:r>
      <w:r w:rsidRPr="005C2B3F">
        <w:rPr>
          <w:rFonts w:ascii="Arial" w:hAnsi="Arial" w:cs="Arial"/>
          <w:b/>
          <w:bCs/>
        </w:rPr>
        <w:t>онуда</w:t>
      </w:r>
    </w:p>
    <w:p w:rsidR="005C2B3F" w:rsidRPr="005C2B3F" w:rsidRDefault="005C2B3F" w:rsidP="005C2B3F">
      <w:pPr>
        <w:pStyle w:val="ListParagraph"/>
        <w:autoSpaceDE w:val="0"/>
        <w:autoSpaceDN w:val="0"/>
        <w:adjustRightInd w:val="0"/>
        <w:spacing w:line="240" w:lineRule="auto"/>
        <w:jc w:val="both"/>
        <w:rPr>
          <w:rFonts w:ascii="Arial" w:hAnsi="Arial" w:cs="Arial"/>
          <w:b/>
          <w:bCs/>
        </w:rPr>
      </w:pPr>
    </w:p>
    <w:p w:rsidR="005C2B3F" w:rsidRPr="00F21351" w:rsidRDefault="005C2B3F" w:rsidP="005C2B3F">
      <w:pPr>
        <w:autoSpaceDE w:val="0"/>
        <w:autoSpaceDN w:val="0"/>
        <w:adjustRightInd w:val="0"/>
        <w:spacing w:line="240" w:lineRule="auto"/>
        <w:jc w:val="both"/>
        <w:rPr>
          <w:rFonts w:ascii="Arial" w:hAnsi="Arial" w:cs="Arial"/>
          <w:color w:val="FF0000"/>
          <w:u w:val="single"/>
          <w:lang w:val="sr-Latn-CS"/>
        </w:rPr>
      </w:pPr>
      <w:r w:rsidRPr="00F21351">
        <w:rPr>
          <w:rFonts w:ascii="Arial" w:hAnsi="Arial" w:cs="Arial"/>
          <w:color w:val="auto"/>
          <w:u w:val="single"/>
        </w:rPr>
        <w:t>О</w:t>
      </w:r>
      <w:r w:rsidR="002377D3" w:rsidRPr="00F21351">
        <w:rPr>
          <w:rFonts w:ascii="Arial" w:hAnsi="Arial" w:cs="Arial"/>
          <w:color w:val="auto"/>
          <w:u w:val="single"/>
        </w:rPr>
        <w:t>тварање понуда обавиће Комисија</w:t>
      </w:r>
      <w:r w:rsidR="002377D3" w:rsidRPr="00F21351">
        <w:rPr>
          <w:rFonts w:ascii="Arial" w:hAnsi="Arial" w:cs="Arial"/>
          <w:color w:val="auto"/>
          <w:u w:val="single"/>
          <w:lang/>
        </w:rPr>
        <w:t xml:space="preserve"> </w:t>
      </w:r>
      <w:r w:rsidR="002377D3" w:rsidRPr="00F21351">
        <w:rPr>
          <w:rFonts w:ascii="Arial" w:hAnsi="Arial" w:cs="Arial"/>
          <w:b/>
          <w:color w:val="auto"/>
          <w:u w:val="single"/>
          <w:lang/>
        </w:rPr>
        <w:t xml:space="preserve">дана </w:t>
      </w:r>
      <w:r w:rsidR="0081531B" w:rsidRPr="00F21351">
        <w:rPr>
          <w:rFonts w:ascii="Arial" w:hAnsi="Arial" w:cs="Arial"/>
          <w:b/>
          <w:color w:val="auto"/>
          <w:u w:val="single"/>
          <w:lang/>
        </w:rPr>
        <w:t>01.09.2017. године</w:t>
      </w:r>
      <w:r w:rsidR="0081531B" w:rsidRPr="00F21351">
        <w:rPr>
          <w:rFonts w:ascii="Arial" w:hAnsi="Arial" w:cs="Arial"/>
          <w:color w:val="auto"/>
          <w:u w:val="single"/>
          <w:lang/>
        </w:rPr>
        <w:t xml:space="preserve">, са почетком у </w:t>
      </w:r>
      <w:r w:rsidR="0081531B" w:rsidRPr="00F21351">
        <w:rPr>
          <w:rFonts w:ascii="Arial" w:hAnsi="Arial" w:cs="Arial"/>
          <w:b/>
          <w:color w:val="auto"/>
          <w:u w:val="single"/>
          <w:lang/>
        </w:rPr>
        <w:t xml:space="preserve">12:00 </w:t>
      </w:r>
      <w:r w:rsidRPr="00F21351">
        <w:rPr>
          <w:rFonts w:ascii="Arial" w:hAnsi="Arial" w:cs="Arial"/>
          <w:b/>
          <w:bCs/>
          <w:color w:val="auto"/>
          <w:u w:val="single"/>
        </w:rPr>
        <w:t>часова</w:t>
      </w:r>
      <w:r w:rsidRPr="00F21351">
        <w:rPr>
          <w:rFonts w:ascii="Arial" w:hAnsi="Arial" w:cs="Arial"/>
          <w:bCs/>
          <w:u w:val="single"/>
          <w:lang w:val="sr-Cyrl-CS"/>
        </w:rPr>
        <w:t xml:space="preserve"> </w:t>
      </w:r>
      <w:r w:rsidRPr="00F21351">
        <w:rPr>
          <w:rFonts w:ascii="Arial" w:hAnsi="Arial" w:cs="Arial"/>
          <w:u w:val="single"/>
          <w:lang w:val="sr-Cyrl-CS"/>
        </w:rPr>
        <w:t xml:space="preserve">у </w:t>
      </w:r>
      <w:r w:rsidRPr="00F21351">
        <w:rPr>
          <w:rFonts w:ascii="Arial" w:hAnsi="Arial" w:cs="Arial"/>
          <w:u w:val="single"/>
        </w:rPr>
        <w:t>просторијама Наручиоца на адреси</w:t>
      </w:r>
      <w:r w:rsidRPr="00F21351">
        <w:rPr>
          <w:rFonts w:ascii="Arial" w:hAnsi="Arial" w:cs="Arial"/>
          <w:u w:val="single"/>
          <w:lang w:val="sr-Cyrl-CS"/>
        </w:rPr>
        <w:t>:</w:t>
      </w:r>
      <w:r w:rsidRPr="00F21351">
        <w:rPr>
          <w:rFonts w:ascii="Arial" w:hAnsi="Arial" w:cs="Arial"/>
          <w:u w:val="single"/>
        </w:rPr>
        <w:t xml:space="preserve"> ул. </w:t>
      </w:r>
      <w:r w:rsidR="00E96C37" w:rsidRPr="00F21351">
        <w:rPr>
          <w:rFonts w:ascii="Arial" w:hAnsi="Arial" w:cs="Arial"/>
          <w:u w:val="single"/>
          <w:lang w:val="sr-Cyrl-CS"/>
        </w:rPr>
        <w:t>Рисанска</w:t>
      </w:r>
      <w:r w:rsidRPr="00F21351">
        <w:rPr>
          <w:rFonts w:ascii="Arial" w:hAnsi="Arial" w:cs="Arial"/>
          <w:u w:val="single"/>
          <w:lang w:val="sr-Cyrl-CS"/>
        </w:rPr>
        <w:t xml:space="preserve"> </w:t>
      </w:r>
      <w:r w:rsidRPr="00F21351">
        <w:rPr>
          <w:rFonts w:ascii="Arial" w:hAnsi="Arial" w:cs="Arial"/>
          <w:u w:val="single"/>
        </w:rPr>
        <w:t xml:space="preserve">бр. </w:t>
      </w:r>
      <w:r w:rsidR="00E96C37" w:rsidRPr="00F21351">
        <w:rPr>
          <w:rFonts w:ascii="Arial" w:hAnsi="Arial" w:cs="Arial"/>
          <w:u w:val="single"/>
          <w:lang w:val="sr-Cyrl-CS"/>
        </w:rPr>
        <w:t>12</w:t>
      </w:r>
      <w:r w:rsidRPr="00F21351">
        <w:rPr>
          <w:rFonts w:ascii="Arial" w:hAnsi="Arial" w:cs="Arial"/>
          <w:u w:val="single"/>
        </w:rPr>
        <w:t xml:space="preserve">, </w:t>
      </w:r>
      <w:r w:rsidR="00E96C37" w:rsidRPr="00F21351">
        <w:rPr>
          <w:rFonts w:ascii="Arial" w:hAnsi="Arial" w:cs="Arial"/>
          <w:u w:val="single"/>
          <w:lang w:val="sr-Cyrl-CS"/>
        </w:rPr>
        <w:t>11000 Београд</w:t>
      </w:r>
      <w:r w:rsidR="00A62371" w:rsidRPr="00F21351">
        <w:rPr>
          <w:rFonts w:ascii="Arial" w:hAnsi="Arial" w:cs="Arial"/>
          <w:u w:val="single"/>
          <w:lang w:val="sr-Cyrl-CS"/>
        </w:rPr>
        <w:t xml:space="preserve">. </w:t>
      </w:r>
    </w:p>
    <w:p w:rsidR="005C2B3F" w:rsidRPr="00A62371" w:rsidRDefault="005C2B3F" w:rsidP="005C2B3F">
      <w:pPr>
        <w:autoSpaceDE w:val="0"/>
        <w:autoSpaceDN w:val="0"/>
        <w:adjustRightInd w:val="0"/>
        <w:spacing w:line="240" w:lineRule="auto"/>
        <w:jc w:val="both"/>
        <w:rPr>
          <w:rFonts w:ascii="Arial" w:hAnsi="Arial" w:cs="Arial"/>
          <w:lang w:val="sr-Cyrl-CS"/>
        </w:rPr>
      </w:pPr>
    </w:p>
    <w:p w:rsidR="005C2B3F" w:rsidRPr="005C2B3F" w:rsidRDefault="005C2B3F" w:rsidP="005C2B3F">
      <w:pPr>
        <w:autoSpaceDE w:val="0"/>
        <w:autoSpaceDN w:val="0"/>
        <w:adjustRightInd w:val="0"/>
        <w:spacing w:line="240" w:lineRule="auto"/>
        <w:jc w:val="both"/>
        <w:rPr>
          <w:rFonts w:ascii="Arial" w:hAnsi="Arial" w:cs="Arial"/>
          <w:lang w:val="sr-Cyrl-CS"/>
        </w:rPr>
      </w:pPr>
      <w:r w:rsidRPr="005C2B3F">
        <w:rPr>
          <w:rFonts w:ascii="Arial" w:hAnsi="Arial" w:cs="Arial"/>
          <w:lang w:val="sr-Cyrl-CS"/>
        </w:rPr>
        <w:t>Отварање понуда је јавно и може присуствовати свако заитересовано лице.</w:t>
      </w:r>
    </w:p>
    <w:p w:rsidR="005C2B3F" w:rsidRPr="005C2B3F" w:rsidRDefault="005C2B3F" w:rsidP="005C2B3F">
      <w:pPr>
        <w:autoSpaceDE w:val="0"/>
        <w:autoSpaceDN w:val="0"/>
        <w:adjustRightInd w:val="0"/>
        <w:spacing w:line="240" w:lineRule="auto"/>
        <w:jc w:val="both"/>
        <w:rPr>
          <w:rFonts w:ascii="Arial" w:hAnsi="Arial" w:cs="Arial"/>
          <w:lang w:val="sr-Cyrl-CS"/>
        </w:rPr>
      </w:pPr>
    </w:p>
    <w:p w:rsidR="005C2B3F" w:rsidRPr="005C2B3F" w:rsidRDefault="005C2B3F" w:rsidP="005C2B3F">
      <w:pPr>
        <w:autoSpaceDE w:val="0"/>
        <w:autoSpaceDN w:val="0"/>
        <w:adjustRightInd w:val="0"/>
        <w:spacing w:line="240" w:lineRule="auto"/>
        <w:jc w:val="both"/>
        <w:rPr>
          <w:rFonts w:ascii="Arial" w:hAnsi="Arial" w:cs="Arial"/>
          <w:lang w:val="sr-Cyrl-CS"/>
        </w:rPr>
      </w:pPr>
      <w:r w:rsidRPr="005C2B3F">
        <w:rPr>
          <w:rFonts w:ascii="Arial" w:hAnsi="Arial" w:cs="Arial"/>
          <w:lang w:val="sr-Cyrl-CS"/>
        </w:rPr>
        <w:t>У поступку отварања понуда могу активно учествовати само овлашћени представници понуђача.</w:t>
      </w:r>
    </w:p>
    <w:p w:rsidR="005C2B3F" w:rsidRPr="005C2B3F" w:rsidRDefault="005C2B3F" w:rsidP="005C2B3F">
      <w:pPr>
        <w:autoSpaceDE w:val="0"/>
        <w:autoSpaceDN w:val="0"/>
        <w:adjustRightInd w:val="0"/>
        <w:spacing w:line="240" w:lineRule="auto"/>
        <w:jc w:val="both"/>
        <w:rPr>
          <w:rFonts w:ascii="Arial" w:hAnsi="Arial" w:cs="Arial"/>
          <w:lang w:val="sr-Cyrl-CS"/>
        </w:rPr>
      </w:pPr>
    </w:p>
    <w:p w:rsidR="005C2B3F" w:rsidRPr="005C2B3F" w:rsidRDefault="005C2B3F" w:rsidP="005C2B3F">
      <w:pPr>
        <w:autoSpaceDE w:val="0"/>
        <w:autoSpaceDN w:val="0"/>
        <w:adjustRightInd w:val="0"/>
        <w:spacing w:line="240" w:lineRule="auto"/>
        <w:jc w:val="both"/>
        <w:rPr>
          <w:rFonts w:ascii="Arial" w:hAnsi="Arial" w:cs="Arial"/>
          <w:lang w:val="sr-Cyrl-CS"/>
        </w:rPr>
      </w:pPr>
      <w:r w:rsidRPr="005C2B3F">
        <w:rPr>
          <w:rFonts w:ascii="Arial" w:hAnsi="Arial" w:cs="Arial"/>
          <w:lang w:val="sr-Cyrl-CS"/>
        </w:rPr>
        <w:t>Присутни пре</w:t>
      </w:r>
      <w:r w:rsidR="00314B46">
        <w:rPr>
          <w:rFonts w:ascii="Arial" w:hAnsi="Arial" w:cs="Arial"/>
          <w:lang w:val="sr-Cyrl-CS"/>
        </w:rPr>
        <w:t>дставници понуђача,</w:t>
      </w:r>
      <w:r w:rsidR="00314B46">
        <w:rPr>
          <w:rFonts w:ascii="Arial" w:hAnsi="Arial" w:cs="Arial"/>
          <w:lang w:val="sr-Latn-CS"/>
        </w:rPr>
        <w:t xml:space="preserve"> </w:t>
      </w:r>
      <w:r w:rsidRPr="005C2B3F">
        <w:rPr>
          <w:rFonts w:ascii="Arial" w:hAnsi="Arial" w:cs="Arial"/>
          <w:lang w:val="sr-Cyrl-CS"/>
        </w:rPr>
        <w:t xml:space="preserve">пре почетка јавног отварања понуда достављају </w:t>
      </w:r>
      <w:r w:rsidR="002D454C" w:rsidRPr="005C2B3F">
        <w:rPr>
          <w:rFonts w:ascii="Arial" w:hAnsi="Arial" w:cs="Arial"/>
          <w:lang w:val="sr-Cyrl-CS"/>
        </w:rPr>
        <w:t xml:space="preserve">Комисији </w:t>
      </w:r>
      <w:r w:rsidR="00656606">
        <w:rPr>
          <w:rFonts w:ascii="Arial" w:hAnsi="Arial" w:cs="Arial"/>
          <w:lang w:val="sr-Cyrl-CS"/>
        </w:rPr>
        <w:t>Н</w:t>
      </w:r>
      <w:r w:rsidRPr="005C2B3F">
        <w:rPr>
          <w:rFonts w:ascii="Arial" w:hAnsi="Arial" w:cs="Arial"/>
          <w:lang w:val="sr-Cyrl-CS"/>
        </w:rPr>
        <w:t>аручиоца пуномоћја за учешће у поступку отварања понуда.</w:t>
      </w:r>
    </w:p>
    <w:p w:rsidR="005C2B3F" w:rsidRPr="005C2B3F" w:rsidRDefault="005C2B3F" w:rsidP="005C2B3F">
      <w:pPr>
        <w:autoSpaceDE w:val="0"/>
        <w:autoSpaceDN w:val="0"/>
        <w:adjustRightInd w:val="0"/>
        <w:spacing w:line="240" w:lineRule="auto"/>
        <w:jc w:val="both"/>
        <w:rPr>
          <w:rFonts w:ascii="Arial" w:hAnsi="Arial" w:cs="Arial"/>
          <w:lang w:val="sr-Cyrl-CS"/>
        </w:rPr>
      </w:pPr>
    </w:p>
    <w:p w:rsidR="005C2B3F" w:rsidRPr="005C2B3F" w:rsidRDefault="005C2B3F" w:rsidP="005C2B3F">
      <w:pPr>
        <w:autoSpaceDE w:val="0"/>
        <w:autoSpaceDN w:val="0"/>
        <w:adjustRightInd w:val="0"/>
        <w:spacing w:line="240" w:lineRule="auto"/>
        <w:jc w:val="both"/>
        <w:rPr>
          <w:rFonts w:ascii="Arial" w:hAnsi="Arial" w:cs="Arial"/>
          <w:lang w:val="sr-Cyrl-CS"/>
        </w:rPr>
      </w:pPr>
      <w:r w:rsidRPr="005C2B3F">
        <w:rPr>
          <w:rFonts w:ascii="Arial" w:hAnsi="Arial" w:cs="Arial"/>
          <w:lang w:val="sr-Cyrl-CS"/>
        </w:rPr>
        <w:t>Комисија ће, непосредно пре отпочињања рада, извршити увид у идентификационе документе свих присутних представника понуђача, и осталих присутних лица, у циљу утврђивања идентитета истих.</w:t>
      </w:r>
    </w:p>
    <w:p w:rsidR="001619E7" w:rsidRPr="005C2B3F" w:rsidRDefault="001619E7">
      <w:pPr>
        <w:jc w:val="both"/>
        <w:rPr>
          <w:rFonts w:ascii="Arial" w:hAnsi="Arial" w:cs="Arial"/>
          <w:iCs/>
          <w:lang w:val="sr-Cyrl-CS"/>
        </w:rPr>
      </w:pPr>
    </w:p>
    <w:p w:rsidR="001619E7" w:rsidRDefault="001619E7">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0226F4" w:rsidRDefault="000226F4">
      <w:pPr>
        <w:jc w:val="both"/>
        <w:rPr>
          <w:rFonts w:ascii="Arial" w:hAnsi="Arial" w:cs="Arial"/>
          <w:i/>
          <w:iCs/>
          <w:lang/>
        </w:rPr>
      </w:pPr>
    </w:p>
    <w:p w:rsidR="009268DA" w:rsidRPr="00F25C74" w:rsidRDefault="009268DA">
      <w:pPr>
        <w:jc w:val="both"/>
        <w:rPr>
          <w:rFonts w:ascii="Arial" w:hAnsi="Arial" w:cs="Arial"/>
          <w:i/>
          <w:iCs/>
          <w:lang/>
        </w:rPr>
      </w:pPr>
    </w:p>
    <w:p w:rsidR="000725D0" w:rsidRPr="000725D0" w:rsidRDefault="000725D0">
      <w:pPr>
        <w:jc w:val="both"/>
        <w:rPr>
          <w:rFonts w:ascii="Arial" w:hAnsi="Arial" w:cs="Arial"/>
          <w:i/>
          <w:iCs/>
          <w:lang w:val="sr-Latn-CS"/>
        </w:rPr>
      </w:pPr>
    </w:p>
    <w:p w:rsidR="001619E7" w:rsidRDefault="001619E7">
      <w:pPr>
        <w:jc w:val="both"/>
        <w:rPr>
          <w:rFonts w:ascii="Arial" w:hAnsi="Arial" w:cs="Arial"/>
          <w:i/>
          <w:iCs/>
        </w:rPr>
      </w:pPr>
    </w:p>
    <w:p w:rsidR="001619E7" w:rsidRDefault="001619E7">
      <w:pPr>
        <w:shd w:val="clear" w:color="auto" w:fill="C6D9F1"/>
        <w:jc w:val="center"/>
        <w:rPr>
          <w:rFonts w:ascii="Arial" w:hAnsi="Arial" w:cs="Arial"/>
          <w:b/>
          <w:bCs/>
          <w:i/>
          <w:iCs/>
          <w:lang w:val="ru-RU"/>
        </w:rPr>
      </w:pPr>
      <w:r>
        <w:rPr>
          <w:rFonts w:ascii="Arial" w:hAnsi="Arial" w:cs="Arial"/>
          <w:b/>
          <w:bCs/>
          <w:i/>
          <w:iCs/>
          <w:sz w:val="28"/>
          <w:szCs w:val="28"/>
        </w:rPr>
        <w:lastRenderedPageBreak/>
        <w:t xml:space="preserve">III  ВРСТА, ТЕХНИЧКЕ КАРАКТЕРИСТИКЕ, КВАЛИТЕТ, КОЛИЧИНА И ОПИС </w:t>
      </w:r>
      <w:r w:rsidR="00197DA1">
        <w:rPr>
          <w:rFonts w:ascii="Arial" w:hAnsi="Arial" w:cs="Arial"/>
          <w:b/>
          <w:bCs/>
          <w:i/>
          <w:iCs/>
          <w:sz w:val="28"/>
          <w:szCs w:val="28"/>
          <w:lang/>
        </w:rPr>
        <w:t>ДОБАРА</w:t>
      </w:r>
      <w:r>
        <w:rPr>
          <w:rFonts w:ascii="Arial" w:hAnsi="Arial" w:cs="Arial"/>
          <w:b/>
          <w:bCs/>
          <w:i/>
          <w:iCs/>
          <w:sz w:val="28"/>
          <w:szCs w:val="28"/>
        </w:rPr>
        <w:t xml:space="preserve">, НАЧИН СПРОВОЂЕЊА КОНТРОЛЕ И ОБЕЗБЕЂИВАЊА ГАРАНЦИЈЕ КВАЛИТЕТА, РОК ИЗВРШЕЊА, </w:t>
      </w:r>
      <w:r>
        <w:rPr>
          <w:rFonts w:ascii="Arial" w:hAnsi="Arial" w:cs="Arial"/>
          <w:b/>
          <w:bCs/>
          <w:i/>
          <w:iCs/>
          <w:sz w:val="28"/>
          <w:szCs w:val="28"/>
          <w:lang w:val="sr-Cyrl-CS"/>
        </w:rPr>
        <w:t xml:space="preserve">МЕСТО ИЗВРШЕЊА </w:t>
      </w:r>
      <w:r w:rsidR="002F210F">
        <w:rPr>
          <w:rFonts w:ascii="Arial" w:hAnsi="Arial" w:cs="Arial"/>
          <w:b/>
          <w:bCs/>
          <w:i/>
          <w:iCs/>
          <w:sz w:val="28"/>
          <w:szCs w:val="28"/>
        </w:rPr>
        <w:t>ИЛИ ИСПОРУКЕ</w:t>
      </w:r>
      <w:r>
        <w:rPr>
          <w:rFonts w:ascii="Arial" w:hAnsi="Arial" w:cs="Arial"/>
          <w:b/>
          <w:bCs/>
          <w:i/>
          <w:iCs/>
          <w:sz w:val="28"/>
          <w:szCs w:val="28"/>
        </w:rPr>
        <w:t>, ЕВЕНТУАЛНЕ ДОДАТНЕ УСЛУГЕ И СЛ.</w:t>
      </w:r>
    </w:p>
    <w:p w:rsidR="001619E7" w:rsidRPr="00387BCE" w:rsidRDefault="001619E7" w:rsidP="00387BCE"/>
    <w:p w:rsidR="001619E7" w:rsidRDefault="001619E7">
      <w:pPr>
        <w:rPr>
          <w:rFonts w:ascii="Arial" w:hAnsi="Arial" w:cs="Arial"/>
          <w:b/>
          <w:bCs/>
          <w:i/>
          <w:iCs/>
        </w:rPr>
      </w:pPr>
    </w:p>
    <w:p w:rsidR="00F25C74" w:rsidRDefault="00BA7718" w:rsidP="00BA7718">
      <w:pPr>
        <w:autoSpaceDE w:val="0"/>
        <w:autoSpaceDN w:val="0"/>
        <w:adjustRightInd w:val="0"/>
        <w:spacing w:line="240" w:lineRule="auto"/>
        <w:jc w:val="both"/>
        <w:rPr>
          <w:rFonts w:ascii="Arial" w:hAnsi="Arial" w:cs="Arial"/>
          <w:bCs/>
          <w:iCs/>
          <w:lang w:val="sr-Cyrl-CS"/>
        </w:rPr>
      </w:pPr>
      <w:r>
        <w:rPr>
          <w:rFonts w:ascii="Arial" w:hAnsi="Arial" w:cs="Arial"/>
          <w:bCs/>
          <w:iCs/>
          <w:lang w:val="sr-Cyrl-CS"/>
        </w:rPr>
        <w:t>Предмет јавне на</w:t>
      </w:r>
      <w:r w:rsidR="00FC4BDF">
        <w:rPr>
          <w:rFonts w:ascii="Arial" w:hAnsi="Arial" w:cs="Arial"/>
          <w:bCs/>
          <w:iCs/>
          <w:lang w:val="sr-Cyrl-CS"/>
        </w:rPr>
        <w:t>бавке је</w:t>
      </w:r>
      <w:r w:rsidR="00BE0DFD" w:rsidRPr="00BE0DFD">
        <w:rPr>
          <w:rFonts w:ascii="Arial" w:hAnsi="Arial" w:cs="Arial"/>
          <w:bCs/>
          <w:iCs/>
          <w:lang w:val="sr-Cyrl-CS"/>
        </w:rPr>
        <w:t xml:space="preserve"> </w:t>
      </w:r>
      <w:r w:rsidR="00116DFE">
        <w:rPr>
          <w:rFonts w:ascii="Arial" w:hAnsi="Arial" w:cs="Arial"/>
          <w:bCs/>
          <w:iCs/>
          <w:lang w:val="sr-Cyrl-CS"/>
        </w:rPr>
        <w:t>набавка добара</w:t>
      </w:r>
      <w:r w:rsidR="00BE0DFD">
        <w:rPr>
          <w:rFonts w:ascii="Arial" w:hAnsi="Arial" w:cs="Arial"/>
          <w:bCs/>
          <w:iCs/>
          <w:lang w:val="sr-Cyrl-CS"/>
        </w:rPr>
        <w:t xml:space="preserve"> </w:t>
      </w:r>
      <w:r w:rsidR="005D5C03">
        <w:rPr>
          <w:rFonts w:ascii="Arial" w:hAnsi="Arial" w:cs="Arial"/>
          <w:bCs/>
          <w:iCs/>
          <w:lang w:val="sr-Cyrl-CS"/>
        </w:rPr>
        <w:t>ТНГ- пропан-бутан смесе</w:t>
      </w:r>
      <w:r w:rsidR="00F25C74">
        <w:rPr>
          <w:rFonts w:ascii="Arial" w:hAnsi="Arial" w:cs="Arial"/>
          <w:bCs/>
          <w:iCs/>
          <w:lang w:val="sr-Cyrl-CS"/>
        </w:rPr>
        <w:t>.</w:t>
      </w:r>
    </w:p>
    <w:p w:rsidR="00BE0DFD" w:rsidRDefault="00BA7718" w:rsidP="00BA7718">
      <w:pPr>
        <w:autoSpaceDE w:val="0"/>
        <w:autoSpaceDN w:val="0"/>
        <w:adjustRightInd w:val="0"/>
        <w:spacing w:line="240" w:lineRule="auto"/>
        <w:jc w:val="both"/>
        <w:rPr>
          <w:rFonts w:ascii="Arial" w:hAnsi="Arial" w:cs="Arial"/>
          <w:bCs/>
          <w:iCs/>
          <w:lang w:val="sr-Cyrl-CS"/>
        </w:rPr>
      </w:pPr>
      <w:r>
        <w:rPr>
          <w:rFonts w:ascii="Arial" w:hAnsi="Arial" w:cs="Arial"/>
          <w:bCs/>
          <w:iCs/>
          <w:lang w:val="sr-Cyrl-CS"/>
        </w:rPr>
        <w:t>Понуђач ће предметне услуге извршавати</w:t>
      </w:r>
      <w:r w:rsidR="00A86B25">
        <w:rPr>
          <w:rFonts w:ascii="Arial" w:hAnsi="Arial" w:cs="Arial"/>
          <w:bCs/>
          <w:iCs/>
          <w:lang w:val="sr-Cyrl-CS"/>
        </w:rPr>
        <w:t xml:space="preserve"> </w:t>
      </w:r>
      <w:r w:rsidR="00301B8D">
        <w:rPr>
          <w:rFonts w:ascii="Arial" w:hAnsi="Arial" w:cs="Arial"/>
          <w:bCs/>
          <w:iCs/>
          <w:lang w:val="sr-Cyrl-CS"/>
        </w:rPr>
        <w:t>сукцесивно,</w:t>
      </w:r>
      <w:r w:rsidR="00F25C74">
        <w:rPr>
          <w:rFonts w:ascii="Arial" w:hAnsi="Arial" w:cs="Arial"/>
          <w:bCs/>
          <w:iCs/>
          <w:lang w:val="sr-Cyrl-CS"/>
        </w:rPr>
        <w:t xml:space="preserve"> по исказаној потреби Н</w:t>
      </w:r>
      <w:r w:rsidR="007349E3">
        <w:rPr>
          <w:rFonts w:ascii="Arial" w:hAnsi="Arial" w:cs="Arial"/>
          <w:bCs/>
          <w:iCs/>
          <w:lang w:val="sr-Cyrl-CS"/>
        </w:rPr>
        <w:t>аручиоца</w:t>
      </w:r>
      <w:r w:rsidR="00680EB4">
        <w:rPr>
          <w:rFonts w:ascii="Arial" w:hAnsi="Arial" w:cs="Arial"/>
          <w:bCs/>
          <w:iCs/>
          <w:lang w:val="sr-Cyrl-CS"/>
        </w:rPr>
        <w:t xml:space="preserve"> и достављати</w:t>
      </w:r>
      <w:r w:rsidR="007349E3">
        <w:rPr>
          <w:rFonts w:ascii="Arial" w:hAnsi="Arial" w:cs="Arial"/>
          <w:bCs/>
          <w:iCs/>
          <w:lang w:val="sr-Cyrl-CS"/>
        </w:rPr>
        <w:t xml:space="preserve"> </w:t>
      </w:r>
      <w:r w:rsidR="00677F17">
        <w:rPr>
          <w:rFonts w:ascii="Arial" w:hAnsi="Arial" w:cs="Arial"/>
          <w:bCs/>
          <w:iCs/>
          <w:lang w:val="sr-Cyrl-CS"/>
        </w:rPr>
        <w:t>у франко складишта објеката Центра дечјих летовалишта и опоравилишта града Београда</w:t>
      </w:r>
      <w:r w:rsidR="007349E3">
        <w:rPr>
          <w:rFonts w:ascii="Arial" w:hAnsi="Arial" w:cs="Arial"/>
          <w:bCs/>
          <w:iCs/>
          <w:lang w:val="sr-Cyrl-CS"/>
        </w:rPr>
        <w:t xml:space="preserve">, и то: </w:t>
      </w:r>
    </w:p>
    <w:p w:rsidR="00BE0DFD" w:rsidRDefault="00677F17" w:rsidP="00BE0DFD">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„Ми</w:t>
      </w:r>
      <w:r w:rsidR="00F25C74">
        <w:rPr>
          <w:rFonts w:ascii="Arial" w:hAnsi="Arial" w:cs="Arial"/>
          <w:bCs/>
          <w:iCs/>
          <w:lang/>
        </w:rPr>
        <w:t>т</w:t>
      </w:r>
      <w:r>
        <w:rPr>
          <w:rFonts w:ascii="Arial" w:hAnsi="Arial" w:cs="Arial"/>
          <w:bCs/>
          <w:iCs/>
          <w:lang/>
        </w:rPr>
        <w:t>ровац на Тари“,</w:t>
      </w:r>
    </w:p>
    <w:p w:rsidR="00BA7718" w:rsidRPr="00677F17" w:rsidRDefault="00677F17" w:rsidP="00BE0DFD">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„Рудник“ на Руднику,</w:t>
      </w:r>
    </w:p>
    <w:p w:rsidR="00677F17" w:rsidRPr="00677F17" w:rsidRDefault="00677F17" w:rsidP="00BE0DFD">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 xml:space="preserve">Дечије одмаралиште „Станишинци“ на Гочу и </w:t>
      </w:r>
    </w:p>
    <w:p w:rsidR="00677F17" w:rsidRDefault="00677F17" w:rsidP="00BE0DFD">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„Стеван Филиповић“ на Дивчибарама</w:t>
      </w:r>
    </w:p>
    <w:p w:rsidR="00301B8D" w:rsidRDefault="00F25C74" w:rsidP="00BA7718">
      <w:pPr>
        <w:autoSpaceDE w:val="0"/>
        <w:autoSpaceDN w:val="0"/>
        <w:adjustRightInd w:val="0"/>
        <w:spacing w:line="240" w:lineRule="auto"/>
        <w:jc w:val="both"/>
        <w:rPr>
          <w:rFonts w:ascii="Arial" w:hAnsi="Arial" w:cs="Arial"/>
          <w:bCs/>
          <w:iCs/>
          <w:lang w:val="sr-Cyrl-CS"/>
        </w:rPr>
      </w:pPr>
      <w:r>
        <w:rPr>
          <w:rFonts w:ascii="Arial" w:hAnsi="Arial" w:cs="Arial"/>
          <w:bCs/>
          <w:iCs/>
          <w:lang w:val="sr-Cyrl-CS"/>
        </w:rPr>
        <w:t>Потребе Н</w:t>
      </w:r>
      <w:r w:rsidR="005D5C03">
        <w:rPr>
          <w:rFonts w:ascii="Arial" w:hAnsi="Arial" w:cs="Arial"/>
          <w:bCs/>
          <w:iCs/>
          <w:lang w:val="sr-Cyrl-CS"/>
        </w:rPr>
        <w:t>аручиоца за ТНГ - пропан-бутан смесом</w:t>
      </w:r>
      <w:r w:rsidR="00301B8D">
        <w:rPr>
          <w:rFonts w:ascii="Arial" w:hAnsi="Arial" w:cs="Arial"/>
          <w:bCs/>
          <w:iCs/>
          <w:lang w:val="sr-Cyrl-CS"/>
        </w:rPr>
        <w:t xml:space="preserve"> за период од годину дана</w:t>
      </w:r>
      <w:r w:rsidR="00A86B25">
        <w:rPr>
          <w:rFonts w:ascii="Arial" w:hAnsi="Arial" w:cs="Arial"/>
          <w:bCs/>
          <w:iCs/>
          <w:lang w:val="sr-Cyrl-CS"/>
        </w:rPr>
        <w:t xml:space="preserve"> су</w:t>
      </w:r>
      <w:r w:rsidR="00EC5AFC">
        <w:rPr>
          <w:rFonts w:ascii="Arial" w:hAnsi="Arial" w:cs="Arial"/>
          <w:bCs/>
          <w:iCs/>
          <w:lang w:val="sr-Cyrl-CS"/>
        </w:rPr>
        <w:t xml:space="preserve"> следеће</w:t>
      </w:r>
      <w:r w:rsidR="00A86B25">
        <w:rPr>
          <w:rFonts w:ascii="Arial" w:hAnsi="Arial" w:cs="Arial"/>
          <w:bCs/>
          <w:iCs/>
          <w:lang w:val="sr-Cyrl-CS"/>
        </w:rPr>
        <w:t>:</w:t>
      </w:r>
    </w:p>
    <w:p w:rsidR="00A86B25" w:rsidRDefault="00A86B25" w:rsidP="00BA7718">
      <w:pPr>
        <w:autoSpaceDE w:val="0"/>
        <w:autoSpaceDN w:val="0"/>
        <w:adjustRightInd w:val="0"/>
        <w:spacing w:line="240" w:lineRule="auto"/>
        <w:jc w:val="both"/>
        <w:rPr>
          <w:rFonts w:ascii="Arial" w:hAnsi="Arial" w:cs="Arial"/>
          <w:bCs/>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661"/>
        <w:gridCol w:w="2311"/>
        <w:gridCol w:w="2311"/>
      </w:tblGrid>
      <w:tr w:rsidR="00A86B25" w:rsidRPr="00E44794">
        <w:tc>
          <w:tcPr>
            <w:tcW w:w="851" w:type="dxa"/>
            <w:shd w:val="clear" w:color="auto" w:fill="C6D9F1"/>
          </w:tcPr>
          <w:p w:rsidR="00A86B25" w:rsidRPr="00E44794" w:rsidRDefault="00A86B25" w:rsidP="00E44794">
            <w:pPr>
              <w:autoSpaceDE w:val="0"/>
              <w:autoSpaceDN w:val="0"/>
              <w:adjustRightInd w:val="0"/>
              <w:spacing w:line="240" w:lineRule="auto"/>
              <w:jc w:val="both"/>
              <w:rPr>
                <w:rFonts w:ascii="Arial" w:hAnsi="Arial" w:cs="Arial"/>
                <w:bCs/>
                <w:iCs/>
                <w:lang w:val="sr-Cyrl-CS"/>
              </w:rPr>
            </w:pPr>
            <w:r w:rsidRPr="00E44794">
              <w:rPr>
                <w:rFonts w:ascii="Arial" w:hAnsi="Arial" w:cs="Arial"/>
                <w:bCs/>
                <w:iCs/>
                <w:lang w:val="sr-Cyrl-CS"/>
              </w:rPr>
              <w:t>Р.бр.</w:t>
            </w:r>
          </w:p>
        </w:tc>
        <w:tc>
          <w:tcPr>
            <w:tcW w:w="3661" w:type="dxa"/>
            <w:shd w:val="clear" w:color="auto" w:fill="C6D9F1"/>
          </w:tcPr>
          <w:p w:rsidR="00A86B25" w:rsidRPr="00E44794" w:rsidRDefault="00947D92" w:rsidP="00E44794">
            <w:pPr>
              <w:autoSpaceDE w:val="0"/>
              <w:autoSpaceDN w:val="0"/>
              <w:adjustRightInd w:val="0"/>
              <w:spacing w:line="240" w:lineRule="auto"/>
              <w:jc w:val="center"/>
              <w:rPr>
                <w:rFonts w:ascii="Arial" w:hAnsi="Arial" w:cs="Arial"/>
                <w:bCs/>
                <w:iCs/>
                <w:lang w:val="sr-Cyrl-CS"/>
              </w:rPr>
            </w:pPr>
            <w:r w:rsidRPr="00E44794">
              <w:rPr>
                <w:rFonts w:ascii="Arial" w:hAnsi="Arial" w:cs="Arial"/>
                <w:bCs/>
                <w:iCs/>
                <w:lang w:val="sr-Cyrl-CS"/>
              </w:rPr>
              <w:t xml:space="preserve">Назив </w:t>
            </w:r>
            <w:r w:rsidR="00F25C74">
              <w:rPr>
                <w:rFonts w:ascii="Arial" w:hAnsi="Arial" w:cs="Arial"/>
                <w:bCs/>
                <w:iCs/>
                <w:lang w:val="sr-Cyrl-CS"/>
              </w:rPr>
              <w:t>добара</w:t>
            </w:r>
          </w:p>
        </w:tc>
        <w:tc>
          <w:tcPr>
            <w:tcW w:w="2311" w:type="dxa"/>
            <w:shd w:val="clear" w:color="auto" w:fill="C6D9F1"/>
          </w:tcPr>
          <w:p w:rsidR="00A86B25" w:rsidRPr="00E44794" w:rsidRDefault="00A86B25" w:rsidP="000964D6">
            <w:pPr>
              <w:autoSpaceDE w:val="0"/>
              <w:autoSpaceDN w:val="0"/>
              <w:adjustRightInd w:val="0"/>
              <w:spacing w:line="240" w:lineRule="auto"/>
              <w:jc w:val="center"/>
              <w:rPr>
                <w:rFonts w:ascii="Arial" w:hAnsi="Arial" w:cs="Arial"/>
                <w:bCs/>
                <w:iCs/>
                <w:lang/>
              </w:rPr>
            </w:pPr>
            <w:r w:rsidRPr="00E44794">
              <w:rPr>
                <w:rFonts w:ascii="Arial" w:hAnsi="Arial" w:cs="Arial"/>
                <w:bCs/>
                <w:iCs/>
                <w:lang w:val="sr-Cyrl-CS"/>
              </w:rPr>
              <w:t>Запремина</w:t>
            </w:r>
            <w:r w:rsidR="00581E65">
              <w:rPr>
                <w:rFonts w:ascii="Arial" w:hAnsi="Arial" w:cs="Arial"/>
                <w:bCs/>
                <w:iCs/>
                <w:lang/>
              </w:rPr>
              <w:t xml:space="preserve"> боце</w:t>
            </w:r>
            <w:r w:rsidRPr="00E44794">
              <w:rPr>
                <w:rFonts w:ascii="Arial" w:hAnsi="Arial" w:cs="Arial"/>
                <w:bCs/>
                <w:iCs/>
                <w:lang w:val="sr-Cyrl-CS"/>
              </w:rPr>
              <w:t xml:space="preserve"> </w:t>
            </w:r>
            <w:r w:rsidR="00A651B2" w:rsidRPr="00E44794">
              <w:rPr>
                <w:rFonts w:ascii="Arial" w:hAnsi="Arial" w:cs="Arial"/>
                <w:bCs/>
                <w:iCs/>
                <w:lang w:val="sr-Cyrl-CS"/>
              </w:rPr>
              <w:t>(</w:t>
            </w:r>
            <w:r w:rsidR="0032408B">
              <w:rPr>
                <w:rFonts w:ascii="Arial" w:hAnsi="Arial" w:cs="Arial"/>
                <w:bCs/>
                <w:iCs/>
                <w:lang/>
              </w:rPr>
              <w:t>кг</w:t>
            </w:r>
            <w:r w:rsidR="00A651B2" w:rsidRPr="00E44794">
              <w:rPr>
                <w:rFonts w:ascii="Arial" w:hAnsi="Arial" w:cs="Arial"/>
                <w:bCs/>
                <w:iCs/>
                <w:lang w:val="sr-Cyrl-CS"/>
              </w:rPr>
              <w:t>)</w:t>
            </w:r>
          </w:p>
        </w:tc>
        <w:tc>
          <w:tcPr>
            <w:tcW w:w="2311" w:type="dxa"/>
            <w:shd w:val="clear" w:color="auto" w:fill="C6D9F1"/>
          </w:tcPr>
          <w:p w:rsidR="00A86B25" w:rsidRPr="00E44794" w:rsidRDefault="00F70A2A" w:rsidP="00E44794">
            <w:pPr>
              <w:autoSpaceDE w:val="0"/>
              <w:autoSpaceDN w:val="0"/>
              <w:adjustRightInd w:val="0"/>
              <w:spacing w:line="240" w:lineRule="auto"/>
              <w:jc w:val="center"/>
              <w:rPr>
                <w:rFonts w:ascii="Arial" w:hAnsi="Arial" w:cs="Arial"/>
                <w:bCs/>
                <w:iCs/>
                <w:lang w:val="sr-Cyrl-CS"/>
              </w:rPr>
            </w:pPr>
            <w:r w:rsidRPr="00E44794">
              <w:rPr>
                <w:rFonts w:ascii="Arial" w:hAnsi="Arial" w:cs="Arial"/>
                <w:bCs/>
                <w:iCs/>
                <w:lang w:val="sr-Cyrl-CS"/>
              </w:rPr>
              <w:t>Количина</w:t>
            </w:r>
            <w:r w:rsidR="00581E65">
              <w:rPr>
                <w:rFonts w:ascii="Arial" w:hAnsi="Arial" w:cs="Arial"/>
                <w:bCs/>
                <w:iCs/>
                <w:lang/>
              </w:rPr>
              <w:t xml:space="preserve"> боца</w:t>
            </w:r>
            <w:r w:rsidRPr="00E44794">
              <w:rPr>
                <w:rFonts w:ascii="Arial" w:hAnsi="Arial" w:cs="Arial"/>
                <w:bCs/>
                <w:iCs/>
                <w:lang w:val="sr-Cyrl-CS"/>
              </w:rPr>
              <w:t xml:space="preserve"> </w:t>
            </w:r>
          </w:p>
          <w:p w:rsidR="00A86B25" w:rsidRPr="00E44794" w:rsidRDefault="00947D92" w:rsidP="00E44794">
            <w:pPr>
              <w:autoSpaceDE w:val="0"/>
              <w:autoSpaceDN w:val="0"/>
              <w:adjustRightInd w:val="0"/>
              <w:spacing w:line="240" w:lineRule="auto"/>
              <w:jc w:val="center"/>
              <w:rPr>
                <w:rFonts w:ascii="Arial" w:hAnsi="Arial" w:cs="Arial"/>
                <w:bCs/>
                <w:iCs/>
                <w:lang w:val="sr-Cyrl-CS"/>
              </w:rPr>
            </w:pPr>
            <w:r w:rsidRPr="00E44794">
              <w:rPr>
                <w:rFonts w:ascii="Arial" w:hAnsi="Arial" w:cs="Arial"/>
                <w:bCs/>
                <w:iCs/>
                <w:lang w:val="sr-Cyrl-CS"/>
              </w:rPr>
              <w:t>(ком.</w:t>
            </w:r>
            <w:r w:rsidR="00A86B25" w:rsidRPr="00E44794">
              <w:rPr>
                <w:rFonts w:ascii="Arial" w:hAnsi="Arial" w:cs="Arial"/>
                <w:bCs/>
                <w:iCs/>
                <w:lang w:val="sr-Cyrl-CS"/>
              </w:rPr>
              <w:t>)</w:t>
            </w:r>
          </w:p>
        </w:tc>
      </w:tr>
      <w:tr w:rsidR="00A86B25" w:rsidRPr="00E44794">
        <w:tc>
          <w:tcPr>
            <w:tcW w:w="851" w:type="dxa"/>
          </w:tcPr>
          <w:p w:rsidR="00A86B25" w:rsidRPr="00E44794" w:rsidRDefault="00A86B25" w:rsidP="00E44794">
            <w:pPr>
              <w:autoSpaceDE w:val="0"/>
              <w:autoSpaceDN w:val="0"/>
              <w:adjustRightInd w:val="0"/>
              <w:spacing w:line="240" w:lineRule="auto"/>
              <w:jc w:val="both"/>
              <w:rPr>
                <w:rFonts w:ascii="Arial" w:hAnsi="Arial" w:cs="Arial"/>
                <w:bCs/>
                <w:iCs/>
                <w:lang w:val="sr-Cyrl-CS"/>
              </w:rPr>
            </w:pPr>
            <w:r w:rsidRPr="00E44794">
              <w:rPr>
                <w:rFonts w:ascii="Arial" w:hAnsi="Arial" w:cs="Arial"/>
                <w:bCs/>
                <w:iCs/>
                <w:lang w:val="sr-Cyrl-CS"/>
              </w:rPr>
              <w:t>1.</w:t>
            </w:r>
          </w:p>
        </w:tc>
        <w:tc>
          <w:tcPr>
            <w:tcW w:w="3661" w:type="dxa"/>
          </w:tcPr>
          <w:p w:rsidR="00947D92" w:rsidRPr="00E44794" w:rsidRDefault="00A86B25" w:rsidP="00E44794">
            <w:pPr>
              <w:autoSpaceDE w:val="0"/>
              <w:autoSpaceDN w:val="0"/>
              <w:adjustRightInd w:val="0"/>
              <w:spacing w:line="240" w:lineRule="auto"/>
              <w:jc w:val="both"/>
              <w:rPr>
                <w:rFonts w:ascii="Arial" w:hAnsi="Arial" w:cs="Arial"/>
                <w:bCs/>
                <w:iCs/>
                <w:lang w:val="sr-Cyrl-CS"/>
              </w:rPr>
            </w:pPr>
            <w:r w:rsidRPr="00E44794">
              <w:rPr>
                <w:rFonts w:ascii="Arial" w:hAnsi="Arial" w:cs="Arial"/>
                <w:bCs/>
                <w:iCs/>
                <w:lang w:val="sr-Cyrl-CS"/>
              </w:rPr>
              <w:t>ПБС</w:t>
            </w:r>
            <w:r w:rsidR="005D5C03">
              <w:rPr>
                <w:rFonts w:ascii="Arial" w:hAnsi="Arial" w:cs="Arial"/>
                <w:bCs/>
                <w:iCs/>
                <w:lang w:val="sr-Cyrl-CS"/>
              </w:rPr>
              <w:t xml:space="preserve"> - </w:t>
            </w:r>
            <w:r w:rsidR="00947D92" w:rsidRPr="00E44794">
              <w:rPr>
                <w:rFonts w:ascii="Arial" w:hAnsi="Arial" w:cs="Arial"/>
                <w:bCs/>
                <w:iCs/>
                <w:lang w:val="sr-Cyrl-CS"/>
              </w:rPr>
              <w:t>пропан-бутан</w:t>
            </w:r>
            <w:r w:rsidR="00E356B8">
              <w:rPr>
                <w:rFonts w:ascii="Arial" w:hAnsi="Arial" w:cs="Arial"/>
                <w:bCs/>
                <w:iCs/>
                <w:lang w:val="sr-Cyrl-CS"/>
              </w:rPr>
              <w:t xml:space="preserve"> смеса</w:t>
            </w:r>
            <w:r w:rsidR="00947D92" w:rsidRPr="00E44794">
              <w:rPr>
                <w:rFonts w:ascii="Arial" w:hAnsi="Arial" w:cs="Arial"/>
                <w:bCs/>
                <w:iCs/>
                <w:lang w:val="sr-Cyrl-CS"/>
              </w:rPr>
              <w:t xml:space="preserve"> </w:t>
            </w:r>
          </w:p>
          <w:p w:rsidR="00A86B25" w:rsidRPr="00E44794" w:rsidRDefault="005D5C03" w:rsidP="00E44794">
            <w:pPr>
              <w:autoSpaceDE w:val="0"/>
              <w:autoSpaceDN w:val="0"/>
              <w:adjustRightInd w:val="0"/>
              <w:spacing w:line="240" w:lineRule="auto"/>
              <w:jc w:val="both"/>
              <w:rPr>
                <w:rFonts w:ascii="Arial" w:hAnsi="Arial" w:cs="Arial"/>
                <w:bCs/>
                <w:iCs/>
                <w:lang w:val="sr-Cyrl-CS"/>
              </w:rPr>
            </w:pPr>
            <w:r>
              <w:rPr>
                <w:rFonts w:ascii="Arial" w:hAnsi="Arial" w:cs="Arial"/>
                <w:bCs/>
                <w:iCs/>
                <w:lang w:val="sr-Cyrl-CS"/>
              </w:rPr>
              <w:t>(</w:t>
            </w:r>
            <w:r w:rsidR="00E356B8">
              <w:rPr>
                <w:rFonts w:ascii="Arial" w:hAnsi="Arial" w:cs="Arial"/>
                <w:bCs/>
                <w:iCs/>
                <w:lang w:val="sr-Cyrl-CS"/>
              </w:rPr>
              <w:t xml:space="preserve">боца </w:t>
            </w:r>
            <w:r w:rsidR="00A651B2" w:rsidRPr="00E44794">
              <w:rPr>
                <w:rFonts w:ascii="Arial" w:hAnsi="Arial" w:cs="Arial"/>
                <w:bCs/>
                <w:iCs/>
                <w:lang w:val="sr-Cyrl-CS"/>
              </w:rPr>
              <w:t>сифон</w:t>
            </w:r>
            <w:r>
              <w:rPr>
                <w:rFonts w:ascii="Arial" w:hAnsi="Arial" w:cs="Arial"/>
                <w:bCs/>
                <w:iCs/>
                <w:lang w:val="sr-Cyrl-CS"/>
              </w:rPr>
              <w:t>)</w:t>
            </w:r>
          </w:p>
        </w:tc>
        <w:tc>
          <w:tcPr>
            <w:tcW w:w="2311" w:type="dxa"/>
          </w:tcPr>
          <w:p w:rsidR="00A86B25" w:rsidRPr="00314B46" w:rsidRDefault="00A86B25" w:rsidP="002F5081">
            <w:pPr>
              <w:autoSpaceDE w:val="0"/>
              <w:autoSpaceDN w:val="0"/>
              <w:adjustRightInd w:val="0"/>
              <w:spacing w:line="240" w:lineRule="auto"/>
              <w:jc w:val="center"/>
              <w:rPr>
                <w:rFonts w:ascii="Arial" w:hAnsi="Arial" w:cs="Arial"/>
                <w:bCs/>
                <w:iCs/>
                <w:color w:val="auto"/>
                <w:lang w:val="sr-Cyrl-CS"/>
              </w:rPr>
            </w:pPr>
            <w:r w:rsidRPr="00314B46">
              <w:rPr>
                <w:rFonts w:ascii="Arial" w:hAnsi="Arial" w:cs="Arial"/>
                <w:bCs/>
                <w:iCs/>
                <w:color w:val="auto"/>
                <w:lang w:val="sr-Cyrl-CS"/>
              </w:rPr>
              <w:t>35</w:t>
            </w:r>
          </w:p>
        </w:tc>
        <w:tc>
          <w:tcPr>
            <w:tcW w:w="2311" w:type="dxa"/>
          </w:tcPr>
          <w:p w:rsidR="00A86B25" w:rsidRPr="006B4949" w:rsidRDefault="006B4949" w:rsidP="002F5081">
            <w:pPr>
              <w:autoSpaceDE w:val="0"/>
              <w:autoSpaceDN w:val="0"/>
              <w:adjustRightInd w:val="0"/>
              <w:spacing w:line="240" w:lineRule="auto"/>
              <w:jc w:val="center"/>
              <w:rPr>
                <w:rFonts w:ascii="Arial" w:hAnsi="Arial" w:cs="Arial"/>
                <w:bCs/>
                <w:iCs/>
                <w:color w:val="auto"/>
                <w:lang w:val="en-US"/>
              </w:rPr>
            </w:pPr>
            <w:r>
              <w:rPr>
                <w:rFonts w:ascii="Arial" w:hAnsi="Arial" w:cs="Arial"/>
                <w:bCs/>
                <w:iCs/>
                <w:color w:val="auto"/>
                <w:lang w:val="en-US"/>
              </w:rPr>
              <w:t>310</w:t>
            </w:r>
          </w:p>
        </w:tc>
      </w:tr>
      <w:tr w:rsidR="00A86B25" w:rsidRPr="00314B46">
        <w:tc>
          <w:tcPr>
            <w:tcW w:w="851" w:type="dxa"/>
          </w:tcPr>
          <w:p w:rsidR="00A86B25" w:rsidRPr="00314B46" w:rsidRDefault="00A86B25" w:rsidP="00E44794">
            <w:pPr>
              <w:autoSpaceDE w:val="0"/>
              <w:autoSpaceDN w:val="0"/>
              <w:adjustRightInd w:val="0"/>
              <w:spacing w:line="240" w:lineRule="auto"/>
              <w:jc w:val="both"/>
              <w:rPr>
                <w:rFonts w:ascii="Arial" w:hAnsi="Arial" w:cs="Arial"/>
                <w:bCs/>
                <w:iCs/>
                <w:lang w:val="sr-Cyrl-CS"/>
              </w:rPr>
            </w:pPr>
            <w:r w:rsidRPr="00314B46">
              <w:rPr>
                <w:rFonts w:ascii="Arial" w:hAnsi="Arial" w:cs="Arial"/>
                <w:bCs/>
                <w:iCs/>
                <w:lang w:val="sr-Cyrl-CS"/>
              </w:rPr>
              <w:t>2.</w:t>
            </w:r>
          </w:p>
        </w:tc>
        <w:tc>
          <w:tcPr>
            <w:tcW w:w="3661" w:type="dxa"/>
          </w:tcPr>
          <w:p w:rsidR="00A86B25" w:rsidRPr="00314B46" w:rsidRDefault="00A86B25" w:rsidP="00E44794">
            <w:pPr>
              <w:autoSpaceDE w:val="0"/>
              <w:autoSpaceDN w:val="0"/>
              <w:adjustRightInd w:val="0"/>
              <w:spacing w:line="240" w:lineRule="auto"/>
              <w:jc w:val="both"/>
              <w:rPr>
                <w:rFonts w:ascii="Arial" w:hAnsi="Arial" w:cs="Arial"/>
                <w:bCs/>
                <w:iCs/>
                <w:lang w:val="sr-Cyrl-CS"/>
              </w:rPr>
            </w:pPr>
            <w:r w:rsidRPr="00314B46">
              <w:rPr>
                <w:rFonts w:ascii="Arial" w:hAnsi="Arial" w:cs="Arial"/>
                <w:bCs/>
                <w:iCs/>
                <w:lang w:val="sr-Cyrl-CS"/>
              </w:rPr>
              <w:t>ПБС</w:t>
            </w:r>
            <w:r w:rsidR="005D5C03" w:rsidRPr="00314B46">
              <w:rPr>
                <w:rFonts w:ascii="Arial" w:hAnsi="Arial" w:cs="Arial"/>
                <w:bCs/>
                <w:iCs/>
                <w:lang w:val="sr-Cyrl-CS"/>
              </w:rPr>
              <w:t xml:space="preserve"> - </w:t>
            </w:r>
            <w:r w:rsidR="00947D92" w:rsidRPr="00314B46">
              <w:rPr>
                <w:rFonts w:ascii="Arial" w:hAnsi="Arial" w:cs="Arial"/>
                <w:bCs/>
                <w:iCs/>
                <w:lang w:val="sr-Cyrl-CS"/>
              </w:rPr>
              <w:t>пропан-бутан</w:t>
            </w:r>
            <w:r w:rsidR="00E356B8" w:rsidRPr="00314B46">
              <w:rPr>
                <w:rFonts w:ascii="Arial" w:hAnsi="Arial" w:cs="Arial"/>
                <w:bCs/>
                <w:iCs/>
                <w:lang w:val="sr-Cyrl-CS"/>
              </w:rPr>
              <w:t xml:space="preserve"> смеса</w:t>
            </w:r>
          </w:p>
        </w:tc>
        <w:tc>
          <w:tcPr>
            <w:tcW w:w="2311" w:type="dxa"/>
          </w:tcPr>
          <w:p w:rsidR="00A86B25" w:rsidRPr="00314B46" w:rsidRDefault="00A86B25" w:rsidP="002F5081">
            <w:pPr>
              <w:autoSpaceDE w:val="0"/>
              <w:autoSpaceDN w:val="0"/>
              <w:adjustRightInd w:val="0"/>
              <w:spacing w:line="240" w:lineRule="auto"/>
              <w:jc w:val="center"/>
              <w:rPr>
                <w:rFonts w:ascii="Arial" w:hAnsi="Arial" w:cs="Arial"/>
                <w:bCs/>
                <w:iCs/>
                <w:color w:val="auto"/>
                <w:lang w:val="sr-Cyrl-CS"/>
              </w:rPr>
            </w:pPr>
            <w:r w:rsidRPr="00314B46">
              <w:rPr>
                <w:rFonts w:ascii="Arial" w:hAnsi="Arial" w:cs="Arial"/>
                <w:bCs/>
                <w:iCs/>
                <w:color w:val="auto"/>
                <w:lang w:val="sr-Cyrl-CS"/>
              </w:rPr>
              <w:t>10</w:t>
            </w:r>
          </w:p>
        </w:tc>
        <w:tc>
          <w:tcPr>
            <w:tcW w:w="2311" w:type="dxa"/>
          </w:tcPr>
          <w:p w:rsidR="00A86B25" w:rsidRPr="006B4949" w:rsidRDefault="006B4949" w:rsidP="002F5081">
            <w:pPr>
              <w:autoSpaceDE w:val="0"/>
              <w:autoSpaceDN w:val="0"/>
              <w:adjustRightInd w:val="0"/>
              <w:spacing w:line="240" w:lineRule="auto"/>
              <w:jc w:val="center"/>
              <w:rPr>
                <w:rFonts w:ascii="Arial" w:hAnsi="Arial" w:cs="Arial"/>
                <w:bCs/>
                <w:iCs/>
                <w:color w:val="auto"/>
                <w:lang w:val="en-US"/>
              </w:rPr>
            </w:pPr>
            <w:r>
              <w:rPr>
                <w:rFonts w:ascii="Arial" w:hAnsi="Arial" w:cs="Arial"/>
                <w:bCs/>
                <w:iCs/>
                <w:color w:val="auto"/>
                <w:lang w:val="en-US"/>
              </w:rPr>
              <w:t>15</w:t>
            </w:r>
          </w:p>
        </w:tc>
      </w:tr>
    </w:tbl>
    <w:p w:rsidR="00A86B25" w:rsidRPr="00314B46" w:rsidRDefault="00A86B25" w:rsidP="00A86B25">
      <w:pPr>
        <w:autoSpaceDE w:val="0"/>
        <w:autoSpaceDN w:val="0"/>
        <w:adjustRightInd w:val="0"/>
        <w:spacing w:line="240" w:lineRule="auto"/>
        <w:jc w:val="both"/>
        <w:rPr>
          <w:rFonts w:ascii="Arial" w:hAnsi="Arial" w:cs="Arial"/>
          <w:bCs/>
          <w:iCs/>
          <w:lang w:val="sr-Cyrl-CS"/>
        </w:rPr>
      </w:pPr>
    </w:p>
    <w:p w:rsidR="004C69F2" w:rsidRDefault="009C3AD4" w:rsidP="00301B8D">
      <w:pPr>
        <w:autoSpaceDE w:val="0"/>
        <w:autoSpaceDN w:val="0"/>
        <w:adjustRightInd w:val="0"/>
        <w:spacing w:line="240" w:lineRule="auto"/>
        <w:jc w:val="both"/>
        <w:rPr>
          <w:rFonts w:ascii="Arial" w:hAnsi="Arial" w:cs="Arial"/>
          <w:lang/>
        </w:rPr>
      </w:pPr>
      <w:r>
        <w:rPr>
          <w:rFonts w:ascii="Arial" w:hAnsi="Arial" w:cs="Arial"/>
          <w:lang/>
        </w:rPr>
        <w:t>ТНГ</w:t>
      </w:r>
      <w:r w:rsidR="004C69F2">
        <w:rPr>
          <w:rFonts w:ascii="Arial" w:hAnsi="Arial" w:cs="Arial"/>
          <w:lang/>
        </w:rPr>
        <w:t xml:space="preserve"> боце се испоручују исправне са важећим роком ревизије. Добављач је дужан да код прве испоруке обезбеди</w:t>
      </w:r>
      <w:r>
        <w:rPr>
          <w:rFonts w:ascii="Arial" w:hAnsi="Arial" w:cs="Arial"/>
          <w:lang/>
        </w:rPr>
        <w:t xml:space="preserve"> и испоручи довољну количину ТНГ</w:t>
      </w:r>
      <w:r w:rsidR="004C69F2">
        <w:rPr>
          <w:rFonts w:ascii="Arial" w:hAnsi="Arial" w:cs="Arial"/>
          <w:lang/>
        </w:rPr>
        <w:t xml:space="preserve"> боца. Након</w:t>
      </w:r>
      <w:r w:rsidR="00BE48A3">
        <w:rPr>
          <w:rFonts w:ascii="Arial" w:hAnsi="Arial" w:cs="Arial"/>
          <w:lang/>
        </w:rPr>
        <w:t xml:space="preserve"> тога празне боце се замењују </w:t>
      </w:r>
      <w:r w:rsidR="004C69F2">
        <w:rPr>
          <w:rFonts w:ascii="Arial" w:hAnsi="Arial" w:cs="Arial"/>
          <w:lang/>
        </w:rPr>
        <w:t xml:space="preserve"> пуним.</w:t>
      </w:r>
    </w:p>
    <w:p w:rsidR="004C69F2" w:rsidRDefault="004C69F2" w:rsidP="00301B8D">
      <w:pPr>
        <w:autoSpaceDE w:val="0"/>
        <w:autoSpaceDN w:val="0"/>
        <w:adjustRightInd w:val="0"/>
        <w:spacing w:line="240" w:lineRule="auto"/>
        <w:jc w:val="both"/>
        <w:rPr>
          <w:rFonts w:ascii="Arial" w:hAnsi="Arial" w:cs="Arial"/>
          <w:lang/>
        </w:rPr>
      </w:pPr>
    </w:p>
    <w:p w:rsidR="00EC5AFC" w:rsidRPr="005F304F" w:rsidRDefault="00535E27" w:rsidP="00301B8D">
      <w:pPr>
        <w:autoSpaceDE w:val="0"/>
        <w:autoSpaceDN w:val="0"/>
        <w:adjustRightInd w:val="0"/>
        <w:spacing w:line="240" w:lineRule="auto"/>
        <w:jc w:val="both"/>
        <w:rPr>
          <w:rFonts w:ascii="Arial" w:hAnsi="Arial" w:cs="Arial"/>
          <w:iCs/>
          <w:lang w:val="sr-Cyrl-CS"/>
        </w:rPr>
      </w:pPr>
      <w:r w:rsidRPr="005F304F">
        <w:rPr>
          <w:rFonts w:ascii="Arial" w:hAnsi="Arial" w:cs="Arial"/>
          <w:lang w:val="sr-Cyrl-CS"/>
        </w:rPr>
        <w:t xml:space="preserve">Испорука добара </w:t>
      </w:r>
      <w:r w:rsidR="00A651B2" w:rsidRPr="005F304F">
        <w:rPr>
          <w:rFonts w:ascii="Arial" w:hAnsi="Arial" w:cs="Arial"/>
          <w:lang w:val="sr-Cyrl-CS"/>
        </w:rPr>
        <w:t xml:space="preserve">је </w:t>
      </w:r>
      <w:r w:rsidR="006B0259" w:rsidRPr="005F304F">
        <w:rPr>
          <w:rFonts w:ascii="Arial" w:hAnsi="Arial" w:cs="Arial"/>
          <w:u w:val="single"/>
          <w:lang/>
        </w:rPr>
        <w:t>једном до два пута недељно</w:t>
      </w:r>
      <w:r w:rsidR="00756355" w:rsidRPr="005F304F">
        <w:rPr>
          <w:rFonts w:ascii="Arial" w:hAnsi="Arial" w:cs="Arial"/>
          <w:lang w:val="sr-Cyrl-CS"/>
        </w:rPr>
        <w:t>,</w:t>
      </w:r>
      <w:r w:rsidR="00301B8D" w:rsidRPr="005F304F">
        <w:rPr>
          <w:rFonts w:ascii="Arial" w:hAnsi="Arial" w:cs="Arial"/>
          <w:lang w:val="sr-Cyrl-CS"/>
        </w:rPr>
        <w:t xml:space="preserve"> по </w:t>
      </w:r>
      <w:r w:rsidR="00301B8D" w:rsidRPr="005F304F">
        <w:rPr>
          <w:rFonts w:ascii="Arial" w:hAnsi="Arial" w:cs="Arial"/>
          <w:iCs/>
          <w:lang w:val="sr-Cyrl-CS"/>
        </w:rPr>
        <w:t>пријему пис</w:t>
      </w:r>
      <w:r w:rsidRPr="005F304F">
        <w:rPr>
          <w:rFonts w:ascii="Arial" w:hAnsi="Arial" w:cs="Arial"/>
          <w:iCs/>
          <w:lang w:val="sr-Cyrl-CS"/>
        </w:rPr>
        <w:t>аног захтева из Техничке службе Н</w:t>
      </w:r>
      <w:r w:rsidR="00301B8D" w:rsidRPr="005F304F">
        <w:rPr>
          <w:rFonts w:ascii="Arial" w:hAnsi="Arial" w:cs="Arial"/>
          <w:iCs/>
          <w:lang w:val="sr-Cyrl-CS"/>
        </w:rPr>
        <w:t>аручиоца,</w:t>
      </w:r>
      <w:r w:rsidR="00055B7C" w:rsidRPr="005F304F">
        <w:rPr>
          <w:rFonts w:ascii="Arial" w:hAnsi="Arial" w:cs="Arial"/>
          <w:iCs/>
          <w:lang w:val="sr-Cyrl-CS"/>
        </w:rPr>
        <w:t xml:space="preserve"> </w:t>
      </w:r>
      <w:r w:rsidR="00E636FB">
        <w:rPr>
          <w:rFonts w:ascii="Arial" w:hAnsi="Arial" w:cs="Arial"/>
          <w:b/>
          <w:iCs/>
          <w:u w:val="single"/>
          <w:lang w:val="sr-Cyrl-CS"/>
        </w:rPr>
        <w:t>или у року не дуже од</w:t>
      </w:r>
      <w:r w:rsidR="00055B7C" w:rsidRPr="005F304F">
        <w:rPr>
          <w:rFonts w:ascii="Arial" w:hAnsi="Arial" w:cs="Arial"/>
          <w:b/>
          <w:iCs/>
          <w:u w:val="single"/>
          <w:lang w:val="sr-Cyrl-CS"/>
        </w:rPr>
        <w:t xml:space="preserve"> 24 часа</w:t>
      </w:r>
      <w:r w:rsidRPr="005F304F">
        <w:rPr>
          <w:rFonts w:ascii="Arial" w:hAnsi="Arial" w:cs="Arial"/>
          <w:b/>
          <w:iCs/>
          <w:u w:val="single"/>
          <w:lang w:val="sr-Cyrl-CS"/>
        </w:rPr>
        <w:t xml:space="preserve"> у зависности од потребе Н</w:t>
      </w:r>
      <w:r w:rsidR="00660F9A" w:rsidRPr="005F304F">
        <w:rPr>
          <w:rFonts w:ascii="Arial" w:hAnsi="Arial" w:cs="Arial"/>
          <w:b/>
          <w:iCs/>
          <w:u w:val="single"/>
          <w:lang w:val="sr-Cyrl-CS"/>
        </w:rPr>
        <w:t>аручиоца</w:t>
      </w:r>
      <w:r w:rsidR="00301B8D" w:rsidRPr="005F304F">
        <w:rPr>
          <w:rFonts w:ascii="Arial" w:hAnsi="Arial" w:cs="Arial"/>
          <w:iCs/>
          <w:lang w:val="sr-Cyrl-CS"/>
        </w:rPr>
        <w:t xml:space="preserve"> са тачно наведеном количином </w:t>
      </w:r>
      <w:r w:rsidR="0006486E" w:rsidRPr="005F304F">
        <w:rPr>
          <w:rFonts w:ascii="Arial" w:hAnsi="Arial" w:cs="Arial"/>
          <w:iCs/>
          <w:lang w:val="sr-Cyrl-CS"/>
        </w:rPr>
        <w:t xml:space="preserve">ТНГ боца, </w:t>
      </w:r>
      <w:r w:rsidR="006B0259" w:rsidRPr="005F304F">
        <w:rPr>
          <w:rFonts w:ascii="Arial" w:hAnsi="Arial" w:cs="Arial"/>
          <w:iCs/>
          <w:lang w:val="sr-Cyrl-CS"/>
        </w:rPr>
        <w:t xml:space="preserve">и то </w:t>
      </w:r>
      <w:r w:rsidR="0006486E" w:rsidRPr="005F304F">
        <w:rPr>
          <w:rFonts w:ascii="Arial" w:hAnsi="Arial" w:cs="Arial"/>
          <w:iCs/>
          <w:lang w:val="sr-Cyrl-CS"/>
        </w:rPr>
        <w:t>заменом празних ТНГ боца за пуне.</w:t>
      </w:r>
    </w:p>
    <w:p w:rsidR="00197E3C" w:rsidRPr="005F304F" w:rsidRDefault="00197E3C" w:rsidP="00301B8D">
      <w:pPr>
        <w:autoSpaceDE w:val="0"/>
        <w:autoSpaceDN w:val="0"/>
        <w:adjustRightInd w:val="0"/>
        <w:spacing w:line="240" w:lineRule="auto"/>
        <w:jc w:val="both"/>
        <w:rPr>
          <w:rFonts w:ascii="Arial" w:hAnsi="Arial" w:cs="Arial"/>
          <w:iCs/>
          <w:lang w:val="sr-Cyrl-CS"/>
        </w:rPr>
      </w:pPr>
    </w:p>
    <w:p w:rsidR="007349E3" w:rsidRDefault="00301B8D" w:rsidP="00301B8D">
      <w:pPr>
        <w:autoSpaceDE w:val="0"/>
        <w:autoSpaceDN w:val="0"/>
        <w:adjustRightInd w:val="0"/>
        <w:spacing w:line="240" w:lineRule="auto"/>
        <w:jc w:val="both"/>
        <w:rPr>
          <w:rFonts w:ascii="Arial" w:hAnsi="Arial" w:cs="Arial"/>
          <w:b/>
          <w:iCs/>
          <w:u w:val="single"/>
          <w:lang w:val="sr-Cyrl-CS"/>
        </w:rPr>
      </w:pPr>
      <w:r w:rsidRPr="005F304F">
        <w:rPr>
          <w:rFonts w:ascii="Arial" w:hAnsi="Arial" w:cs="Arial"/>
          <w:iCs/>
          <w:lang w:val="sr-Cyrl-CS"/>
        </w:rPr>
        <w:t>Испорука</w:t>
      </w:r>
      <w:r w:rsidR="0006486E" w:rsidRPr="005F304F">
        <w:rPr>
          <w:rFonts w:ascii="Arial" w:hAnsi="Arial" w:cs="Arial"/>
          <w:iCs/>
          <w:lang w:val="sr-Cyrl-CS"/>
        </w:rPr>
        <w:t xml:space="preserve"> се врши </w:t>
      </w:r>
      <w:r w:rsidR="00AC6568" w:rsidRPr="005F304F">
        <w:rPr>
          <w:rFonts w:ascii="Arial" w:hAnsi="Arial" w:cs="Arial"/>
          <w:b/>
          <w:iCs/>
          <w:u w:val="single"/>
          <w:lang w:val="sr-Cyrl-CS"/>
        </w:rPr>
        <w:t xml:space="preserve">радним данима </w:t>
      </w:r>
      <w:r w:rsidR="00BF346B" w:rsidRPr="005F304F">
        <w:rPr>
          <w:rFonts w:ascii="Arial" w:hAnsi="Arial" w:cs="Arial"/>
          <w:b/>
          <w:iCs/>
          <w:u w:val="single"/>
          <w:lang w:val="sr-Cyrl-CS"/>
        </w:rPr>
        <w:t>најкасније до 0</w:t>
      </w:r>
      <w:r w:rsidR="00DB5472" w:rsidRPr="005F304F">
        <w:rPr>
          <w:rFonts w:ascii="Arial" w:hAnsi="Arial" w:cs="Arial"/>
          <w:b/>
          <w:iCs/>
          <w:u w:val="single"/>
          <w:lang/>
        </w:rPr>
        <w:t>9</w:t>
      </w:r>
      <w:r w:rsidR="0006486E" w:rsidRPr="005F304F">
        <w:rPr>
          <w:rFonts w:ascii="Arial" w:hAnsi="Arial" w:cs="Arial"/>
          <w:b/>
          <w:iCs/>
          <w:u w:val="single"/>
          <w:lang w:val="sr-Cyrl-CS"/>
        </w:rPr>
        <w:t>,00 часова ујутру</w:t>
      </w:r>
      <w:r w:rsidR="00756355" w:rsidRPr="005F304F">
        <w:rPr>
          <w:rFonts w:ascii="Arial" w:hAnsi="Arial" w:cs="Arial"/>
          <w:b/>
          <w:iCs/>
          <w:u w:val="single"/>
          <w:lang w:val="sr-Cyrl-CS"/>
        </w:rPr>
        <w:t>.</w:t>
      </w:r>
    </w:p>
    <w:p w:rsidR="007361FA" w:rsidRDefault="007361FA" w:rsidP="00301B8D">
      <w:pPr>
        <w:autoSpaceDE w:val="0"/>
        <w:autoSpaceDN w:val="0"/>
        <w:adjustRightInd w:val="0"/>
        <w:spacing w:line="240" w:lineRule="auto"/>
        <w:jc w:val="both"/>
        <w:rPr>
          <w:rFonts w:ascii="Arial" w:hAnsi="Arial" w:cs="Arial"/>
          <w:iCs/>
          <w:lang w:val="sr-Cyrl-CS"/>
        </w:rPr>
      </w:pPr>
    </w:p>
    <w:p w:rsidR="007361FA" w:rsidRPr="007361FA" w:rsidRDefault="007361FA" w:rsidP="007361FA">
      <w:pPr>
        <w:jc w:val="both"/>
        <w:rPr>
          <w:rFonts w:ascii="Arial" w:hAnsi="Arial" w:cs="Arial"/>
          <w:iCs/>
          <w:lang/>
        </w:rPr>
      </w:pPr>
      <w:r w:rsidRPr="007361FA">
        <w:rPr>
          <w:rFonts w:ascii="Arial" w:hAnsi="Arial" w:cs="Arial"/>
          <w:b/>
          <w:iCs/>
          <w:u w:val="single"/>
        </w:rPr>
        <w:t>Захтеви у погледу гарантног рока</w:t>
      </w:r>
      <w:r w:rsidRPr="007361FA">
        <w:rPr>
          <w:rFonts w:ascii="Arial" w:hAnsi="Arial" w:cs="Arial"/>
          <w:b/>
          <w:iCs/>
          <w:u w:val="single"/>
          <w:lang/>
        </w:rPr>
        <w:t>:</w:t>
      </w:r>
      <w:r>
        <w:rPr>
          <w:rFonts w:ascii="Arial" w:hAnsi="Arial" w:cs="Arial"/>
          <w:iCs/>
          <w:u w:val="single"/>
          <w:lang/>
        </w:rPr>
        <w:t xml:space="preserve"> </w:t>
      </w:r>
      <w:r w:rsidRPr="00BC2E7A">
        <w:rPr>
          <w:rFonts w:ascii="Arial" w:eastAsia="TimesNewRomanPSMT" w:hAnsi="Arial" w:cs="Arial"/>
          <w:bCs/>
          <w:lang w:val="sr-Cyrl-CS"/>
        </w:rPr>
        <w:t xml:space="preserve">Гарантни период не може бити краћи од </w:t>
      </w:r>
      <w:r>
        <w:rPr>
          <w:rFonts w:ascii="Arial" w:eastAsia="TimesNewRomanPSMT" w:hAnsi="Arial" w:cs="Arial"/>
          <w:bCs/>
          <w:lang w:val="sr-Cyrl-CS"/>
        </w:rPr>
        <w:t>12</w:t>
      </w:r>
      <w:r w:rsidRPr="00BC2E7A">
        <w:rPr>
          <w:rFonts w:ascii="Arial" w:eastAsia="TimesNewRomanPSMT" w:hAnsi="Arial" w:cs="Arial"/>
          <w:bCs/>
          <w:lang w:val="sr-Cyrl-CS"/>
        </w:rPr>
        <w:t xml:space="preserve"> месеци од дана </w:t>
      </w:r>
      <w:r>
        <w:rPr>
          <w:rFonts w:ascii="Arial" w:eastAsia="TimesNewRomanPSMT" w:hAnsi="Arial" w:cs="Arial"/>
          <w:b/>
          <w:bCs/>
          <w:lang/>
        </w:rPr>
        <w:t>испоруке</w:t>
      </w:r>
      <w:r w:rsidRPr="00227F55">
        <w:rPr>
          <w:rFonts w:ascii="Arial" w:eastAsia="TimesNewRomanPSMT" w:hAnsi="Arial" w:cs="Arial"/>
          <w:b/>
          <w:bCs/>
          <w:lang w:val="sr-Cyrl-CS"/>
        </w:rPr>
        <w:t>.</w:t>
      </w:r>
    </w:p>
    <w:p w:rsidR="001619E7" w:rsidRDefault="001619E7">
      <w:pPr>
        <w:rPr>
          <w:rFonts w:cs="TimesNewRomanPSMT"/>
          <w:i/>
          <w:iCs/>
          <w:sz w:val="18"/>
          <w:szCs w:val="18"/>
          <w:lang/>
        </w:rPr>
      </w:pPr>
    </w:p>
    <w:p w:rsidR="00F67998" w:rsidRDefault="00F67998">
      <w:pPr>
        <w:rPr>
          <w:rFonts w:cs="TimesNewRomanPSMT"/>
          <w:i/>
          <w:iCs/>
          <w:sz w:val="18"/>
          <w:szCs w:val="18"/>
          <w:lang/>
        </w:rPr>
      </w:pPr>
    </w:p>
    <w:p w:rsidR="00F67998" w:rsidRDefault="00F67998">
      <w:pPr>
        <w:rPr>
          <w:rFonts w:cs="TimesNewRomanPSMT"/>
          <w:i/>
          <w:iCs/>
          <w:sz w:val="18"/>
          <w:szCs w:val="18"/>
          <w:lang/>
        </w:rPr>
      </w:pPr>
    </w:p>
    <w:p w:rsidR="00F67998" w:rsidRDefault="00F67998">
      <w:pPr>
        <w:rPr>
          <w:rFonts w:cs="TimesNewRomanPSMT"/>
          <w:i/>
          <w:iCs/>
          <w:sz w:val="18"/>
          <w:szCs w:val="18"/>
          <w:lang/>
        </w:rPr>
      </w:pPr>
    </w:p>
    <w:p w:rsidR="00F67998" w:rsidRDefault="00F67998">
      <w:pPr>
        <w:rPr>
          <w:rFonts w:cs="TimesNewRomanPSMT"/>
          <w:i/>
          <w:iCs/>
          <w:sz w:val="18"/>
          <w:szCs w:val="18"/>
          <w:lang/>
        </w:rPr>
      </w:pPr>
    </w:p>
    <w:p w:rsidR="00F67998" w:rsidRDefault="00F67998">
      <w:pPr>
        <w:rPr>
          <w:rFonts w:ascii="Arial" w:hAnsi="Arial" w:cs="Arial"/>
          <w:iCs/>
          <w:lang w:val="sr-Cyrl-CS"/>
        </w:rPr>
      </w:pPr>
    </w:p>
    <w:p w:rsidR="005D450F" w:rsidRDefault="005D450F">
      <w:pPr>
        <w:rPr>
          <w:rFonts w:ascii="Arial" w:hAnsi="Arial" w:cs="Arial"/>
          <w:iCs/>
          <w:lang w:val="sr-Cyrl-CS"/>
        </w:rPr>
      </w:pPr>
    </w:p>
    <w:p w:rsidR="005D450F" w:rsidRDefault="005D450F">
      <w:pPr>
        <w:rPr>
          <w:rFonts w:ascii="Arial" w:hAnsi="Arial" w:cs="Arial"/>
          <w:iCs/>
          <w:lang w:val="sr-Cyrl-CS"/>
        </w:rPr>
      </w:pPr>
    </w:p>
    <w:p w:rsidR="005D450F" w:rsidRDefault="005D450F">
      <w:pPr>
        <w:rPr>
          <w:rFonts w:ascii="Arial" w:hAnsi="Arial" w:cs="Arial"/>
          <w:iCs/>
          <w:lang w:val="sr-Cyrl-CS"/>
        </w:rPr>
      </w:pPr>
    </w:p>
    <w:p w:rsidR="005D450F" w:rsidRDefault="005D450F">
      <w:pPr>
        <w:rPr>
          <w:rFonts w:ascii="Arial" w:hAnsi="Arial" w:cs="Arial"/>
          <w:iCs/>
          <w:lang w:val="sr-Cyrl-CS"/>
        </w:rPr>
      </w:pPr>
    </w:p>
    <w:p w:rsidR="005D450F" w:rsidRDefault="005D450F">
      <w:pPr>
        <w:rPr>
          <w:rFonts w:ascii="Arial" w:hAnsi="Arial" w:cs="Arial"/>
          <w:iCs/>
          <w:lang w:val="sr-Cyrl-CS"/>
        </w:rPr>
      </w:pPr>
    </w:p>
    <w:p w:rsidR="005D450F" w:rsidRPr="001F5359" w:rsidRDefault="005D450F">
      <w:pPr>
        <w:rPr>
          <w:rFonts w:cs="TimesNewRomanPSMT"/>
          <w:i/>
          <w:iCs/>
          <w:sz w:val="18"/>
          <w:szCs w:val="18"/>
          <w:lang/>
        </w:rPr>
      </w:pPr>
    </w:p>
    <w:p w:rsidR="00F67998" w:rsidRDefault="00F67998">
      <w:pPr>
        <w:rPr>
          <w:rFonts w:cs="TimesNewRomanPSMT"/>
          <w:i/>
          <w:iCs/>
          <w:sz w:val="18"/>
          <w:szCs w:val="18"/>
          <w:lang/>
        </w:rPr>
      </w:pPr>
    </w:p>
    <w:p w:rsidR="00F67998" w:rsidRPr="00197E3C" w:rsidRDefault="00F67998">
      <w:pPr>
        <w:rPr>
          <w:rFonts w:cs="TimesNewRomanPSMT"/>
          <w:i/>
          <w:iCs/>
          <w:sz w:val="18"/>
          <w:szCs w:val="18"/>
          <w:lang/>
        </w:rPr>
      </w:pPr>
    </w:p>
    <w:p w:rsidR="001619E7" w:rsidRDefault="00D05FFD">
      <w:pPr>
        <w:shd w:val="clear" w:color="auto" w:fill="C6D9F1"/>
        <w:jc w:val="center"/>
        <w:rPr>
          <w:rFonts w:ascii="Arial" w:hAnsi="Arial" w:cs="Arial"/>
          <w:b/>
          <w:bCs/>
          <w:i/>
          <w:iCs/>
          <w:sz w:val="28"/>
          <w:szCs w:val="28"/>
        </w:rPr>
      </w:pPr>
      <w:r>
        <w:rPr>
          <w:rFonts w:ascii="Arial" w:hAnsi="Arial" w:cs="Arial"/>
          <w:b/>
          <w:bCs/>
          <w:i/>
          <w:iCs/>
          <w:sz w:val="28"/>
          <w:szCs w:val="28"/>
        </w:rPr>
        <w:lastRenderedPageBreak/>
        <w:t>I</w:t>
      </w:r>
      <w:r w:rsidR="001619E7">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pStyle w:val="ListParagraph"/>
        <w:numPr>
          <w:ilvl w:val="0"/>
          <w:numId w:val="3"/>
        </w:numPr>
        <w:shd w:val="clear" w:color="auto" w:fill="C6D9F1"/>
        <w:jc w:val="both"/>
        <w:rPr>
          <w:rFonts w:ascii="Arial" w:hAnsi="Arial" w:cs="Arial"/>
          <w:b/>
          <w:bCs/>
          <w:i/>
          <w:iCs/>
        </w:rPr>
      </w:pPr>
      <w:r>
        <w:rPr>
          <w:rFonts w:ascii="Arial" w:hAnsi="Arial" w:cs="Arial"/>
          <w:b/>
          <w:bCs/>
          <w:i/>
          <w:iCs/>
        </w:rPr>
        <w:t>УСЛОВИ ЗА УЧЕШЋЕ У ПОСТУПК</w:t>
      </w:r>
      <w:r w:rsidR="00C50C46">
        <w:rPr>
          <w:rFonts w:ascii="Arial" w:hAnsi="Arial" w:cs="Arial"/>
          <w:b/>
          <w:bCs/>
          <w:i/>
          <w:iCs/>
        </w:rPr>
        <w:t xml:space="preserve">У ЈАВНЕ НАБАВКЕ ИЗ ЧЛ. 75. </w:t>
      </w:r>
      <w:r>
        <w:rPr>
          <w:rFonts w:ascii="Arial" w:hAnsi="Arial" w:cs="Arial"/>
          <w:b/>
          <w:bCs/>
          <w:i/>
          <w:iCs/>
        </w:rPr>
        <w:t xml:space="preserve"> ЗАКОНА</w:t>
      </w:r>
    </w:p>
    <w:p w:rsidR="001619E7" w:rsidRDefault="001619E7">
      <w:pPr>
        <w:pStyle w:val="ListParagraph"/>
        <w:jc w:val="both"/>
        <w:rPr>
          <w:rFonts w:ascii="Arial" w:hAnsi="Arial" w:cs="Arial"/>
          <w:b/>
          <w:bCs/>
          <w:i/>
          <w:iCs/>
        </w:rPr>
      </w:pPr>
    </w:p>
    <w:p w:rsidR="001619E7" w:rsidRDefault="001619E7">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w:t>
      </w:r>
      <w:r w:rsidR="00D4533D">
        <w:rPr>
          <w:rFonts w:ascii="Arial" w:hAnsi="Arial" w:cs="Arial"/>
          <w:iCs/>
          <w:lang/>
        </w:rPr>
        <w:t xml:space="preserve"> о јавним набавкама</w:t>
      </w:r>
      <w:r>
        <w:rPr>
          <w:rFonts w:ascii="Arial" w:hAnsi="Arial" w:cs="Arial"/>
          <w:iCs/>
        </w:rPr>
        <w:t>, и то:</w:t>
      </w:r>
    </w:p>
    <w:p w:rsidR="001619E7" w:rsidRDefault="001619E7">
      <w:pPr>
        <w:pStyle w:val="ListParagraph"/>
        <w:numPr>
          <w:ilvl w:val="0"/>
          <w:numId w:val="4"/>
        </w:numPr>
        <w:ind w:left="1440"/>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r w:rsidR="00D4533D">
        <w:rPr>
          <w:rFonts w:ascii="Arial" w:hAnsi="Arial" w:cs="Arial"/>
          <w:i/>
          <w:iCs/>
          <w:lang w:val="sr-Cyrl-CS"/>
        </w:rPr>
        <w:t xml:space="preserve"> о јавним набавкама</w:t>
      </w:r>
      <w:r>
        <w:rPr>
          <w:rFonts w:ascii="Arial" w:hAnsi="Arial" w:cs="Arial"/>
          <w:i/>
          <w:iCs/>
          <w:lang w:val="sr-Cyrl-CS"/>
        </w:rPr>
        <w:t>);</w:t>
      </w:r>
    </w:p>
    <w:p w:rsidR="001619E7" w:rsidRDefault="001619E7">
      <w:pPr>
        <w:pStyle w:val="ListParagraph"/>
        <w:numPr>
          <w:ilvl w:val="0"/>
          <w:numId w:val="4"/>
        </w:numPr>
        <w:ind w:left="1440"/>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r w:rsidR="00D4533D">
        <w:rPr>
          <w:rFonts w:ascii="Arial" w:hAnsi="Arial" w:cs="Arial"/>
          <w:i/>
          <w:iCs/>
          <w:lang w:val="sr-Cyrl-CS"/>
        </w:rPr>
        <w:t xml:space="preserve"> о јавним набавкама</w:t>
      </w:r>
      <w:r>
        <w:rPr>
          <w:rFonts w:ascii="Arial" w:hAnsi="Arial" w:cs="Arial"/>
          <w:i/>
          <w:iCs/>
          <w:lang w:val="sr-Cyrl-CS"/>
        </w:rPr>
        <w:t>);</w:t>
      </w:r>
    </w:p>
    <w:p w:rsidR="001619E7" w:rsidRPr="002901D7" w:rsidRDefault="001619E7">
      <w:pPr>
        <w:pStyle w:val="ListParagraph"/>
        <w:numPr>
          <w:ilvl w:val="0"/>
          <w:numId w:val="4"/>
        </w:numPr>
        <w:ind w:left="1440"/>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r w:rsidR="00D4533D">
        <w:rPr>
          <w:rFonts w:ascii="Arial" w:hAnsi="Arial" w:cs="Arial"/>
          <w:i/>
          <w:iCs/>
          <w:lang w:val="sr-Cyrl-CS"/>
        </w:rPr>
        <w:t xml:space="preserve"> о јавним набавкама</w:t>
      </w:r>
      <w:r>
        <w:rPr>
          <w:rFonts w:ascii="Arial" w:hAnsi="Arial" w:cs="Arial"/>
          <w:i/>
          <w:iCs/>
          <w:lang w:val="sr-Cyrl-CS"/>
        </w:rPr>
        <w:t>);</w:t>
      </w:r>
    </w:p>
    <w:p w:rsidR="002901D7" w:rsidRPr="008F0FA7" w:rsidRDefault="002901D7" w:rsidP="008F0FA7">
      <w:pPr>
        <w:pStyle w:val="ListParagraph"/>
        <w:numPr>
          <w:ilvl w:val="0"/>
          <w:numId w:val="4"/>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r>
        <w:rPr>
          <w:rFonts w:ascii="Arial" w:hAnsi="Arial" w:cs="Arial"/>
          <w:lang w:val="sr-Cyrl-CS"/>
        </w:rPr>
        <w:t xml:space="preserve"> </w:t>
      </w:r>
      <w:r>
        <w:rPr>
          <w:rFonts w:ascii="Arial" w:hAnsi="Arial" w:cs="Arial"/>
          <w:i/>
          <w:iCs/>
          <w:lang w:val="sr-Cyrl-CS"/>
        </w:rPr>
        <w:t>(чл. 75. ст. 2. Закона).</w:t>
      </w:r>
    </w:p>
    <w:p w:rsidR="001619E7" w:rsidRPr="00185253" w:rsidRDefault="001619E7" w:rsidP="002901D7">
      <w:pPr>
        <w:pStyle w:val="ListParagraph"/>
        <w:numPr>
          <w:ilvl w:val="0"/>
          <w:numId w:val="4"/>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D4533D">
        <w:rPr>
          <w:rFonts w:ascii="Arial" w:hAnsi="Arial" w:cs="Arial"/>
          <w:i/>
          <w:iCs/>
          <w:lang w:val="sr-Cyrl-CS"/>
        </w:rPr>
        <w:t xml:space="preserve"> о јавним набавкама</w:t>
      </w:r>
      <w:r>
        <w:rPr>
          <w:rFonts w:ascii="Arial" w:hAnsi="Arial" w:cs="Arial"/>
          <w:i/>
          <w:iCs/>
          <w:lang w:val="sr-Cyrl-CS"/>
        </w:rPr>
        <w:t>)</w:t>
      </w:r>
      <w:r w:rsidR="00DC74BE">
        <w:rPr>
          <w:rFonts w:ascii="Arial" w:hAnsi="Arial" w:cs="Arial"/>
          <w:i/>
          <w:iCs/>
          <w:lang w:val="sr-Cyrl-CS"/>
        </w:rPr>
        <w:t xml:space="preserve">, </w:t>
      </w:r>
      <w:r w:rsidR="00DC74BE" w:rsidRPr="00142E39">
        <w:rPr>
          <w:rFonts w:ascii="Arial" w:hAnsi="Arial" w:cs="Arial"/>
          <w:lang w:val="sr-Cyrl-CS"/>
        </w:rPr>
        <w:t xml:space="preserve"> </w:t>
      </w:r>
      <w:r w:rsidR="00DC74BE" w:rsidRPr="008B28F0">
        <w:rPr>
          <w:rFonts w:ascii="Arial" w:hAnsi="Arial" w:cs="Arial"/>
          <w:bCs/>
          <w:lang/>
        </w:rPr>
        <w:t>односно</w:t>
      </w:r>
      <w:r w:rsidR="00DC74BE" w:rsidRPr="008B28F0">
        <w:rPr>
          <w:rFonts w:ascii="Arial" w:hAnsi="Arial" w:cs="Arial"/>
          <w:b/>
          <w:bCs/>
          <w:lang/>
        </w:rPr>
        <w:t xml:space="preserve"> </w:t>
      </w:r>
      <w:r w:rsidR="002D454C" w:rsidRPr="008B28F0">
        <w:rPr>
          <w:rFonts w:ascii="Arial" w:hAnsi="Arial" w:cs="Arial"/>
          <w:b/>
          <w:bCs/>
          <w:lang/>
        </w:rPr>
        <w:t xml:space="preserve">Решење </w:t>
      </w:r>
      <w:r w:rsidR="00DC74BE" w:rsidRPr="008B28F0">
        <w:rPr>
          <w:rFonts w:ascii="Arial" w:hAnsi="Arial" w:cs="Arial"/>
          <w:b/>
          <w:bCs/>
          <w:lang/>
        </w:rPr>
        <w:t xml:space="preserve">које издаје Агенција за енергетику Републике Србије да поседује лиценцу за трговину нафтом и дериватима нафте </w:t>
      </w:r>
    </w:p>
    <w:p w:rsidR="008F0FA7" w:rsidRDefault="008F0FA7" w:rsidP="00395409">
      <w:pPr>
        <w:pStyle w:val="ListParagraph"/>
        <w:ind w:left="1350" w:hanging="641"/>
        <w:jc w:val="both"/>
        <w:rPr>
          <w:rFonts w:ascii="Arial" w:hAnsi="Arial" w:cs="Arial"/>
          <w:lang/>
        </w:rPr>
      </w:pPr>
    </w:p>
    <w:p w:rsidR="00880692" w:rsidRDefault="00430E4C" w:rsidP="00395409">
      <w:pPr>
        <w:pStyle w:val="ListParagraph"/>
        <w:ind w:left="1350" w:hanging="641"/>
        <w:jc w:val="both"/>
        <w:rPr>
          <w:rFonts w:ascii="Arial" w:hAnsi="Arial" w:cs="Arial"/>
          <w:iCs/>
        </w:rPr>
      </w:pPr>
      <w:r w:rsidRPr="00430E4C">
        <w:rPr>
          <w:rFonts w:ascii="Arial" w:hAnsi="Arial" w:cs="Arial"/>
          <w:b/>
          <w:iCs/>
        </w:rPr>
        <w:t>1.2</w:t>
      </w:r>
      <w:r w:rsidR="00395409" w:rsidRPr="00430E4C">
        <w:rPr>
          <w:rFonts w:ascii="Arial" w:hAnsi="Arial" w:cs="Arial"/>
          <w:b/>
          <w:iCs/>
        </w:rPr>
        <w:t>.</w:t>
      </w:r>
      <w:r w:rsidR="00395409">
        <w:rPr>
          <w:rFonts w:ascii="Arial" w:hAnsi="Arial" w:cs="Arial"/>
          <w:iCs/>
        </w:rPr>
        <w:t xml:space="preserve">   </w:t>
      </w:r>
      <w:r w:rsidR="00880692">
        <w:rPr>
          <w:rFonts w:ascii="Arial" w:hAnsi="Arial" w:cs="Arial"/>
          <w:iCs/>
        </w:rPr>
        <w:t>Право на учешће у поступку предметне јавне набавке има понуђач који испуњава</w:t>
      </w:r>
      <w:r w:rsidR="00395409">
        <w:rPr>
          <w:rFonts w:ascii="Arial" w:hAnsi="Arial" w:cs="Arial"/>
          <w:iCs/>
        </w:rPr>
        <w:t xml:space="preserve"> </w:t>
      </w:r>
      <w:r w:rsidR="00395409" w:rsidRPr="00395409">
        <w:rPr>
          <w:rFonts w:ascii="Arial" w:hAnsi="Arial" w:cs="Arial"/>
          <w:b/>
          <w:iCs/>
        </w:rPr>
        <w:t xml:space="preserve">додатне </w:t>
      </w:r>
      <w:r w:rsidR="00880692" w:rsidRPr="00395409">
        <w:rPr>
          <w:rFonts w:ascii="Arial" w:hAnsi="Arial" w:cs="Arial"/>
          <w:b/>
          <w:iCs/>
        </w:rPr>
        <w:t>услове</w:t>
      </w:r>
      <w:r w:rsidR="00880692">
        <w:rPr>
          <w:rFonts w:ascii="Arial" w:hAnsi="Arial" w:cs="Arial"/>
          <w:iCs/>
        </w:rPr>
        <w:t xml:space="preserve"> за учешће у поступку</w:t>
      </w:r>
      <w:r w:rsidR="00395409">
        <w:rPr>
          <w:rFonts w:ascii="Arial" w:hAnsi="Arial" w:cs="Arial"/>
          <w:iCs/>
        </w:rPr>
        <w:t xml:space="preserve"> јавне набавке дефинисане чл. 76</w:t>
      </w:r>
      <w:r w:rsidR="00880692">
        <w:rPr>
          <w:rFonts w:ascii="Arial" w:hAnsi="Arial" w:cs="Arial"/>
          <w:iCs/>
        </w:rPr>
        <w:t>. Закона, и то</w:t>
      </w:r>
      <w:r w:rsidR="00395409">
        <w:rPr>
          <w:rFonts w:ascii="Arial" w:hAnsi="Arial" w:cs="Arial"/>
          <w:iCs/>
        </w:rPr>
        <w:t>:</w:t>
      </w:r>
    </w:p>
    <w:p w:rsidR="00726188" w:rsidRDefault="00726188" w:rsidP="00395409">
      <w:pPr>
        <w:pStyle w:val="ListParagraph"/>
        <w:ind w:left="1350" w:hanging="641"/>
        <w:jc w:val="both"/>
        <w:rPr>
          <w:rFonts w:ascii="Arial" w:hAnsi="Arial" w:cs="Arial"/>
          <w:iCs/>
        </w:rPr>
      </w:pPr>
    </w:p>
    <w:p w:rsidR="005C4289" w:rsidRDefault="00726188" w:rsidP="00395409">
      <w:pPr>
        <w:pStyle w:val="ListParagraph"/>
        <w:ind w:left="1350" w:hanging="641"/>
        <w:jc w:val="both"/>
        <w:rPr>
          <w:rFonts w:ascii="Arial" w:hAnsi="Arial" w:cs="Arial"/>
          <w:iCs/>
        </w:rPr>
      </w:pPr>
      <w:r>
        <w:rPr>
          <w:rFonts w:ascii="Arial" w:hAnsi="Arial" w:cs="Arial"/>
          <w:iCs/>
        </w:rPr>
        <w:t xml:space="preserve">          Технички капацитет:</w:t>
      </w:r>
    </w:p>
    <w:p w:rsidR="005C4289" w:rsidRDefault="005C4289" w:rsidP="00395409">
      <w:pPr>
        <w:pStyle w:val="ListParagraph"/>
        <w:ind w:left="1350" w:hanging="641"/>
        <w:jc w:val="both"/>
        <w:rPr>
          <w:rFonts w:ascii="Arial" w:hAnsi="Arial" w:cs="Arial"/>
          <w:iCs/>
        </w:rPr>
      </w:pPr>
    </w:p>
    <w:p w:rsidR="005C4289" w:rsidRPr="00310A61" w:rsidRDefault="005C4289" w:rsidP="005C4289">
      <w:pPr>
        <w:pStyle w:val="ListParagraph"/>
        <w:ind w:left="1350" w:firstLine="68"/>
        <w:jc w:val="both"/>
        <w:rPr>
          <w:rFonts w:ascii="Arial" w:hAnsi="Arial" w:cs="Arial"/>
          <w:iCs/>
          <w:lang/>
        </w:rPr>
      </w:pPr>
      <w:r>
        <w:rPr>
          <w:rFonts w:ascii="Arial" w:hAnsi="Arial" w:cs="Arial"/>
          <w:iCs/>
        </w:rPr>
        <w:t xml:space="preserve">1. Да </w:t>
      </w:r>
      <w:r w:rsidRPr="00310A61">
        <w:rPr>
          <w:rFonts w:ascii="Arial" w:hAnsi="Arial" w:cs="Arial"/>
          <w:iCs/>
        </w:rPr>
        <w:t xml:space="preserve">понуђач поседује </w:t>
      </w:r>
      <w:r w:rsidRPr="00310A61">
        <w:rPr>
          <w:rFonts w:ascii="Arial" w:hAnsi="Arial" w:cs="Arial"/>
          <w:iCs/>
          <w:lang/>
        </w:rPr>
        <w:t>минимум две пунионице боца пропан бутан смесе у Републици Србије;</w:t>
      </w:r>
    </w:p>
    <w:p w:rsidR="00413BB5" w:rsidRPr="001F5359" w:rsidRDefault="005C4289" w:rsidP="00413BB5">
      <w:pPr>
        <w:spacing w:before="100" w:beforeAutospacing="1" w:after="100" w:afterAutospacing="1"/>
        <w:ind w:left="1350" w:firstLine="30"/>
        <w:rPr>
          <w:rFonts w:eastAsia="Times New Roman"/>
          <w:lang/>
        </w:rPr>
      </w:pPr>
      <w:r w:rsidRPr="00310A61">
        <w:rPr>
          <w:rFonts w:ascii="Arial" w:hAnsi="Arial" w:cs="Arial"/>
          <w:iCs/>
        </w:rPr>
        <w:t xml:space="preserve">2. </w:t>
      </w:r>
      <w:r w:rsidR="00413BB5">
        <w:rPr>
          <w:rFonts w:ascii="Arial" w:eastAsia="Times New Roman" w:hAnsi="Arial" w:cs="Arial"/>
          <w:lang/>
        </w:rPr>
        <w:t>Да понуђач буде произвођач или увозник предметног доб</w:t>
      </w:r>
      <w:r w:rsidR="008E4A46">
        <w:rPr>
          <w:rFonts w:ascii="Arial" w:eastAsia="Times New Roman" w:hAnsi="Arial" w:cs="Arial"/>
          <w:lang/>
        </w:rPr>
        <w:t>ра како                     би Н</w:t>
      </w:r>
      <w:r w:rsidR="00413BB5">
        <w:rPr>
          <w:rFonts w:ascii="Arial" w:eastAsia="Times New Roman" w:hAnsi="Arial" w:cs="Arial"/>
          <w:lang/>
        </w:rPr>
        <w:t>аручилац могао да тражи повраћај акцизе</w:t>
      </w:r>
      <w:r w:rsidR="001F5359">
        <w:rPr>
          <w:rFonts w:eastAsia="Times New Roman"/>
          <w:lang/>
        </w:rPr>
        <w:t>;</w:t>
      </w:r>
    </w:p>
    <w:p w:rsidR="001F5359" w:rsidRPr="001F5359" w:rsidRDefault="001F5359" w:rsidP="001F5359">
      <w:pPr>
        <w:spacing w:before="100" w:beforeAutospacing="1" w:after="100" w:afterAutospacing="1"/>
        <w:ind w:left="1350" w:firstLine="30"/>
        <w:rPr>
          <w:rFonts w:ascii="Arial" w:eastAsia="Times New Roman" w:hAnsi="Arial" w:cs="Arial"/>
          <w:lang/>
        </w:rPr>
      </w:pPr>
      <w:r>
        <w:rPr>
          <w:rFonts w:ascii="Arial" w:eastAsia="Times New Roman" w:hAnsi="Arial" w:cs="Arial"/>
          <w:lang/>
        </w:rPr>
        <w:t>3. Да понуђач поседује минимум 5 (пет) возила за превоз боца и 5                   (пет) возача са ADR сертификатима.</w:t>
      </w:r>
    </w:p>
    <w:p w:rsidR="00726188" w:rsidRPr="001F5359" w:rsidRDefault="001F5359" w:rsidP="00413BB5">
      <w:pPr>
        <w:pStyle w:val="ListParagraph"/>
        <w:ind w:left="1350" w:firstLine="68"/>
        <w:jc w:val="both"/>
        <w:rPr>
          <w:rFonts w:ascii="Arial" w:hAnsi="Arial" w:cs="Arial"/>
          <w:iCs/>
          <w:lang/>
        </w:rPr>
      </w:pPr>
      <w:r>
        <w:rPr>
          <w:rFonts w:eastAsia="Times New Roman"/>
        </w:rPr>
        <w:lastRenderedPageBreak/>
        <w:t>                           </w:t>
      </w:r>
    </w:p>
    <w:p w:rsidR="00880692" w:rsidRPr="00DC74BE" w:rsidRDefault="00880692" w:rsidP="005C4289">
      <w:pPr>
        <w:pStyle w:val="ListParagraph"/>
        <w:ind w:left="0"/>
        <w:jc w:val="both"/>
        <w:rPr>
          <w:rFonts w:ascii="Arial" w:hAnsi="Arial" w:cs="Arial"/>
          <w:iCs/>
          <w:lang/>
        </w:rPr>
      </w:pPr>
    </w:p>
    <w:p w:rsidR="001619E7" w:rsidRDefault="00430E4C" w:rsidP="00430E4C">
      <w:pPr>
        <w:pStyle w:val="ListParagraph"/>
        <w:ind w:left="1418" w:hanging="709"/>
        <w:jc w:val="both"/>
        <w:rPr>
          <w:rFonts w:ascii="Arial" w:hAnsi="Arial" w:cs="Arial"/>
          <w:b/>
          <w:bCs/>
          <w:i/>
          <w:iCs/>
        </w:rPr>
      </w:pPr>
      <w:r w:rsidRPr="00430E4C">
        <w:rPr>
          <w:rFonts w:ascii="Arial" w:hAnsi="Arial" w:cs="Arial"/>
          <w:b/>
          <w:bCs/>
          <w:iCs/>
        </w:rPr>
        <w:t>1.3.</w:t>
      </w:r>
      <w:r>
        <w:rPr>
          <w:rFonts w:ascii="Arial" w:hAnsi="Arial" w:cs="Arial"/>
          <w:bCs/>
          <w:iCs/>
        </w:rPr>
        <w:t xml:space="preserve">  </w:t>
      </w:r>
      <w:r w:rsidR="001619E7">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Default="001619E7">
      <w:pPr>
        <w:pStyle w:val="ListParagraph"/>
        <w:ind w:left="0"/>
        <w:jc w:val="both"/>
      </w:pPr>
    </w:p>
    <w:p w:rsidR="001619E7" w:rsidRDefault="00430E4C" w:rsidP="00430E4C">
      <w:pPr>
        <w:pStyle w:val="ListParagraph"/>
        <w:ind w:left="1418" w:hanging="709"/>
        <w:jc w:val="both"/>
        <w:rPr>
          <w:rFonts w:ascii="Arial" w:hAnsi="Arial" w:cs="Arial"/>
          <w:bCs/>
          <w:iCs/>
        </w:rPr>
      </w:pPr>
      <w:r w:rsidRPr="00430E4C">
        <w:rPr>
          <w:rFonts w:ascii="Arial" w:hAnsi="Arial" w:cs="Arial"/>
          <w:b/>
          <w:bCs/>
          <w:iCs/>
        </w:rPr>
        <w:t>1.4.</w:t>
      </w:r>
      <w:r>
        <w:rPr>
          <w:rFonts w:ascii="Arial" w:hAnsi="Arial" w:cs="Arial"/>
          <w:bCs/>
          <w:iCs/>
        </w:rPr>
        <w:t xml:space="preserve">    </w:t>
      </w:r>
      <w:r w:rsidR="001619E7">
        <w:rPr>
          <w:rFonts w:ascii="Arial" w:hAnsi="Arial" w:cs="Arial"/>
          <w:bCs/>
          <w:iCs/>
        </w:rPr>
        <w:t>Уколико понуду подноси група понуђача, сваки понуђач из групе понуђача, мора да испуни обавезне услове из члана 75. ст</w:t>
      </w:r>
      <w:r w:rsidR="000478AC">
        <w:rPr>
          <w:rFonts w:ascii="Arial" w:hAnsi="Arial" w:cs="Arial"/>
          <w:bCs/>
          <w:iCs/>
        </w:rPr>
        <w:t>ав 1. тач. 1) до 4) Закона.</w:t>
      </w:r>
      <w:r w:rsidR="001619E7">
        <w:rPr>
          <w:rFonts w:ascii="Arial" w:hAnsi="Arial" w:cs="Arial"/>
          <w:bCs/>
          <w:iCs/>
        </w:rPr>
        <w:t xml:space="preserve"> </w:t>
      </w:r>
    </w:p>
    <w:p w:rsidR="001619E7" w:rsidRDefault="001619E7" w:rsidP="004679BF">
      <w:pPr>
        <w:pStyle w:val="ListParagraph"/>
        <w:ind w:left="1350"/>
        <w:jc w:val="both"/>
        <w:rPr>
          <w:rFonts w:ascii="Arial" w:hAnsi="Arial" w:cs="Arial"/>
          <w:bCs/>
          <w:i/>
          <w:iCs/>
          <w:lang/>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Pr>
          <w:rFonts w:ascii="Arial" w:hAnsi="Arial" w:cs="Arial"/>
          <w:bCs/>
          <w:i/>
          <w:iCs/>
        </w:rPr>
        <w:t>.</w:t>
      </w:r>
    </w:p>
    <w:p w:rsidR="001D2F4F" w:rsidRDefault="001D2F4F" w:rsidP="004679BF">
      <w:pPr>
        <w:pStyle w:val="ListParagraph"/>
        <w:ind w:left="1350"/>
        <w:jc w:val="both"/>
        <w:rPr>
          <w:rFonts w:ascii="Arial" w:hAnsi="Arial" w:cs="Arial"/>
          <w:b/>
          <w:bCs/>
          <w:i/>
          <w:iCs/>
          <w:lang/>
        </w:rPr>
      </w:pPr>
    </w:p>
    <w:p w:rsidR="00581E65" w:rsidRDefault="00581E65" w:rsidP="004679BF">
      <w:pPr>
        <w:pStyle w:val="ListParagraph"/>
        <w:ind w:left="1350"/>
        <w:jc w:val="both"/>
        <w:rPr>
          <w:rFonts w:ascii="Arial" w:hAnsi="Arial" w:cs="Arial"/>
          <w:b/>
          <w:bCs/>
          <w:i/>
          <w:iCs/>
          <w:lang/>
        </w:rPr>
      </w:pPr>
    </w:p>
    <w:p w:rsidR="00460568" w:rsidRPr="001D2F4F" w:rsidRDefault="00460568" w:rsidP="004679BF">
      <w:pPr>
        <w:pStyle w:val="ListParagraph"/>
        <w:ind w:left="1350"/>
        <w:jc w:val="both"/>
        <w:rPr>
          <w:rFonts w:ascii="Arial" w:hAnsi="Arial" w:cs="Arial"/>
          <w:b/>
          <w:bCs/>
          <w:i/>
          <w:iCs/>
          <w:lang/>
        </w:rPr>
      </w:pPr>
    </w:p>
    <w:p w:rsidR="001619E7" w:rsidRDefault="001619E7" w:rsidP="001F5359">
      <w:pPr>
        <w:pStyle w:val="ListParagraph"/>
        <w:numPr>
          <w:ilvl w:val="0"/>
          <w:numId w:val="16"/>
        </w:numPr>
        <w:shd w:val="clear" w:color="auto" w:fill="C6D9F1"/>
        <w:jc w:val="center"/>
        <w:rPr>
          <w:rFonts w:ascii="Arial" w:hAnsi="Arial" w:cs="Arial"/>
          <w:b/>
          <w:bCs/>
          <w:i/>
          <w:iCs/>
        </w:rPr>
      </w:pPr>
      <w:r>
        <w:rPr>
          <w:rFonts w:ascii="Arial" w:hAnsi="Arial" w:cs="Arial"/>
          <w:b/>
          <w:bCs/>
          <w:i/>
          <w:iCs/>
        </w:rPr>
        <w:t>УПУТСТВО КАКО СЕ ДОКАЗУЈЕ ИСПУЊЕНОСТ УСЛОВА</w:t>
      </w:r>
    </w:p>
    <w:p w:rsidR="001619E7" w:rsidRDefault="001619E7">
      <w:pPr>
        <w:pStyle w:val="ListParagraph"/>
        <w:jc w:val="both"/>
        <w:rPr>
          <w:rFonts w:ascii="Arial" w:hAnsi="Arial" w:cs="Arial"/>
          <w:b/>
          <w:bCs/>
          <w:i/>
          <w:iCs/>
        </w:rPr>
      </w:pPr>
    </w:p>
    <w:p w:rsidR="00DB7984" w:rsidRPr="00DB7984" w:rsidRDefault="00DB7984" w:rsidP="00DB7984">
      <w:pPr>
        <w:pStyle w:val="ListParagraph"/>
        <w:ind w:left="0"/>
        <w:jc w:val="both"/>
        <w:rPr>
          <w:rFonts w:ascii="Arial" w:hAnsi="Arial" w:cs="Arial"/>
          <w:lang/>
        </w:rPr>
      </w:pPr>
      <w:r>
        <w:rPr>
          <w:rFonts w:ascii="Arial" w:hAnsi="Arial" w:cs="Arial"/>
        </w:rPr>
        <w:t xml:space="preserve">Испуњеност </w:t>
      </w:r>
      <w:r>
        <w:rPr>
          <w:rFonts w:ascii="Arial" w:hAnsi="Arial" w:cs="Arial"/>
          <w:b/>
        </w:rPr>
        <w:t xml:space="preserve">обавезних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Изјаве </w:t>
      </w:r>
      <w:r>
        <w:rPr>
          <w:rFonts w:ascii="Arial" w:hAnsi="Arial" w:cs="Arial"/>
          <w:color w:val="auto"/>
          <w:lang w:val="sr-Cyrl-CS"/>
        </w:rPr>
        <w:t>(</w:t>
      </w:r>
      <w:r>
        <w:rPr>
          <w:rFonts w:ascii="Arial" w:hAnsi="Arial" w:cs="Arial"/>
          <w:i/>
          <w:color w:val="auto"/>
          <w:lang w:val="sr-Cyrl-CS"/>
        </w:rPr>
        <w:t xml:space="preserve">Образац изјаве понуђача, дат је у поглављу </w:t>
      </w:r>
      <w:r w:rsidR="00582EC2">
        <w:rPr>
          <w:rFonts w:ascii="Arial" w:hAnsi="Arial" w:cs="Arial"/>
          <w:i/>
          <w:color w:val="auto"/>
          <w:lang/>
        </w:rPr>
        <w:t>I</w:t>
      </w:r>
      <w:r>
        <w:rPr>
          <w:rFonts w:ascii="Arial" w:hAnsi="Arial" w:cs="Arial"/>
          <w:i/>
          <w:color w:val="auto"/>
          <w:lang w:val="en-US"/>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којом 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осим обавезног услова члана 75. Закона ,</w:t>
      </w:r>
      <w:r w:rsidR="00075D0D">
        <w:rPr>
          <w:rFonts w:ascii="Arial" w:hAnsi="Arial" w:cs="Arial"/>
        </w:rPr>
        <w:t xml:space="preserve"> став 1., </w:t>
      </w:r>
      <w:r w:rsidR="000964D6">
        <w:rPr>
          <w:rFonts w:ascii="Arial" w:hAnsi="Arial" w:cs="Arial"/>
        </w:rPr>
        <w:t xml:space="preserve"> тачка 5., да има важећ</w:t>
      </w:r>
      <w:r>
        <w:rPr>
          <w:rFonts w:ascii="Arial" w:hAnsi="Arial" w:cs="Arial"/>
        </w:rPr>
        <w:t>у дозволу надлежног органа за обављање делатности која је предмет јавне набавке</w:t>
      </w:r>
      <w:r w:rsidR="000964D6">
        <w:rPr>
          <w:rFonts w:ascii="Arial" w:hAnsi="Arial" w:cs="Arial"/>
        </w:rPr>
        <w:t xml:space="preserve"> која се посебно доставља</w:t>
      </w:r>
      <w:r>
        <w:rPr>
          <w:rFonts w:ascii="Arial" w:hAnsi="Arial" w:cs="Arial"/>
        </w:rPr>
        <w:t>, ако је таква дозвола предвиђена посебним прописом.</w:t>
      </w:r>
    </w:p>
    <w:p w:rsidR="00DB7984" w:rsidRDefault="00DB7984" w:rsidP="00DB7984">
      <w:pPr>
        <w:pStyle w:val="ListParagraph"/>
        <w:ind w:left="0"/>
        <w:jc w:val="both"/>
        <w:rPr>
          <w:rFonts w:ascii="Arial" w:hAnsi="Arial" w:cs="Arial"/>
          <w:lang w:val="sr-Cyrl-CS"/>
        </w:rPr>
      </w:pPr>
    </w:p>
    <w:p w:rsidR="00DB7984" w:rsidRDefault="00DB7984" w:rsidP="00DB7984">
      <w:pPr>
        <w:pStyle w:val="ListParagraph"/>
        <w:ind w:left="0"/>
        <w:jc w:val="both"/>
        <w:rPr>
          <w:rFonts w:ascii="Arial" w:hAnsi="Arial" w:cs="Arial"/>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B7984" w:rsidRPr="00DB7984" w:rsidRDefault="00DB7984">
      <w:pPr>
        <w:pStyle w:val="ListParagraph"/>
        <w:jc w:val="both"/>
        <w:rPr>
          <w:rFonts w:ascii="Arial" w:hAnsi="Arial" w:cs="Arial"/>
          <w:bCs/>
          <w:iCs/>
        </w:rPr>
      </w:pPr>
    </w:p>
    <w:p w:rsidR="001619E7" w:rsidRPr="00D833D4" w:rsidRDefault="001619E7">
      <w:pPr>
        <w:ind w:left="1350"/>
        <w:jc w:val="both"/>
        <w:rPr>
          <w:rFonts w:ascii="Arial" w:hAnsi="Arial" w:cs="Arial"/>
          <w:bCs/>
          <w:iCs/>
          <w:color w:val="C00000"/>
        </w:rPr>
      </w:pPr>
    </w:p>
    <w:p w:rsidR="001619E7" w:rsidRDefault="001619E7">
      <w:pPr>
        <w:pStyle w:val="ListParagraph"/>
        <w:ind w:left="0"/>
        <w:jc w:val="both"/>
      </w:pPr>
      <w:r>
        <w:rPr>
          <w:rFonts w:ascii="Arial" w:hAnsi="Arial" w:cs="Arial"/>
        </w:rPr>
        <w:t xml:space="preserve">Испуњеност </w:t>
      </w:r>
      <w:r>
        <w:rPr>
          <w:rFonts w:ascii="Arial" w:hAnsi="Arial" w:cs="Arial"/>
          <w:b/>
        </w:rPr>
        <w:t xml:space="preserve">обавезних </w:t>
      </w:r>
      <w:r>
        <w:rPr>
          <w:rFonts w:ascii="Arial" w:hAnsi="Arial" w:cs="Arial"/>
          <w:b/>
          <w:lang w:val="sr-Cyrl-CS"/>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 xml:space="preserve">понуђач </w:t>
      </w:r>
      <w:r w:rsidR="00DB7984">
        <w:rPr>
          <w:rFonts w:ascii="Arial" w:hAnsi="Arial" w:cs="Arial"/>
          <w:lang/>
        </w:rPr>
        <w:t xml:space="preserve">такође може доказати </w:t>
      </w:r>
      <w:r>
        <w:rPr>
          <w:rFonts w:ascii="Arial" w:hAnsi="Arial" w:cs="Arial"/>
          <w:lang w:val="sr-Cyrl-CS"/>
        </w:rPr>
        <w:t xml:space="preserve"> достављањем следећих </w:t>
      </w:r>
      <w:r w:rsidR="000964D6">
        <w:rPr>
          <w:rFonts w:ascii="Arial" w:hAnsi="Arial" w:cs="Arial"/>
          <w:lang/>
        </w:rPr>
        <w:t xml:space="preserve">појединачних </w:t>
      </w:r>
      <w:r>
        <w:rPr>
          <w:rFonts w:ascii="Arial" w:hAnsi="Arial" w:cs="Arial"/>
          <w:lang w:val="sr-Cyrl-CS"/>
        </w:rPr>
        <w:t>доказа:</w:t>
      </w:r>
    </w:p>
    <w:p w:rsidR="001619E7" w:rsidRDefault="001619E7">
      <w:pPr>
        <w:pStyle w:val="ListParagraph"/>
        <w:jc w:val="both"/>
      </w:pPr>
    </w:p>
    <w:p w:rsidR="001619E7" w:rsidRPr="00592CFA" w:rsidRDefault="001619E7" w:rsidP="00592CFA">
      <w:pPr>
        <w:pStyle w:val="Default"/>
        <w:numPr>
          <w:ilvl w:val="0"/>
          <w:numId w:val="7"/>
        </w:numPr>
        <w:jc w:val="both"/>
        <w:rPr>
          <w:rFonts w:ascii="Arial" w:hAnsi="Arial" w:cs="Arial"/>
          <w:lang/>
        </w:rPr>
      </w:pPr>
      <w:r>
        <w:rPr>
          <w:rFonts w:ascii="Arial" w:hAnsi="Arial" w:cs="Arial"/>
          <w:iCs/>
          <w:lang w:val="sr-Cyrl-CS"/>
        </w:rPr>
        <w:t xml:space="preserve">Услов из чл. 75. ст. 1. тач. 1) Закона - </w:t>
      </w:r>
      <w:r>
        <w:rPr>
          <w:rFonts w:ascii="Arial" w:hAnsi="Arial" w:cs="Arial"/>
          <w:b/>
          <w:iCs/>
          <w:lang w:val="sr-Cyrl-CS"/>
        </w:rPr>
        <w:t>Доказ</w:t>
      </w:r>
      <w:r>
        <w:rPr>
          <w:rFonts w:ascii="Arial" w:hAnsi="Arial" w:cs="Arial"/>
          <w:iCs/>
          <w:lang w:val="sr-Cyrl-CS"/>
        </w:rPr>
        <w:t xml:space="preserve">: Извод </w:t>
      </w:r>
      <w:r>
        <w:rPr>
          <w:rFonts w:ascii="Arial" w:hAnsi="Arial" w:cs="Arial"/>
        </w:rPr>
        <w:t>из регистра Агенције за привредне регистре, односно извод из регистра надлежног Привредног суда</w:t>
      </w:r>
      <w:r w:rsidR="003C24A0">
        <w:rPr>
          <w:rFonts w:ascii="Arial" w:hAnsi="Arial" w:cs="Arial"/>
          <w:lang w:val="sr-Cyrl-CS"/>
        </w:rPr>
        <w:t xml:space="preserve">. </w:t>
      </w:r>
      <w:r w:rsidR="003C24A0" w:rsidRPr="003C24A0">
        <w:rPr>
          <w:rFonts w:ascii="Arial" w:hAnsi="Arial" w:cs="Arial"/>
          <w:u w:val="single"/>
          <w:lang w:val="sr-Cyrl-CS"/>
        </w:rPr>
        <w:t>Напомена:</w:t>
      </w:r>
      <w:r w:rsidR="003C24A0">
        <w:rPr>
          <w:rFonts w:ascii="Arial" w:hAnsi="Arial" w:cs="Arial"/>
          <w:u w:val="single"/>
          <w:lang w:val="sr-Cyrl-CS"/>
        </w:rPr>
        <w:t xml:space="preserve"> </w:t>
      </w:r>
      <w:r w:rsidR="003C24A0">
        <w:rPr>
          <w:rFonts w:ascii="Arial" w:hAnsi="Arial" w:cs="Arial"/>
          <w:lang w:val="sr-Cyrl-CS"/>
        </w:rPr>
        <w:t xml:space="preserve">Понуђачи који су регистровани у регистру који води Агенција за привредне регистре не морају да достављају овај доказ </w:t>
      </w:r>
      <w:r w:rsidR="00AB31D4">
        <w:rPr>
          <w:rFonts w:ascii="Arial" w:hAnsi="Arial" w:cs="Arial"/>
          <w:lang w:val="sr-Cyrl-CS"/>
        </w:rPr>
        <w:t>јер је јавно доступан на интернет страници</w:t>
      </w:r>
      <w:r w:rsidR="00592CFA">
        <w:rPr>
          <w:rFonts w:ascii="Arial" w:hAnsi="Arial" w:cs="Arial"/>
          <w:lang w:val="sr-Cyrl-CS"/>
        </w:rPr>
        <w:t xml:space="preserve"> Агенције за привредне регистре</w:t>
      </w:r>
      <w:r w:rsidR="00592CFA" w:rsidRPr="00592CFA">
        <w:rPr>
          <w:rFonts w:ascii="Arial" w:hAnsi="Arial" w:cs="Arial"/>
          <w:lang/>
        </w:rPr>
        <w:t xml:space="preserve"> </w:t>
      </w:r>
      <w:r w:rsidR="00592CFA">
        <w:rPr>
          <w:rFonts w:ascii="Arial" w:hAnsi="Arial" w:cs="Arial"/>
          <w:lang/>
        </w:rPr>
        <w:t>али је потребно навести интернет страницу на којој се подаци налазе.</w:t>
      </w:r>
      <w:r w:rsidR="00592CFA">
        <w:rPr>
          <w:rFonts w:ascii="Arial" w:hAnsi="Arial" w:cs="Arial"/>
          <w:lang w:val="sr-Cyrl-CS"/>
        </w:rPr>
        <w:t xml:space="preserve"> </w:t>
      </w:r>
    </w:p>
    <w:p w:rsidR="004115A5" w:rsidRPr="004115A5" w:rsidRDefault="001619E7" w:rsidP="004115A5">
      <w:pPr>
        <w:pStyle w:val="Default"/>
        <w:numPr>
          <w:ilvl w:val="0"/>
          <w:numId w:val="7"/>
        </w:numPr>
        <w:jc w:val="both"/>
        <w:rPr>
          <w:rFonts w:ascii="Arial" w:hAnsi="Arial" w:cs="Arial"/>
        </w:rPr>
      </w:pPr>
      <w:r>
        <w:rPr>
          <w:rFonts w:ascii="Arial" w:hAnsi="Arial" w:cs="Arial"/>
          <w:iCs/>
          <w:lang w:val="sr-Cyrl-CS"/>
        </w:rPr>
        <w:t xml:space="preserve">Услов из чл. 75. ст. 1. тач. 2) Закона </w:t>
      </w:r>
      <w:r>
        <w:rPr>
          <w:rFonts w:ascii="Arial" w:hAnsi="Arial" w:cs="Arial"/>
          <w:lang w:val="sr-Cyrl-CS"/>
        </w:rPr>
        <w:t xml:space="preserve">- </w:t>
      </w:r>
      <w:r>
        <w:rPr>
          <w:rFonts w:ascii="Arial" w:hAnsi="Arial" w:cs="Arial"/>
          <w:b/>
        </w:rPr>
        <w:t>Доказ:</w:t>
      </w:r>
      <w:r>
        <w:rPr>
          <w:rFonts w:ascii="Arial" w:hAnsi="Arial" w:cs="Arial"/>
        </w:rPr>
        <w:t xml:space="preserve"> </w:t>
      </w:r>
      <w:r>
        <w:rPr>
          <w:rFonts w:ascii="Arial" w:hAnsi="Arial" w:cs="Arial"/>
          <w:u w:val="single"/>
        </w:rPr>
        <w:t>П</w:t>
      </w:r>
      <w:r>
        <w:rPr>
          <w:rFonts w:ascii="Arial" w:hAnsi="Arial" w:cs="Arial"/>
          <w:u w:val="single"/>
          <w:lang w:val="sr-Cyrl-CS"/>
        </w:rPr>
        <w:t>р</w:t>
      </w:r>
      <w:r>
        <w:rPr>
          <w:rFonts w:ascii="Arial" w:hAnsi="Arial" w:cs="Arial"/>
          <w:bCs/>
          <w:u w:val="single"/>
        </w:rPr>
        <w:t>авна лица:</w:t>
      </w:r>
      <w:r>
        <w:rPr>
          <w:rFonts w:ascii="Arial" w:hAnsi="Arial" w:cs="Arial"/>
          <w:bCs/>
        </w:rPr>
        <w:t xml:space="preserve"> </w:t>
      </w:r>
      <w:r>
        <w:rPr>
          <w:rFonts w:ascii="Arial" w:hAnsi="Arial" w:cs="Arial"/>
          <w:bCs/>
          <w:lang/>
        </w:rPr>
        <w:t xml:space="preserve">1) </w:t>
      </w:r>
      <w:r>
        <w:rPr>
          <w:rFonts w:ascii="Arial" w:hAnsi="Arial" w:cs="Arial"/>
        </w:rPr>
        <w:t xml:space="preserve">Извод из казнене евиденције, односно уверењe </w:t>
      </w:r>
      <w:r>
        <w:rPr>
          <w:rFonts w:ascii="Arial" w:hAnsi="Arial" w:cs="Arial"/>
          <w:lang/>
        </w:rPr>
        <w:t>основног суда на чијем подручју се налази седиште домаћег правног лица</w:t>
      </w:r>
      <w:r w:rsidRPr="00221130">
        <w:rPr>
          <w:rFonts w:ascii="Arial" w:hAnsi="Arial" w:cs="Arial"/>
          <w:lang w:val="ru-RU"/>
        </w:rPr>
        <w:t>,</w:t>
      </w:r>
      <w:r>
        <w:rPr>
          <w:rFonts w:ascii="Arial" w:hAnsi="Arial" w:cs="Arial"/>
          <w:lang/>
        </w:rPr>
        <w:t xml:space="preserve"> односно седиште представништва или огранка страног правног лица, којим се потврђује да</w:t>
      </w:r>
      <w:r>
        <w:rPr>
          <w:rFonts w:ascii="Arial" w:hAnsi="Arial" w:cs="Arial"/>
        </w:rPr>
        <w:t xml:space="preserve"> </w:t>
      </w:r>
      <w:r>
        <w:rPr>
          <w:rFonts w:ascii="Arial" w:hAnsi="Arial" w:cs="Arial"/>
          <w:lang/>
        </w:rPr>
        <w:t xml:space="preserve">правно лице </w:t>
      </w:r>
      <w:r>
        <w:rPr>
          <w:rFonts w:ascii="Arial" w:hAnsi="Arial" w:cs="Arial"/>
        </w:rPr>
        <w:t>није осуђиван</w:t>
      </w:r>
      <w:r>
        <w:rPr>
          <w:rFonts w:ascii="Arial" w:hAnsi="Arial" w:cs="Arial"/>
          <w:lang/>
        </w:rPr>
        <w:t>о</w:t>
      </w:r>
      <w:r>
        <w:rPr>
          <w:rFonts w:ascii="Arial" w:hAnsi="Arial" w:cs="Arial"/>
        </w:rPr>
        <w:t xml:space="preserve"> за кривична дела против привреде, кривична дела против животне средине, кривично дело примања или давања мита, кривично дело </w:t>
      </w:r>
      <w:r>
        <w:rPr>
          <w:rFonts w:ascii="Arial" w:hAnsi="Arial" w:cs="Arial"/>
        </w:rPr>
        <w:lastRenderedPageBreak/>
        <w:t>преваре</w:t>
      </w:r>
      <w:r>
        <w:rPr>
          <w:rFonts w:ascii="Arial" w:hAnsi="Arial" w:cs="Arial"/>
          <w:lang/>
        </w:rPr>
        <w:t>;</w:t>
      </w:r>
      <w:r>
        <w:rPr>
          <w:rFonts w:ascii="Arial" w:hAnsi="Arial" w:cs="Arial"/>
        </w:rPr>
        <w:t xml:space="preserve"> </w:t>
      </w:r>
      <w:r w:rsidR="004115A5" w:rsidRPr="004115A5">
        <w:rPr>
          <w:rFonts w:ascii="Arial" w:hAnsi="Arial" w:cs="Arial"/>
          <w:u w:val="single"/>
        </w:rPr>
        <w:t>Напомена</w:t>
      </w:r>
      <w:r w:rsidR="004115A5" w:rsidRPr="004115A5">
        <w:rPr>
          <w:rFonts w:ascii="Arial" w:hAnsi="Arial" w:cs="Arial"/>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4115A5" w:rsidRPr="004115A5">
        <w:rPr>
          <w:rFonts w:ascii="Arial" w:hAnsi="Arial" w:cs="Arial"/>
          <w:b/>
          <w:bCs/>
        </w:rPr>
        <w:t xml:space="preserve">и УВЕРЕЊЕ ВИШЕГ СУДА </w:t>
      </w:r>
      <w:r w:rsidR="004115A5" w:rsidRPr="004115A5">
        <w:rPr>
          <w:rFonts w:ascii="Arial" w:hAnsi="Arial" w:cs="Arial"/>
        </w:rPr>
        <w:t xml:space="preserve">на чијем подручју је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и кривично дело примања или давања мита. </w:t>
      </w:r>
    </w:p>
    <w:p w:rsidR="001619E7" w:rsidRPr="004115A5" w:rsidRDefault="001619E7" w:rsidP="004115A5">
      <w:pPr>
        <w:pStyle w:val="ListParagraph"/>
        <w:ind w:left="360"/>
        <w:jc w:val="both"/>
        <w:rPr>
          <w:rFonts w:ascii="Arial" w:hAnsi="Arial" w:cs="Arial"/>
          <w:b/>
        </w:rPr>
      </w:pPr>
      <w:r w:rsidRPr="004115A5">
        <w:rPr>
          <w:rFonts w:ascii="Arial" w:hAnsi="Arial" w:cs="Arial"/>
          <w:lang/>
        </w:rPr>
        <w:t>2) Извод из казнене евиденције П</w:t>
      </w:r>
      <w:r w:rsidRPr="004115A5">
        <w:rPr>
          <w:rFonts w:ascii="Arial" w:hAnsi="Arial" w:cs="Arial"/>
        </w:rPr>
        <w:t>осебног одељења за организовани криминал Вишег суда у Београду,</w:t>
      </w:r>
      <w:r w:rsidRPr="004115A5">
        <w:rPr>
          <w:rFonts w:ascii="Arial" w:hAnsi="Arial" w:cs="Arial"/>
          <w:lang/>
        </w:rPr>
        <w:t xml:space="preserve"> којим се потврђује да</w:t>
      </w:r>
      <w:r w:rsidRPr="004115A5">
        <w:rPr>
          <w:rFonts w:ascii="Arial" w:hAnsi="Arial" w:cs="Arial"/>
        </w:rPr>
        <w:t xml:space="preserve"> </w:t>
      </w:r>
      <w:r w:rsidRPr="004115A5">
        <w:rPr>
          <w:rFonts w:ascii="Arial" w:hAnsi="Arial" w:cs="Arial"/>
          <w:lang/>
        </w:rPr>
        <w:t xml:space="preserve">правно лице </w:t>
      </w:r>
      <w:r w:rsidRPr="004115A5">
        <w:rPr>
          <w:rFonts w:ascii="Arial" w:hAnsi="Arial" w:cs="Arial"/>
        </w:rPr>
        <w:t>није осуђиван</w:t>
      </w:r>
      <w:r w:rsidRPr="004115A5">
        <w:rPr>
          <w:rFonts w:ascii="Arial" w:hAnsi="Arial" w:cs="Arial"/>
          <w:lang/>
        </w:rPr>
        <w:t>о</w:t>
      </w:r>
      <w:r w:rsidRPr="004115A5">
        <w:rPr>
          <w:rFonts w:ascii="Arial" w:hAnsi="Arial" w:cs="Arial"/>
        </w:rPr>
        <w:t xml:space="preserve"> </w:t>
      </w:r>
      <w:r w:rsidRPr="004115A5">
        <w:rPr>
          <w:rFonts w:ascii="Arial" w:hAnsi="Arial" w:cs="Arial"/>
          <w:lang/>
        </w:rPr>
        <w:t xml:space="preserve">за </w:t>
      </w:r>
      <w:r w:rsidRPr="004115A5">
        <w:rPr>
          <w:rFonts w:ascii="Arial" w:hAnsi="Arial" w:cs="Arial"/>
        </w:rPr>
        <w:t>неко од кривичних дела организованог криминала</w:t>
      </w:r>
      <w:r w:rsidRPr="004115A5">
        <w:rPr>
          <w:rFonts w:ascii="Arial" w:hAnsi="Arial" w:cs="Arial"/>
          <w:lang/>
        </w:rPr>
        <w:t xml:space="preserve">; 3) Извод из казнене евиденције, односно уверење </w:t>
      </w:r>
      <w:r w:rsidRPr="004115A5">
        <w:rPr>
          <w:rFonts w:ascii="Arial" w:hAnsi="Arial" w:cs="Arial"/>
        </w:rPr>
        <w:t>надлежне полицијске управе МУП-а</w:t>
      </w:r>
      <w:r w:rsidRPr="004115A5">
        <w:rPr>
          <w:rFonts w:ascii="Arial" w:hAnsi="Arial" w:cs="Arial"/>
          <w:lang/>
        </w:rPr>
        <w:t xml:space="preserve">, </w:t>
      </w:r>
      <w:r w:rsidRPr="004115A5">
        <w:rPr>
          <w:rFonts w:ascii="Arial" w:hAnsi="Arial" w:cs="Arial"/>
        </w:rPr>
        <w:t xml:space="preserve">којим се потврђује да </w:t>
      </w:r>
      <w:r w:rsidRPr="004115A5">
        <w:rPr>
          <w:rFonts w:ascii="Arial" w:hAnsi="Arial" w:cs="Arial"/>
          <w:color w:val="auto"/>
        </w:rPr>
        <w:t>законски заступник</w:t>
      </w:r>
      <w:r w:rsidRPr="004115A5">
        <w:rPr>
          <w:rFonts w:ascii="Arial" w:hAnsi="Arial" w:cs="Arial"/>
          <w:color w:val="auto"/>
          <w:lang/>
        </w:rPr>
        <w:t xml:space="preserve"> понуђача</w:t>
      </w:r>
      <w:r w:rsidRPr="004115A5">
        <w:rPr>
          <w:rFonts w:ascii="Arial" w:hAnsi="Arial" w:cs="Arial"/>
          <w:color w:val="auto"/>
        </w:rPr>
        <w:t xml:space="preserve"> </w:t>
      </w:r>
      <w:r w:rsidRPr="004115A5">
        <w:rPr>
          <w:rFonts w:ascii="Arial" w:hAnsi="Arial" w:cs="Arial"/>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4115A5">
        <w:rPr>
          <w:rFonts w:ascii="Arial" w:hAnsi="Arial" w:cs="Arial"/>
          <w:lang/>
        </w:rPr>
        <w:t xml:space="preserve"> (захтев се може поднети према месту рођења или према месту пребивалишта законског заступника). </w:t>
      </w:r>
      <w:r w:rsidRPr="004115A5">
        <w:rPr>
          <w:rFonts w:ascii="Arial" w:hAnsi="Arial" w:cs="Arial"/>
          <w:color w:val="auto"/>
          <w:lang/>
        </w:rPr>
        <w:t xml:space="preserve">Уколико понуђач има више законских заступника дужан је да достави доказ за сваког од њих. </w:t>
      </w:r>
      <w:r w:rsidRPr="004115A5">
        <w:rPr>
          <w:rFonts w:ascii="Arial" w:hAnsi="Arial" w:cs="Arial"/>
        </w:rPr>
        <w:t xml:space="preserve"> </w:t>
      </w:r>
      <w:r w:rsidRPr="004115A5">
        <w:rPr>
          <w:rFonts w:ascii="Arial" w:hAnsi="Arial" w:cs="Arial"/>
          <w:u w:val="single"/>
        </w:rPr>
        <w:t>П</w:t>
      </w:r>
      <w:r w:rsidRPr="004115A5">
        <w:rPr>
          <w:rFonts w:ascii="Arial" w:hAnsi="Arial" w:cs="Arial"/>
          <w:bCs/>
          <w:u w:val="single"/>
        </w:rPr>
        <w:t>редузетници и физичка лица</w:t>
      </w:r>
      <w:r w:rsidRPr="004115A5">
        <w:rPr>
          <w:rFonts w:ascii="Arial" w:hAnsi="Arial" w:cs="Arial"/>
          <w:u w:val="single"/>
        </w:rPr>
        <w:t>:</w:t>
      </w:r>
      <w:r w:rsidRPr="004115A5">
        <w:rPr>
          <w:rFonts w:ascii="Arial" w:hAnsi="Arial" w:cs="Arial"/>
        </w:rPr>
        <w:t xml:space="preserve"> </w:t>
      </w:r>
      <w:r w:rsidRPr="004115A5">
        <w:rPr>
          <w:rFonts w:ascii="Arial" w:hAnsi="Arial" w:cs="Arial"/>
          <w:lang/>
        </w:rPr>
        <w:t xml:space="preserve">Извод </w:t>
      </w:r>
      <w:r w:rsidRPr="004115A5">
        <w:rPr>
          <w:rFonts w:ascii="Arial" w:hAnsi="Arial" w:cs="Arial"/>
        </w:rPr>
        <w:t xml:space="preserve">из казнене евиденције, односно уверење </w:t>
      </w:r>
      <w:r w:rsidRPr="004115A5">
        <w:rPr>
          <w:rFonts w:ascii="Arial" w:hAnsi="Arial" w:cs="Arial"/>
          <w:lang/>
        </w:rPr>
        <w:t xml:space="preserve">надлежне </w:t>
      </w:r>
      <w:r w:rsidRPr="004115A5">
        <w:rPr>
          <w:rFonts w:ascii="Arial" w:hAnsi="Arial" w:cs="Arial"/>
        </w:rPr>
        <w:t>полицијске управе МУП-а</w:t>
      </w:r>
      <w:r w:rsidRPr="004115A5">
        <w:rPr>
          <w:rFonts w:ascii="Arial" w:hAnsi="Arial" w:cs="Arial"/>
          <w:lang/>
        </w:rPr>
        <w:t xml:space="preserve">, којим се потврђује </w:t>
      </w:r>
      <w:r w:rsidRPr="004115A5">
        <w:rPr>
          <w:rFonts w:ascii="Arial" w:hAnsi="Arial" w:cs="Arial"/>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4115A5">
        <w:rPr>
          <w:rFonts w:ascii="Arial" w:hAnsi="Arial" w:cs="Arial"/>
          <w:lang/>
        </w:rPr>
        <w:t xml:space="preserve"> (захтев се може поднети према месту рођења или према месту пребивалишта)</w:t>
      </w:r>
      <w:r w:rsidRPr="004115A5">
        <w:rPr>
          <w:rFonts w:ascii="Arial" w:hAnsi="Arial" w:cs="Arial"/>
        </w:rPr>
        <w:t>.</w:t>
      </w:r>
    </w:p>
    <w:p w:rsidR="001619E7" w:rsidRDefault="001619E7">
      <w:pPr>
        <w:pStyle w:val="ListParagraph"/>
        <w:jc w:val="both"/>
        <w:rPr>
          <w:rFonts w:ascii="Arial" w:hAnsi="Arial" w:cs="Arial"/>
          <w:iCs/>
          <w:lang w:val="sr-Cyrl-CS"/>
        </w:rPr>
      </w:pPr>
      <w:r>
        <w:rPr>
          <w:rFonts w:ascii="Arial" w:hAnsi="Arial" w:cs="Arial"/>
          <w:b/>
        </w:rPr>
        <w:t xml:space="preserve">Доказ не може бити старији од два месеца пре отварања понуда; </w:t>
      </w:r>
    </w:p>
    <w:p w:rsidR="001619E7" w:rsidRDefault="001619E7">
      <w:pPr>
        <w:pStyle w:val="ListParagraph"/>
        <w:numPr>
          <w:ilvl w:val="0"/>
          <w:numId w:val="7"/>
        </w:numPr>
        <w:jc w:val="both"/>
        <w:rPr>
          <w:rFonts w:ascii="Arial" w:hAnsi="Arial" w:cs="Arial"/>
          <w:b/>
        </w:rPr>
      </w:pPr>
      <w:r>
        <w:rPr>
          <w:rFonts w:ascii="Arial" w:hAnsi="Arial" w:cs="Arial"/>
          <w:iCs/>
          <w:lang w:val="sr-Cyrl-CS"/>
        </w:rPr>
        <w:t>Услов из чл. 75. ст. 1. тач. 4) Закона</w:t>
      </w:r>
      <w:r w:rsidR="00D85B4C">
        <w:rPr>
          <w:rFonts w:ascii="Arial" w:hAnsi="Arial" w:cs="Arial"/>
          <w:iCs/>
          <w:lang w:val="sr-Cyrl-CS"/>
        </w:rPr>
        <w:t xml:space="preserve"> о јавним набавкама</w:t>
      </w:r>
      <w:r>
        <w:rPr>
          <w:rFonts w:ascii="Arial" w:hAnsi="Arial" w:cs="Arial"/>
          <w:iCs/>
          <w:lang w:val="sr-Cyrl-CS"/>
        </w:rPr>
        <w:t xml:space="preserve"> - </w:t>
      </w:r>
      <w:r>
        <w:rPr>
          <w:rFonts w:ascii="Arial" w:hAnsi="Arial" w:cs="Arial"/>
          <w:b/>
        </w:rPr>
        <w:t>Доказ:</w:t>
      </w:r>
      <w:r>
        <w:rPr>
          <w:rFonts w:ascii="Arial" w:hAnsi="Arial" w:cs="Arial"/>
        </w:rPr>
        <w:t xml:space="preserve"> Уверењ</w:t>
      </w:r>
      <w:r w:rsidR="004046DD">
        <w:rPr>
          <w:rFonts w:ascii="Arial" w:hAnsi="Arial" w:cs="Arial"/>
          <w:lang/>
        </w:rPr>
        <w:t>е</w:t>
      </w:r>
      <w:r>
        <w:rPr>
          <w:rFonts w:ascii="Arial" w:hAnsi="Arial" w:cs="Arial"/>
        </w:rPr>
        <w:t xml:space="preserve"> </w:t>
      </w:r>
      <w:r>
        <w:rPr>
          <w:rFonts w:ascii="Arial" w:hAnsi="Arial" w:cs="Arial"/>
          <w:bCs/>
        </w:rPr>
        <w:t xml:space="preserve">Пореске управе </w:t>
      </w:r>
      <w:r w:rsidR="004046DD">
        <w:rPr>
          <w:rFonts w:ascii="Arial" w:hAnsi="Arial" w:cs="Arial"/>
          <w:bCs/>
          <w:lang/>
        </w:rPr>
        <w:t xml:space="preserve">Министарства финансија и привреде </w:t>
      </w:r>
      <w:r>
        <w:rPr>
          <w:rFonts w:ascii="Arial" w:hAnsi="Arial" w:cs="Arial"/>
        </w:rPr>
        <w:t xml:space="preserve">да је измирио доспеле порезе и доприносе и уверење надлежне </w:t>
      </w:r>
      <w:r w:rsidR="004046DD">
        <w:rPr>
          <w:rFonts w:ascii="Arial" w:hAnsi="Arial" w:cs="Arial"/>
          <w:lang/>
        </w:rPr>
        <w:t xml:space="preserve">управе </w:t>
      </w:r>
      <w:r>
        <w:rPr>
          <w:rFonts w:ascii="Arial" w:hAnsi="Arial" w:cs="Arial"/>
          <w:bCs/>
        </w:rPr>
        <w:t xml:space="preserve">локалне самоуправе </w:t>
      </w:r>
      <w:r>
        <w:rPr>
          <w:rFonts w:ascii="Arial" w:hAnsi="Arial" w:cs="Arial"/>
        </w:rPr>
        <w:t>да је измирио обавезе по основу изворних локалних јавних прихода</w:t>
      </w:r>
      <w:r w:rsidR="00764A66">
        <w:rPr>
          <w:rFonts w:ascii="Arial" w:hAnsi="Arial" w:cs="Arial"/>
          <w:lang/>
        </w:rPr>
        <w:t xml:space="preserve"> или потврду Агенције за приватизацију да се понуђач налази у поступку приватизације</w:t>
      </w:r>
      <w:r>
        <w:rPr>
          <w:rFonts w:ascii="Arial" w:hAnsi="Arial" w:cs="Arial"/>
        </w:rPr>
        <w:t xml:space="preserve">. </w:t>
      </w:r>
    </w:p>
    <w:p w:rsidR="001619E7" w:rsidRDefault="001619E7">
      <w:pPr>
        <w:pStyle w:val="ListParagraph"/>
        <w:jc w:val="both"/>
        <w:rPr>
          <w:rFonts w:ascii="Arial" w:hAnsi="Arial" w:cs="Arial"/>
          <w:b/>
          <w:lang/>
        </w:rPr>
      </w:pPr>
      <w:r>
        <w:rPr>
          <w:rFonts w:ascii="Arial" w:hAnsi="Arial" w:cs="Arial"/>
          <w:b/>
        </w:rPr>
        <w:t>Доказ не може бити старији од два месеца пре отварања понуда;</w:t>
      </w:r>
    </w:p>
    <w:p w:rsidR="001619E7" w:rsidRPr="0043745B" w:rsidRDefault="001619E7" w:rsidP="00592CFA">
      <w:pPr>
        <w:pStyle w:val="Default"/>
        <w:numPr>
          <w:ilvl w:val="0"/>
          <w:numId w:val="7"/>
        </w:numPr>
        <w:jc w:val="both"/>
        <w:rPr>
          <w:rFonts w:ascii="Arial" w:hAnsi="Arial" w:cs="Arial"/>
        </w:rPr>
      </w:pPr>
      <w:r w:rsidRPr="00592CFA">
        <w:rPr>
          <w:rFonts w:ascii="Arial" w:hAnsi="Arial" w:cs="Arial"/>
          <w:color w:val="auto"/>
          <w:lang w:val="sr-Cyrl-CS"/>
        </w:rPr>
        <w:t xml:space="preserve">Услов из члана </w:t>
      </w:r>
      <w:r w:rsidRPr="00592CFA">
        <w:rPr>
          <w:rFonts w:ascii="Arial" w:hAnsi="Arial" w:cs="Arial"/>
          <w:iCs/>
          <w:color w:val="auto"/>
          <w:lang w:val="sr-Cyrl-CS"/>
        </w:rPr>
        <w:t>чл. 75. ст. 2.</w:t>
      </w:r>
      <w:r w:rsidRPr="00592CFA">
        <w:rPr>
          <w:rFonts w:ascii="Arial" w:hAnsi="Arial" w:cs="Arial"/>
          <w:i/>
          <w:iCs/>
          <w:color w:val="auto"/>
          <w:lang w:val="sr-Cyrl-CS"/>
        </w:rPr>
        <w:t xml:space="preserve">  - </w:t>
      </w:r>
      <w:r w:rsidRPr="00592CFA">
        <w:rPr>
          <w:rFonts w:ascii="Arial" w:hAnsi="Arial" w:cs="Arial"/>
          <w:b/>
          <w:i/>
          <w:iCs/>
          <w:color w:val="auto"/>
          <w:lang w:val="sr-Cyrl-CS"/>
        </w:rPr>
        <w:t xml:space="preserve">Доказ: </w:t>
      </w:r>
      <w:r w:rsidR="006A1E9F" w:rsidRPr="00592CFA">
        <w:rPr>
          <w:rFonts w:ascii="Arial" w:hAnsi="Arial" w:cs="Arial"/>
          <w:i/>
          <w:iCs/>
          <w:color w:val="auto"/>
          <w:lang w:val="sr-Cyrl-CS"/>
        </w:rPr>
        <w:t>Потписан и</w:t>
      </w:r>
      <w:r w:rsidRPr="00592CFA">
        <w:rPr>
          <w:rFonts w:ascii="Arial" w:hAnsi="Arial" w:cs="Arial"/>
          <w:i/>
          <w:iCs/>
          <w:color w:val="auto"/>
          <w:lang w:val="sr-Cyrl-CS"/>
        </w:rPr>
        <w:t xml:space="preserve"> оверен </w:t>
      </w:r>
      <w:r w:rsidRPr="00592CFA">
        <w:rPr>
          <w:rFonts w:ascii="Arial" w:hAnsi="Arial" w:cs="Arial"/>
          <w:i/>
          <w:iCs/>
          <w:color w:val="auto"/>
          <w:lang w:val="en-US"/>
        </w:rPr>
        <w:t>O</w:t>
      </w:r>
      <w:r w:rsidRPr="00592CFA">
        <w:rPr>
          <w:rFonts w:ascii="Arial" w:hAnsi="Arial" w:cs="Arial"/>
          <w:i/>
          <w:iCs/>
          <w:color w:val="auto"/>
          <w:lang w:val="sr-Cyrl-CS"/>
        </w:rPr>
        <w:t xml:space="preserve">бразац </w:t>
      </w:r>
      <w:r w:rsidRPr="00592CFA">
        <w:rPr>
          <w:rFonts w:ascii="Arial" w:hAnsi="Arial" w:cs="Arial"/>
          <w:i/>
          <w:iCs/>
          <w:color w:val="auto"/>
          <w:lang/>
        </w:rPr>
        <w:t>и</w:t>
      </w:r>
      <w:r w:rsidRPr="00592CFA">
        <w:rPr>
          <w:rFonts w:ascii="Arial" w:hAnsi="Arial" w:cs="Arial"/>
          <w:i/>
          <w:iCs/>
          <w:color w:val="auto"/>
          <w:lang w:val="sr-Cyrl-CS"/>
        </w:rPr>
        <w:t>зјаве (</w:t>
      </w:r>
      <w:r w:rsidRPr="00592CFA">
        <w:rPr>
          <w:rFonts w:ascii="Arial" w:hAnsi="Arial" w:cs="Arial"/>
          <w:i/>
          <w:color w:val="auto"/>
          <w:lang w:val="sr-Cyrl-CS"/>
        </w:rPr>
        <w:t xml:space="preserve">Образац изјаве, дат је у поглављу </w:t>
      </w:r>
      <w:r w:rsidR="00AD0790">
        <w:rPr>
          <w:rFonts w:ascii="Arial" w:hAnsi="Arial" w:cs="Arial"/>
          <w:b/>
          <w:bCs/>
          <w:i/>
          <w:iCs/>
          <w:color w:val="auto"/>
          <w:lang w:val="en-US"/>
        </w:rPr>
        <w:t>XI</w:t>
      </w:r>
      <w:r w:rsidRPr="00592CFA">
        <w:rPr>
          <w:rFonts w:ascii="Arial" w:hAnsi="Arial" w:cs="Arial"/>
          <w:i/>
          <w:iCs/>
          <w:color w:val="auto"/>
          <w:lang w:val="sr-Cyrl-CS"/>
        </w:rPr>
        <w:t xml:space="preserve">). </w:t>
      </w:r>
      <w:r w:rsidRPr="00592CFA">
        <w:rPr>
          <w:rFonts w:ascii="Arial" w:hAnsi="Arial" w:cs="Arial"/>
          <w:color w:val="auto"/>
        </w:rPr>
        <w:t>Изјава мора да буде потписана од стране овлашћеног лица понуђача и оверена печатом.</w:t>
      </w:r>
      <w:r w:rsidRPr="00592CFA">
        <w:rPr>
          <w:color w:val="auto"/>
        </w:rPr>
        <w:t xml:space="preserve"> </w:t>
      </w:r>
      <w:r w:rsidR="005A705D" w:rsidRPr="00592CFA">
        <w:rPr>
          <w:rFonts w:ascii="Arial" w:hAnsi="Arial" w:cs="Arial"/>
          <w:b/>
          <w:bCs/>
          <w:iCs/>
          <w:color w:val="auto"/>
          <w:u w:val="single"/>
        </w:rPr>
        <w:t>Уколико понуду подноси група понуђача</w:t>
      </w:r>
      <w:r w:rsidR="005A705D" w:rsidRPr="00592CFA">
        <w:rPr>
          <w:rFonts w:ascii="Arial" w:hAnsi="Arial" w:cs="Arial"/>
          <w:bCs/>
          <w:iCs/>
          <w:color w:val="auto"/>
        </w:rPr>
        <w:t>,</w:t>
      </w:r>
      <w:r w:rsidR="005A705D" w:rsidRPr="00592CFA">
        <w:rPr>
          <w:rFonts w:ascii="Arial" w:hAnsi="Arial" w:cs="Arial"/>
          <w:bCs/>
          <w:iCs/>
          <w:color w:val="auto"/>
          <w:lang/>
        </w:rPr>
        <w:t xml:space="preserve"> Изјава мора бити потписана од стране овлашћеног лица </w:t>
      </w:r>
      <w:r w:rsidR="005A705D" w:rsidRPr="00592CFA">
        <w:rPr>
          <w:rFonts w:ascii="Arial" w:hAnsi="Arial" w:cs="Arial"/>
          <w:bCs/>
          <w:iCs/>
          <w:color w:val="auto"/>
        </w:rPr>
        <w:t>свак</w:t>
      </w:r>
      <w:r w:rsidR="005A705D" w:rsidRPr="00592CFA">
        <w:rPr>
          <w:rFonts w:ascii="Arial" w:hAnsi="Arial" w:cs="Arial"/>
          <w:bCs/>
          <w:iCs/>
          <w:color w:val="auto"/>
          <w:lang/>
        </w:rPr>
        <w:t>ог</w:t>
      </w:r>
      <w:r w:rsidR="005A705D" w:rsidRPr="00592CFA">
        <w:rPr>
          <w:rFonts w:ascii="Arial" w:hAnsi="Arial" w:cs="Arial"/>
          <w:bCs/>
          <w:iCs/>
          <w:color w:val="auto"/>
        </w:rPr>
        <w:t xml:space="preserve"> понуђач</w:t>
      </w:r>
      <w:r w:rsidR="005A705D" w:rsidRPr="00592CFA">
        <w:rPr>
          <w:rFonts w:ascii="Arial" w:hAnsi="Arial" w:cs="Arial"/>
          <w:bCs/>
          <w:iCs/>
          <w:color w:val="auto"/>
          <w:lang/>
        </w:rPr>
        <w:t>а</w:t>
      </w:r>
      <w:r w:rsidR="005A705D" w:rsidRPr="00592CFA">
        <w:rPr>
          <w:rFonts w:ascii="Arial" w:hAnsi="Arial" w:cs="Arial"/>
          <w:bCs/>
          <w:iCs/>
          <w:color w:val="auto"/>
        </w:rPr>
        <w:t xml:space="preserve"> из групе понуђача</w:t>
      </w:r>
      <w:r w:rsidR="005A705D" w:rsidRPr="00592CFA">
        <w:rPr>
          <w:rFonts w:ascii="Arial" w:hAnsi="Arial" w:cs="Arial"/>
          <w:bCs/>
          <w:iCs/>
          <w:color w:val="auto"/>
          <w:lang/>
        </w:rPr>
        <w:t xml:space="preserve"> и оверена печатом.</w:t>
      </w:r>
      <w:r w:rsidR="005A705D" w:rsidRPr="00592CFA">
        <w:rPr>
          <w:rFonts w:ascii="Arial" w:hAnsi="Arial" w:cs="Arial"/>
          <w:bCs/>
          <w:iCs/>
          <w:color w:val="auto"/>
        </w:rPr>
        <w:t xml:space="preserve"> </w:t>
      </w:r>
    </w:p>
    <w:p w:rsidR="0043745B" w:rsidRPr="00592CFA" w:rsidRDefault="0043745B" w:rsidP="0043745B">
      <w:pPr>
        <w:pStyle w:val="Default"/>
        <w:numPr>
          <w:ilvl w:val="0"/>
          <w:numId w:val="7"/>
        </w:numPr>
        <w:jc w:val="both"/>
        <w:rPr>
          <w:rFonts w:ascii="Arial" w:hAnsi="Arial" w:cs="Arial"/>
        </w:rPr>
      </w:pPr>
      <w:r w:rsidRPr="00592CFA">
        <w:rPr>
          <w:rFonts w:ascii="Arial" w:hAnsi="Arial" w:cs="Arial"/>
          <w:iCs/>
          <w:lang w:val="sr-Cyrl-CS"/>
        </w:rPr>
        <w:t xml:space="preserve">Услов из чл. 75. ст. 1. тач. 5) Закона - </w:t>
      </w:r>
      <w:r w:rsidRPr="00592CFA">
        <w:rPr>
          <w:rFonts w:ascii="Arial" w:hAnsi="Arial" w:cs="Arial"/>
          <w:b/>
        </w:rPr>
        <w:t>Доказ:</w:t>
      </w:r>
      <w:r w:rsidRPr="00592CFA">
        <w:rPr>
          <w:rFonts w:ascii="Arial" w:hAnsi="Arial" w:cs="Arial"/>
        </w:rPr>
        <w:t xml:space="preserve"> Важеће лиценца за обављање енергетских делатности из области нафте и деривата нафте које издаје Агенција за енергетику РС. </w:t>
      </w:r>
    </w:p>
    <w:p w:rsidR="001619E7" w:rsidRPr="005E21AF" w:rsidRDefault="0043745B" w:rsidP="005E21AF">
      <w:pPr>
        <w:pStyle w:val="Default"/>
        <w:ind w:left="360"/>
        <w:jc w:val="both"/>
        <w:rPr>
          <w:rFonts w:ascii="Arial" w:hAnsi="Arial" w:cs="Arial"/>
          <w:lang/>
        </w:rPr>
      </w:pPr>
      <w:r w:rsidRPr="00592CFA">
        <w:rPr>
          <w:rFonts w:ascii="Arial" w:hAnsi="Arial" w:cs="Arial"/>
          <w:iCs/>
          <w:u w:val="single"/>
        </w:rPr>
        <w:t>Напомена:</w:t>
      </w:r>
      <w:r w:rsidRPr="00592CFA">
        <w:rPr>
          <w:rFonts w:ascii="Arial" w:hAnsi="Arial" w:cs="Arial"/>
          <w:i/>
          <w:iCs/>
        </w:rPr>
        <w:t xml:space="preserve"> </w:t>
      </w:r>
      <w:r w:rsidRPr="00592CFA">
        <w:rPr>
          <w:rFonts w:ascii="Arial" w:hAnsi="Arial" w:cs="Arial"/>
          <w:iCs/>
        </w:rPr>
        <w:t xml:space="preserve">Понуђач није у обавези да доставља ове доказе обзиром да су наведени подаци јавно доступни на интернет-страници </w:t>
      </w:r>
      <w:r>
        <w:rPr>
          <w:rFonts w:ascii="Arial" w:hAnsi="Arial" w:cs="Arial"/>
        </w:rPr>
        <w:t>Агенција за енергетику РС</w:t>
      </w:r>
      <w:r>
        <w:rPr>
          <w:rFonts w:ascii="Arial" w:hAnsi="Arial" w:cs="Arial"/>
          <w:lang/>
        </w:rPr>
        <w:t>, али је потребно навести интернет страницу на којој се подаци налазе.</w:t>
      </w:r>
    </w:p>
    <w:p w:rsidR="00F51B73" w:rsidRPr="00310A61" w:rsidRDefault="00F51B73">
      <w:pPr>
        <w:pStyle w:val="ListParagraph"/>
        <w:ind w:left="0"/>
        <w:jc w:val="both"/>
        <w:rPr>
          <w:rFonts w:ascii="Arial" w:hAnsi="Arial" w:cs="Arial"/>
          <w:bCs/>
          <w:iCs/>
        </w:rPr>
      </w:pPr>
      <w:r w:rsidRPr="00310A61">
        <w:rPr>
          <w:rFonts w:ascii="Arial" w:hAnsi="Arial" w:cs="Arial"/>
          <w:b/>
          <w:bCs/>
          <w:iCs/>
        </w:rPr>
        <w:t>Додатни услов понуђач доказује на следећи начин</w:t>
      </w:r>
      <w:r w:rsidRPr="00310A61">
        <w:rPr>
          <w:rFonts w:ascii="Arial" w:hAnsi="Arial" w:cs="Arial"/>
          <w:bCs/>
          <w:iCs/>
        </w:rPr>
        <w:t>:</w:t>
      </w:r>
    </w:p>
    <w:p w:rsidR="00F51B73" w:rsidRPr="00310A61" w:rsidRDefault="00F51B73">
      <w:pPr>
        <w:pStyle w:val="ListParagraph"/>
        <w:ind w:left="0"/>
        <w:jc w:val="both"/>
        <w:rPr>
          <w:rFonts w:ascii="Arial" w:hAnsi="Arial" w:cs="Arial"/>
          <w:bCs/>
          <w:iCs/>
        </w:rPr>
      </w:pPr>
    </w:p>
    <w:p w:rsidR="00F51B73" w:rsidRDefault="00D36FFD">
      <w:pPr>
        <w:pStyle w:val="ListParagraph"/>
        <w:ind w:left="0"/>
        <w:jc w:val="both"/>
        <w:rPr>
          <w:rFonts w:ascii="Arial" w:hAnsi="Arial" w:cs="Arial"/>
          <w:bCs/>
          <w:iCs/>
          <w:lang/>
        </w:rPr>
      </w:pPr>
      <w:r>
        <w:rPr>
          <w:rFonts w:ascii="Arial" w:hAnsi="Arial" w:cs="Arial"/>
          <w:bCs/>
          <w:iCs/>
          <w:lang/>
        </w:rPr>
        <w:t>-</w:t>
      </w:r>
      <w:r w:rsidR="00C72A13">
        <w:rPr>
          <w:rFonts w:ascii="Arial" w:hAnsi="Arial" w:cs="Arial"/>
          <w:bCs/>
          <w:iCs/>
          <w:lang/>
        </w:rPr>
        <w:t xml:space="preserve"> </w:t>
      </w:r>
      <w:r w:rsidR="00F51B73" w:rsidRPr="00310A61">
        <w:rPr>
          <w:rFonts w:ascii="Arial" w:hAnsi="Arial" w:cs="Arial"/>
          <w:bCs/>
          <w:iCs/>
        </w:rPr>
        <w:t>Технички капацитет</w:t>
      </w:r>
      <w:r w:rsidR="008E5326" w:rsidRPr="00310A61">
        <w:rPr>
          <w:rFonts w:ascii="Arial" w:hAnsi="Arial" w:cs="Arial"/>
          <w:bCs/>
          <w:iCs/>
        </w:rPr>
        <w:t xml:space="preserve"> се доказује изјавом у којој понуђач под пуном и материјалном одговорношћу изјављује да поседује минимум две пуниоце у РС и једно продајно место тнг – боца у власништву у седишту наручиоца. У изјави се мора навести тачна адреса и град где се налазе</w:t>
      </w:r>
      <w:r w:rsidR="00CB02DC" w:rsidRPr="00310A61">
        <w:rPr>
          <w:rFonts w:ascii="Arial" w:hAnsi="Arial" w:cs="Arial"/>
          <w:bCs/>
          <w:iCs/>
        </w:rPr>
        <w:t xml:space="preserve"> пунионице и продајна места. </w:t>
      </w:r>
    </w:p>
    <w:p w:rsidR="00C72A13" w:rsidRPr="00C72A13" w:rsidRDefault="00D36FFD" w:rsidP="00C72A13">
      <w:pPr>
        <w:spacing w:before="100" w:beforeAutospacing="1" w:after="100" w:afterAutospacing="1"/>
        <w:rPr>
          <w:rFonts w:ascii="Arial" w:eastAsia="Times New Roman" w:hAnsi="Arial" w:cs="Arial"/>
          <w:lang/>
        </w:rPr>
      </w:pPr>
      <w:r>
        <w:rPr>
          <w:rFonts w:ascii="Arial" w:hAnsi="Arial" w:cs="Arial"/>
          <w:bCs/>
          <w:iCs/>
          <w:lang/>
        </w:rPr>
        <w:lastRenderedPageBreak/>
        <w:t xml:space="preserve">- </w:t>
      </w:r>
      <w:r w:rsidR="00C72A13">
        <w:rPr>
          <w:rFonts w:ascii="Arial" w:hAnsi="Arial" w:cs="Arial"/>
          <w:bCs/>
          <w:iCs/>
          <w:lang/>
        </w:rPr>
        <w:t xml:space="preserve"> </w:t>
      </w:r>
      <w:r w:rsidR="009C5479">
        <w:rPr>
          <w:rFonts w:ascii="Arial" w:eastAsia="Times New Roman" w:hAnsi="Arial" w:cs="Arial"/>
          <w:lang/>
        </w:rPr>
        <w:t>Доказ да је</w:t>
      </w:r>
      <w:r w:rsidR="00C72A13">
        <w:rPr>
          <w:rFonts w:ascii="Arial" w:eastAsia="Times New Roman" w:hAnsi="Arial" w:cs="Arial"/>
          <w:lang/>
        </w:rPr>
        <w:t xml:space="preserve"> понуђач произвођач или увозник предметног доб</w:t>
      </w:r>
      <w:r w:rsidR="00A80517">
        <w:rPr>
          <w:rFonts w:ascii="Arial" w:eastAsia="Times New Roman" w:hAnsi="Arial" w:cs="Arial"/>
          <w:lang/>
        </w:rPr>
        <w:t>ра како                     би Н</w:t>
      </w:r>
      <w:r w:rsidR="00C72A13">
        <w:rPr>
          <w:rFonts w:ascii="Arial" w:eastAsia="Times New Roman" w:hAnsi="Arial" w:cs="Arial"/>
          <w:lang/>
        </w:rPr>
        <w:t>аручилац могао да тражи повраћај акцизе</w:t>
      </w:r>
      <w:r w:rsidR="00C72A13">
        <w:rPr>
          <w:rFonts w:eastAsia="Times New Roman"/>
          <w:lang/>
        </w:rPr>
        <w:t xml:space="preserve">, </w:t>
      </w:r>
      <w:r w:rsidR="00C72A13">
        <w:rPr>
          <w:rFonts w:ascii="Arial" w:eastAsia="Times New Roman" w:hAnsi="Arial" w:cs="Arial"/>
          <w:lang/>
        </w:rPr>
        <w:t xml:space="preserve">доказује се потписаном и печатом овереном изјавом од стране овлашћеног лица понуђача на меморандуму понуђача. </w:t>
      </w:r>
    </w:p>
    <w:p w:rsidR="00D36FFD" w:rsidRPr="00234551" w:rsidRDefault="001D5F87" w:rsidP="00234551">
      <w:pPr>
        <w:spacing w:before="100" w:beforeAutospacing="1" w:after="100" w:afterAutospacing="1"/>
        <w:rPr>
          <w:rFonts w:ascii="Arial" w:eastAsia="Times New Roman" w:hAnsi="Arial" w:cs="Arial"/>
          <w:lang/>
        </w:rPr>
      </w:pPr>
      <w:r>
        <w:rPr>
          <w:rFonts w:ascii="Arial" w:eastAsia="Times New Roman" w:hAnsi="Arial" w:cs="Arial"/>
          <w:lang/>
        </w:rPr>
        <w:t xml:space="preserve">- </w:t>
      </w:r>
      <w:r w:rsidR="00C72A13">
        <w:rPr>
          <w:rFonts w:ascii="Arial" w:eastAsia="Times New Roman" w:hAnsi="Arial" w:cs="Arial"/>
          <w:lang/>
        </w:rPr>
        <w:t xml:space="preserve"> Д</w:t>
      </w:r>
      <w:r>
        <w:rPr>
          <w:rFonts w:ascii="Arial" w:eastAsia="Times New Roman" w:hAnsi="Arial" w:cs="Arial"/>
          <w:lang/>
        </w:rPr>
        <w:t>оказ д</w:t>
      </w:r>
      <w:r w:rsidR="00C72A13">
        <w:rPr>
          <w:rFonts w:ascii="Arial" w:eastAsia="Times New Roman" w:hAnsi="Arial" w:cs="Arial"/>
          <w:lang/>
        </w:rPr>
        <w:t>а понуђач поседује минимум 5 (пет) возила за превоз боца</w:t>
      </w:r>
      <w:r>
        <w:rPr>
          <w:rFonts w:ascii="Arial" w:eastAsia="Times New Roman" w:hAnsi="Arial" w:cs="Arial"/>
          <w:lang/>
        </w:rPr>
        <w:t xml:space="preserve"> доказује се достављањем копија саобраћајних дозвола, док се доказ за</w:t>
      </w:r>
      <w:r w:rsidR="00C72A13">
        <w:rPr>
          <w:rFonts w:ascii="Arial" w:eastAsia="Times New Roman" w:hAnsi="Arial" w:cs="Arial"/>
          <w:lang/>
        </w:rPr>
        <w:t xml:space="preserve"> </w:t>
      </w:r>
      <w:r>
        <w:rPr>
          <w:rFonts w:ascii="Arial" w:eastAsia="Times New Roman" w:hAnsi="Arial" w:cs="Arial"/>
          <w:lang/>
        </w:rPr>
        <w:t xml:space="preserve">5 </w:t>
      </w:r>
      <w:r w:rsidR="00C72A13">
        <w:rPr>
          <w:rFonts w:ascii="Arial" w:eastAsia="Times New Roman" w:hAnsi="Arial" w:cs="Arial"/>
          <w:lang/>
        </w:rPr>
        <w:t>(п</w:t>
      </w:r>
      <w:r>
        <w:rPr>
          <w:rFonts w:ascii="Arial" w:eastAsia="Times New Roman" w:hAnsi="Arial" w:cs="Arial"/>
          <w:lang/>
        </w:rPr>
        <w:t xml:space="preserve">ет) возача са ADR сертификатима доказује достављањем М образаца за сваког возача појединачно и достављањем </w:t>
      </w:r>
      <w:r w:rsidR="00234551">
        <w:rPr>
          <w:rFonts w:ascii="Arial" w:eastAsia="Times New Roman" w:hAnsi="Arial" w:cs="Arial"/>
          <w:lang w:val="en-US"/>
        </w:rPr>
        <w:t>ADR сертификата које возачи поседују</w:t>
      </w:r>
      <w:r w:rsidR="00234551">
        <w:rPr>
          <w:rFonts w:ascii="Arial" w:eastAsia="Times New Roman" w:hAnsi="Arial" w:cs="Arial"/>
          <w:lang/>
        </w:rPr>
        <w:t>.</w:t>
      </w:r>
    </w:p>
    <w:p w:rsidR="00F51B73" w:rsidRPr="00310A61" w:rsidRDefault="00F51B73">
      <w:pPr>
        <w:pStyle w:val="ListParagraph"/>
        <w:ind w:left="0"/>
        <w:jc w:val="both"/>
        <w:rPr>
          <w:rFonts w:ascii="Arial" w:hAnsi="Arial" w:cs="Arial"/>
          <w:bCs/>
          <w:iCs/>
        </w:rPr>
      </w:pPr>
    </w:p>
    <w:p w:rsidR="001619E7" w:rsidRDefault="001619E7">
      <w:pPr>
        <w:pStyle w:val="ListParagraph"/>
        <w:ind w:left="0"/>
        <w:jc w:val="both"/>
        <w:rPr>
          <w:rFonts w:ascii="Arial" w:hAnsi="Arial" w:cs="Arial"/>
          <w:b/>
          <w:bCs/>
          <w:iCs/>
          <w:lang w:val="sr-Cyrl-CS"/>
        </w:rPr>
      </w:pPr>
      <w:r w:rsidRPr="00310A61">
        <w:rPr>
          <w:rFonts w:ascii="Arial" w:hAnsi="Arial" w:cs="Arial"/>
          <w:b/>
          <w:bCs/>
          <w:iCs/>
          <w:u w:val="single"/>
          <w:lang/>
        </w:rPr>
        <w:t>У</w:t>
      </w:r>
      <w:r w:rsidRPr="00310A61">
        <w:rPr>
          <w:rFonts w:ascii="Arial" w:hAnsi="Arial" w:cs="Arial"/>
          <w:b/>
          <w:bCs/>
          <w:iCs/>
          <w:u w:val="single"/>
        </w:rPr>
        <w:t>колико п</w:t>
      </w:r>
      <w:r w:rsidRPr="00310A61">
        <w:rPr>
          <w:rFonts w:ascii="Arial" w:hAnsi="Arial" w:cs="Arial"/>
          <w:b/>
          <w:bCs/>
          <w:iCs/>
          <w:u w:val="single"/>
          <w:lang w:val="sr-Cyrl-CS"/>
        </w:rPr>
        <w:t>онуду</w:t>
      </w:r>
      <w:r w:rsidRPr="00310A61">
        <w:rPr>
          <w:rFonts w:ascii="Arial" w:hAnsi="Arial" w:cs="Arial"/>
          <w:b/>
          <w:bCs/>
          <w:iCs/>
          <w:u w:val="single"/>
        </w:rPr>
        <w:t xml:space="preserve"> подноси </w:t>
      </w:r>
      <w:r w:rsidRPr="00310A61">
        <w:rPr>
          <w:rFonts w:ascii="Arial" w:hAnsi="Arial" w:cs="Arial"/>
          <w:b/>
          <w:bCs/>
          <w:iCs/>
          <w:u w:val="single"/>
          <w:lang w:val="sr-Cyrl-CS"/>
        </w:rPr>
        <w:t>група понуђача</w:t>
      </w:r>
      <w:r w:rsidRPr="00310A61">
        <w:rPr>
          <w:rFonts w:ascii="Arial" w:hAnsi="Arial" w:cs="Arial"/>
          <w:bCs/>
          <w:iCs/>
        </w:rPr>
        <w:t xml:space="preserve"> понуђач је дужан да </w:t>
      </w:r>
      <w:r w:rsidRPr="00310A61">
        <w:rPr>
          <w:rFonts w:ascii="Arial" w:hAnsi="Arial" w:cs="Arial"/>
          <w:bCs/>
          <w:iCs/>
          <w:lang w:val="sr-Cyrl-CS"/>
        </w:rPr>
        <w:t>за  сваког члана групе достави наведене доказе да испуњава услове из члана 7</w:t>
      </w:r>
      <w:r w:rsidR="00C540B9" w:rsidRPr="00310A61">
        <w:rPr>
          <w:rFonts w:ascii="Arial" w:hAnsi="Arial" w:cs="Arial"/>
          <w:bCs/>
          <w:iCs/>
          <w:lang w:val="sr-Cyrl-CS"/>
        </w:rPr>
        <w:t>5. став 1. тач. 1) до 4),</w:t>
      </w:r>
      <w:r w:rsidRPr="00310A61">
        <w:rPr>
          <w:rFonts w:ascii="Arial" w:hAnsi="Arial" w:cs="Arial"/>
          <w:bCs/>
          <w:iCs/>
          <w:lang w:val="sr-Cyrl-CS"/>
        </w:rPr>
        <w:t xml:space="preserve">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r>
        <w:rPr>
          <w:rFonts w:ascii="Arial" w:hAnsi="Arial" w:cs="Arial"/>
          <w:bCs/>
          <w:iCs/>
          <w:lang w:val="sr-Cyrl-CS"/>
        </w:rPr>
        <w:t xml:space="preserve"> </w:t>
      </w:r>
    </w:p>
    <w:p w:rsidR="001619E7" w:rsidRDefault="001619E7">
      <w:pPr>
        <w:pStyle w:val="ListParagraph"/>
        <w:ind w:left="0"/>
        <w:jc w:val="both"/>
        <w:rPr>
          <w:rFonts w:ascii="Arial" w:hAnsi="Arial" w:cs="Arial"/>
          <w:bCs/>
          <w:iCs/>
        </w:rPr>
      </w:pPr>
    </w:p>
    <w:p w:rsidR="001619E7" w:rsidRDefault="001619E7">
      <w:pPr>
        <w:pStyle w:val="ListParagraph"/>
        <w:ind w:left="0"/>
        <w:jc w:val="both"/>
        <w:rPr>
          <w:rFonts w:ascii="Arial" w:hAnsi="Arial" w:cs="Arial"/>
          <w:bCs/>
          <w:iCs/>
        </w:rPr>
      </w:pPr>
      <w:r>
        <w:rPr>
          <w:rFonts w:ascii="Arial" w:hAnsi="Arial" w:cs="Arial"/>
          <w:b/>
          <w:bCs/>
          <w:iCs/>
          <w:u w:val="single"/>
          <w:lang w:val="sr-Cyrl-CS"/>
        </w:rPr>
        <w:t>У</w:t>
      </w:r>
      <w:r>
        <w:rPr>
          <w:rFonts w:ascii="Arial" w:hAnsi="Arial" w:cs="Arial"/>
          <w:b/>
          <w:bCs/>
          <w:iCs/>
          <w:u w:val="single"/>
        </w:rPr>
        <w:t>колико понуђач подноси понуду са подизвођачем</w:t>
      </w:r>
      <w:r>
        <w:rPr>
          <w:rFonts w:ascii="Arial" w:hAnsi="Arial" w:cs="Arial"/>
          <w:bCs/>
          <w:iCs/>
        </w:rPr>
        <w:t xml:space="preserve">, понуђач је дужан да </w:t>
      </w:r>
      <w:r>
        <w:rPr>
          <w:rFonts w:ascii="Arial" w:hAnsi="Arial" w:cs="Arial"/>
          <w:bCs/>
          <w:iCs/>
          <w:lang w:val="sr-Cyrl-CS"/>
        </w:rPr>
        <w:t xml:space="preserve">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  </w:t>
      </w:r>
    </w:p>
    <w:p w:rsidR="001619E7" w:rsidRDefault="001619E7">
      <w:pPr>
        <w:pStyle w:val="ListParagraph"/>
        <w:ind w:left="0"/>
        <w:jc w:val="both"/>
        <w:rPr>
          <w:rFonts w:ascii="Arial" w:hAnsi="Arial" w:cs="Arial"/>
          <w:bCs/>
          <w:iCs/>
        </w:rPr>
      </w:pPr>
    </w:p>
    <w:p w:rsidR="001619E7" w:rsidRDefault="001619E7">
      <w:pPr>
        <w:pStyle w:val="ListParagraph"/>
        <w:tabs>
          <w:tab w:val="left" w:pos="680"/>
        </w:tabs>
        <w:ind w:left="0"/>
        <w:jc w:val="both"/>
        <w:rPr>
          <w:rFonts w:ascii="Arial" w:hAnsi="Arial" w:cs="Arial"/>
          <w:bCs/>
          <w:lang w:val="sr-Cyrl-CS"/>
        </w:rPr>
      </w:pPr>
      <w:r>
        <w:rPr>
          <w:rFonts w:ascii="Arial" w:eastAsia="TimesNewRomanPS-BoldMT" w:hAnsi="Arial" w:cs="Arial"/>
          <w:bCs/>
          <w:lang w:val="sr-Cyrl-CS"/>
        </w:rPr>
        <w:t>Наведене доказе о испуњености услова понуђач може достави</w:t>
      </w:r>
      <w:r w:rsidR="00A80517">
        <w:rPr>
          <w:rFonts w:ascii="Arial" w:eastAsia="TimesNewRomanPS-BoldMT" w:hAnsi="Arial" w:cs="Arial"/>
          <w:bCs/>
          <w:lang w:val="sr-Cyrl-CS"/>
        </w:rPr>
        <w:t>ти у виду неоверених копија, а Н</w:t>
      </w:r>
      <w:r>
        <w:rPr>
          <w:rFonts w:ascii="Arial" w:eastAsia="TimesNewRomanPS-BoldMT" w:hAnsi="Arial" w:cs="Arial"/>
          <w:bCs/>
          <w:lang w:val="sr-Cyrl-CS"/>
        </w:rPr>
        <w:t>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Default="001619E7">
      <w:pPr>
        <w:pStyle w:val="ListParagraph"/>
        <w:tabs>
          <w:tab w:val="left" w:pos="680"/>
        </w:tabs>
        <w:ind w:left="0"/>
        <w:jc w:val="both"/>
        <w:rPr>
          <w:rFonts w:ascii="Arial" w:hAnsi="Arial" w:cs="Arial"/>
          <w:bCs/>
          <w:lang w:val="sr-Cyrl-CS"/>
        </w:rPr>
      </w:pPr>
    </w:p>
    <w:p w:rsidR="001619E7" w:rsidRDefault="001619E7">
      <w:pPr>
        <w:pStyle w:val="ListParagraph"/>
        <w:tabs>
          <w:tab w:val="left" w:pos="680"/>
        </w:tabs>
        <w:ind w:left="0"/>
        <w:jc w:val="both"/>
        <w:rPr>
          <w:rFonts w:ascii="Arial" w:hAnsi="Arial" w:cs="Arial"/>
          <w:bCs/>
          <w:lang w:val="sr-Cyrl-CS"/>
        </w:rPr>
      </w:pPr>
      <w:r>
        <w:rPr>
          <w:rFonts w:ascii="Arial" w:hAnsi="Arial" w:cs="Arial"/>
          <w:bCs/>
          <w:lang w:val="sr-Cyrl-CS"/>
        </w:rPr>
        <w:t>Ако понуђач у остављеном, примереном року који не може бити краћи од пет дана, не достави на увид оригинал или о</w:t>
      </w:r>
      <w:r w:rsidR="00D968AE">
        <w:rPr>
          <w:rFonts w:ascii="Arial" w:hAnsi="Arial" w:cs="Arial"/>
          <w:bCs/>
          <w:lang w:val="sr-Cyrl-CS"/>
        </w:rPr>
        <w:t>верену копију тражених доказа, Н</w:t>
      </w:r>
      <w:r>
        <w:rPr>
          <w:rFonts w:ascii="Arial" w:hAnsi="Arial" w:cs="Arial"/>
          <w:bCs/>
          <w:lang w:val="sr-Cyrl-CS"/>
        </w:rPr>
        <w:t>аручилац ће ње</w:t>
      </w:r>
      <w:r w:rsidR="00D53E70">
        <w:rPr>
          <w:rFonts w:ascii="Arial" w:hAnsi="Arial" w:cs="Arial"/>
          <w:bCs/>
          <w:lang w:val="sr-Cyrl-CS"/>
        </w:rPr>
        <w:t>гову понуду одбити као неприхва</w:t>
      </w:r>
      <w:r w:rsidR="00D53E70">
        <w:rPr>
          <w:rFonts w:ascii="Arial" w:hAnsi="Arial" w:cs="Arial"/>
          <w:bCs/>
          <w:lang/>
        </w:rPr>
        <w:t>т</w:t>
      </w:r>
      <w:r>
        <w:rPr>
          <w:rFonts w:ascii="Arial" w:hAnsi="Arial" w:cs="Arial"/>
          <w:bCs/>
          <w:lang w:val="sr-Cyrl-CS"/>
        </w:rPr>
        <w:t>љиву.</w:t>
      </w:r>
    </w:p>
    <w:p w:rsidR="001619E7" w:rsidRDefault="001619E7">
      <w:pPr>
        <w:pStyle w:val="ListParagraph"/>
        <w:tabs>
          <w:tab w:val="left" w:pos="680"/>
        </w:tabs>
        <w:jc w:val="both"/>
        <w:rPr>
          <w:rFonts w:ascii="Arial" w:hAnsi="Arial" w:cs="Arial"/>
          <w:bCs/>
          <w:lang w:val="sr-Cyrl-CS"/>
        </w:rPr>
      </w:pPr>
    </w:p>
    <w:p w:rsidR="001619E7" w:rsidRDefault="001619E7">
      <w:pPr>
        <w:pStyle w:val="ListParagraph"/>
        <w:tabs>
          <w:tab w:val="left" w:pos="680"/>
        </w:tabs>
        <w:ind w:left="0"/>
        <w:jc w:val="both"/>
        <w:rPr>
          <w:rFonts w:ascii="Arial" w:eastAsia="TimesNewRomanPS-BoldMT" w:hAnsi="Arial" w:cs="Arial"/>
          <w:bCs/>
          <w:lang/>
        </w:rPr>
      </w:pPr>
      <w:r>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Pr>
          <w:rFonts w:ascii="Arial" w:eastAsia="TimesNewRomanPS-BoldMT" w:hAnsi="Arial" w:cs="Arial"/>
          <w:bCs/>
          <w:lang w:val="sr-Cyrl-CS"/>
        </w:rPr>
        <w:t>из чл.  75. ст. 1. тач. 1) И</w:t>
      </w:r>
      <w:r>
        <w:rPr>
          <w:rFonts w:ascii="Arial" w:eastAsia="TimesNewRomanPS-BoldMT" w:hAnsi="Arial" w:cs="Arial"/>
          <w:bCs/>
        </w:rPr>
        <w:t xml:space="preserve">звод из регистра Агенције за привредне регистре, </w:t>
      </w:r>
      <w:r>
        <w:rPr>
          <w:rFonts w:ascii="Arial" w:eastAsia="TimesNewRomanPS-BoldMT" w:hAnsi="Arial" w:cs="Arial"/>
          <w:bCs/>
          <w:lang w:val="sr-Cyrl-CS"/>
        </w:rPr>
        <w:t xml:space="preserve">који </w:t>
      </w:r>
      <w:r>
        <w:rPr>
          <w:rFonts w:ascii="Arial" w:eastAsia="TimesNewRomanPS-BoldMT" w:hAnsi="Arial" w:cs="Arial"/>
          <w:bCs/>
        </w:rPr>
        <w:t xml:space="preserve">је јавно доступан на интернет страници </w:t>
      </w:r>
      <w:r w:rsidR="00D03CDB">
        <w:rPr>
          <w:rFonts w:ascii="Arial" w:eastAsia="TimesNewRomanPS-BoldMT" w:hAnsi="Arial" w:cs="Arial"/>
          <w:bCs/>
        </w:rPr>
        <w:t>Агенције за привредне регистре</w:t>
      </w:r>
      <w:r w:rsidR="00032157">
        <w:rPr>
          <w:rFonts w:ascii="Arial" w:eastAsia="TimesNewRomanPS-BoldMT" w:hAnsi="Arial" w:cs="Arial"/>
          <w:bCs/>
          <w:lang/>
        </w:rPr>
        <w:t>.</w:t>
      </w:r>
    </w:p>
    <w:p w:rsidR="007C733C" w:rsidRDefault="007C733C">
      <w:pPr>
        <w:pStyle w:val="ListParagraph"/>
        <w:tabs>
          <w:tab w:val="left" w:pos="680"/>
        </w:tabs>
        <w:ind w:left="0"/>
        <w:jc w:val="both"/>
        <w:rPr>
          <w:rFonts w:ascii="Arial" w:eastAsia="TimesNewRomanPS-BoldMT" w:hAnsi="Arial" w:cs="Arial"/>
          <w:bCs/>
          <w:lang/>
        </w:rPr>
      </w:pPr>
    </w:p>
    <w:p w:rsidR="007C733C" w:rsidRDefault="007C733C" w:rsidP="007C733C">
      <w:pPr>
        <w:pStyle w:val="ListParagraph"/>
        <w:ind w:left="0"/>
        <w:jc w:val="both"/>
        <w:rPr>
          <w:rFonts w:ascii="Arial" w:hAnsi="Arial" w:cs="Arial"/>
        </w:rPr>
      </w:pPr>
      <w:r>
        <w:rPr>
          <w:rFonts w:ascii="Arial" w:hAnsi="Arial" w:cs="Arial"/>
          <w:color w:val="00000A"/>
        </w:rPr>
        <w:t>Лице уписано у регистар понуђача није дужно да приликом подношења понуде доказује испуњеност обавезних услова. Извод из регистра понуђача потребно је доставити уз понуду као неоверену копију или одштампану са сајта Организације надлежне за регистрацију привредних субјеката (АПР).</w:t>
      </w:r>
    </w:p>
    <w:p w:rsidR="001619E7" w:rsidRPr="00D968AE" w:rsidRDefault="001619E7">
      <w:pPr>
        <w:pStyle w:val="ListParagraph"/>
        <w:tabs>
          <w:tab w:val="left" w:pos="680"/>
        </w:tabs>
        <w:ind w:left="0"/>
        <w:jc w:val="both"/>
        <w:rPr>
          <w:rFonts w:ascii="Arial" w:hAnsi="Arial" w:cs="Arial"/>
          <w:lang/>
        </w:rPr>
      </w:pPr>
    </w:p>
    <w:p w:rsidR="001619E7" w:rsidRDefault="001619E7">
      <w:pPr>
        <w:pStyle w:val="ListParagraph"/>
        <w:tabs>
          <w:tab w:val="left" w:pos="680"/>
        </w:tabs>
        <w:ind w:left="0"/>
        <w:jc w:val="both"/>
        <w:rPr>
          <w:rFonts w:ascii="Arial" w:eastAsia="TimesNewRomanPS-BoldMT" w:hAnsi="Arial" w:cs="Arial"/>
          <w:bCs/>
          <w:lang/>
        </w:rPr>
      </w:pPr>
      <w:r>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Pr>
          <w:rFonts w:ascii="Arial" w:eastAsia="TimesNewRomanPS-BoldMT" w:hAnsi="Arial" w:cs="Arial"/>
          <w:bCs/>
          <w:lang/>
        </w:rPr>
        <w:t>н</w:t>
      </w:r>
      <w:r>
        <w:rPr>
          <w:rFonts w:ascii="Arial" w:eastAsia="TimesNewRomanPS-BoldMT" w:hAnsi="Arial" w:cs="Arial"/>
          <w:bCs/>
        </w:rPr>
        <w:t>а којој су подаци који су тражени у оквиру услова јавно доступни.</w:t>
      </w:r>
    </w:p>
    <w:p w:rsidR="0029066A" w:rsidRPr="0029066A" w:rsidRDefault="0029066A">
      <w:pPr>
        <w:pStyle w:val="ListParagraph"/>
        <w:tabs>
          <w:tab w:val="left" w:pos="680"/>
        </w:tabs>
        <w:ind w:left="0"/>
        <w:jc w:val="both"/>
        <w:rPr>
          <w:lang/>
        </w:rPr>
      </w:pPr>
    </w:p>
    <w:p w:rsidR="0029066A" w:rsidRPr="0029066A" w:rsidRDefault="0029066A" w:rsidP="0029066A">
      <w:pPr>
        <w:jc w:val="both"/>
        <w:rPr>
          <w:rFonts w:ascii="Arial" w:hAnsi="Arial" w:cs="Arial"/>
        </w:rPr>
      </w:pPr>
      <w:r w:rsidRPr="0029066A">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29066A" w:rsidRDefault="001619E7" w:rsidP="0029066A">
      <w:pPr>
        <w:pStyle w:val="ListParagraph"/>
        <w:tabs>
          <w:tab w:val="left" w:pos="680"/>
        </w:tabs>
        <w:ind w:left="0"/>
        <w:jc w:val="both"/>
        <w:rPr>
          <w:rFonts w:ascii="Arial" w:hAnsi="Arial" w:cs="Arial"/>
        </w:rPr>
      </w:pPr>
    </w:p>
    <w:p w:rsidR="001619E7" w:rsidRDefault="001619E7">
      <w:pPr>
        <w:pStyle w:val="ListParagraph"/>
        <w:tabs>
          <w:tab w:val="left" w:pos="680"/>
        </w:tabs>
        <w:ind w:left="0"/>
        <w:jc w:val="both"/>
      </w:pPr>
      <w:r>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Default="001619E7">
      <w:pPr>
        <w:pStyle w:val="ListParagraph"/>
        <w:tabs>
          <w:tab w:val="left" w:pos="680"/>
        </w:tabs>
        <w:ind w:left="0"/>
        <w:jc w:val="both"/>
      </w:pPr>
    </w:p>
    <w:p w:rsidR="001619E7" w:rsidRDefault="001619E7">
      <w:pPr>
        <w:pStyle w:val="ListParagraph"/>
        <w:tabs>
          <w:tab w:val="left" w:pos="680"/>
        </w:tabs>
        <w:ind w:left="0"/>
        <w:jc w:val="both"/>
        <w:rPr>
          <w:rFonts w:ascii="Arial" w:eastAsia="TimesNewRomanPSMT" w:hAnsi="Arial" w:cs="Arial"/>
          <w:b/>
          <w:bCs/>
          <w:color w:val="002060"/>
        </w:rPr>
      </w:pPr>
      <w:r>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ascii="Arial" w:eastAsia="TimesNewRomanPSMT" w:hAnsi="Arial" w:cs="Arial"/>
          <w:bCs/>
        </w:rPr>
        <w:t>.</w:t>
      </w:r>
    </w:p>
    <w:p w:rsidR="001619E7" w:rsidRDefault="001619E7">
      <w:pPr>
        <w:jc w:val="both"/>
        <w:rPr>
          <w:rFonts w:ascii="Arial" w:eastAsia="TimesNewRomanPSMT" w:hAnsi="Arial" w:cs="Arial"/>
          <w:b/>
          <w:bCs/>
          <w:color w:val="002060"/>
        </w:rPr>
      </w:pPr>
    </w:p>
    <w:p w:rsidR="0046451B" w:rsidRPr="00E5403D" w:rsidRDefault="001619E7">
      <w:pPr>
        <w:pStyle w:val="ListParagraph"/>
        <w:tabs>
          <w:tab w:val="left" w:pos="680"/>
        </w:tabs>
        <w:ind w:left="0"/>
        <w:jc w:val="both"/>
        <w:rPr>
          <w:rFonts w:ascii="Arial" w:eastAsia="TimesNewRomanPSMT" w:hAnsi="Arial" w:cs="Arial"/>
          <w:bCs/>
          <w:lang/>
        </w:rPr>
      </w:pPr>
      <w:r>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451B" w:rsidRDefault="0046451B">
      <w:pPr>
        <w:pStyle w:val="ListParagraph"/>
        <w:tabs>
          <w:tab w:val="left" w:pos="680"/>
        </w:tabs>
        <w:ind w:left="0"/>
        <w:jc w:val="both"/>
        <w:rPr>
          <w:rFonts w:ascii="Arial" w:eastAsia="TimesNewRomanPSMT" w:hAnsi="Arial" w:cs="Arial"/>
          <w:bCs/>
        </w:rPr>
      </w:pPr>
    </w:p>
    <w:p w:rsidR="0046451B" w:rsidRDefault="0046451B">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8C59AF" w:rsidRDefault="008C59AF">
      <w:pPr>
        <w:pStyle w:val="ListParagraph"/>
        <w:tabs>
          <w:tab w:val="left" w:pos="680"/>
        </w:tabs>
        <w:ind w:left="0"/>
        <w:jc w:val="both"/>
        <w:rPr>
          <w:rFonts w:ascii="Arial" w:eastAsia="TimesNewRomanPSMT" w:hAnsi="Arial" w:cs="Arial"/>
          <w:bCs/>
          <w:lang/>
        </w:rPr>
      </w:pPr>
    </w:p>
    <w:p w:rsidR="008C59AF" w:rsidRDefault="008C59AF">
      <w:pPr>
        <w:pStyle w:val="ListParagraph"/>
        <w:tabs>
          <w:tab w:val="left" w:pos="680"/>
        </w:tabs>
        <w:ind w:left="0"/>
        <w:jc w:val="both"/>
        <w:rPr>
          <w:rFonts w:ascii="Arial" w:eastAsia="TimesNewRomanPSMT" w:hAnsi="Arial" w:cs="Arial"/>
          <w:bCs/>
          <w:lang/>
        </w:rPr>
      </w:pPr>
    </w:p>
    <w:p w:rsidR="008C59AF" w:rsidRDefault="008C59AF">
      <w:pPr>
        <w:pStyle w:val="ListParagraph"/>
        <w:tabs>
          <w:tab w:val="left" w:pos="680"/>
        </w:tabs>
        <w:ind w:left="0"/>
        <w:jc w:val="both"/>
        <w:rPr>
          <w:rFonts w:ascii="Arial" w:eastAsia="TimesNewRomanPSMT" w:hAnsi="Arial" w:cs="Arial"/>
          <w:bCs/>
          <w:lang/>
        </w:rPr>
      </w:pPr>
    </w:p>
    <w:p w:rsidR="008C59AF" w:rsidRDefault="008C59AF">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Pr="007944A1" w:rsidRDefault="007944A1">
      <w:pPr>
        <w:pStyle w:val="ListParagraph"/>
        <w:tabs>
          <w:tab w:val="left" w:pos="680"/>
        </w:tabs>
        <w:ind w:left="0"/>
        <w:jc w:val="both"/>
        <w:rPr>
          <w:rFonts w:ascii="Arial" w:eastAsia="TimesNewRomanPSMT" w:hAnsi="Arial" w:cs="Arial"/>
          <w:bCs/>
          <w:lang/>
        </w:rPr>
      </w:pPr>
    </w:p>
    <w:p w:rsidR="00460568" w:rsidRDefault="00460568">
      <w:pPr>
        <w:pStyle w:val="ListParagraph"/>
        <w:tabs>
          <w:tab w:val="left" w:pos="680"/>
        </w:tabs>
        <w:ind w:left="0"/>
        <w:jc w:val="both"/>
        <w:rPr>
          <w:rFonts w:ascii="Arial" w:eastAsia="TimesNewRomanPSMT" w:hAnsi="Arial" w:cs="Arial"/>
          <w:bCs/>
        </w:rPr>
      </w:pPr>
    </w:p>
    <w:p w:rsidR="00582EC2" w:rsidRDefault="00D668E8" w:rsidP="00582EC2">
      <w:pPr>
        <w:pStyle w:val="ListParagraph"/>
        <w:shd w:val="clear" w:color="auto" w:fill="C6D9F1"/>
        <w:ind w:left="0"/>
        <w:jc w:val="center"/>
        <w:rPr>
          <w:rFonts w:ascii="Arial" w:hAnsi="Arial" w:cs="Arial"/>
          <w:bCs/>
          <w:iCs/>
        </w:rPr>
      </w:pPr>
      <w:r>
        <w:rPr>
          <w:rFonts w:ascii="Arial" w:hAnsi="Arial" w:cs="Arial"/>
          <w:b/>
          <w:bCs/>
          <w:i/>
          <w:iCs/>
          <w:lang/>
        </w:rPr>
        <w:lastRenderedPageBreak/>
        <w:t>4.</w:t>
      </w:r>
      <w:r w:rsidR="00582EC2">
        <w:rPr>
          <w:rFonts w:ascii="Arial" w:hAnsi="Arial" w:cs="Arial"/>
          <w:b/>
          <w:bCs/>
          <w:i/>
          <w:iCs/>
        </w:rPr>
        <w:t xml:space="preserve"> ОБРАЗАЦ ИЗЈАВЕ О ИСПУЊАВАЊУ УСЛОВА ИЗ ЧЛАНА 75. ЗАКОНА</w:t>
      </w:r>
    </w:p>
    <w:p w:rsidR="00582EC2" w:rsidRDefault="00582EC2" w:rsidP="00582EC2">
      <w:pPr>
        <w:pStyle w:val="ListParagraph"/>
        <w:shd w:val="clear" w:color="auto" w:fill="C6D9F1"/>
        <w:ind w:left="0"/>
        <w:jc w:val="center"/>
        <w:rPr>
          <w:rFonts w:ascii="Arial" w:hAnsi="Arial" w:cs="Arial"/>
          <w:bCs/>
          <w:iCs/>
        </w:rPr>
      </w:pPr>
    </w:p>
    <w:p w:rsidR="00582EC2" w:rsidRDefault="00582EC2" w:rsidP="00582EC2">
      <w:pPr>
        <w:jc w:val="center"/>
        <w:rPr>
          <w:rFonts w:ascii="Arial" w:hAnsi="Arial" w:cs="Arial"/>
          <w:b/>
          <w:bCs/>
          <w:lang/>
        </w:rPr>
      </w:pPr>
    </w:p>
    <w:p w:rsidR="00582EC2" w:rsidRPr="008E29E7" w:rsidRDefault="00582EC2" w:rsidP="00582EC2">
      <w:pPr>
        <w:jc w:val="center"/>
        <w:rPr>
          <w:rFonts w:ascii="Arial" w:hAnsi="Arial" w:cs="Arial"/>
          <w:b/>
          <w:bCs/>
          <w:lang/>
        </w:rPr>
      </w:pPr>
      <w:r>
        <w:rPr>
          <w:rFonts w:ascii="Arial" w:hAnsi="Arial" w:cs="Arial"/>
          <w:b/>
          <w:bCs/>
        </w:rPr>
        <w:t xml:space="preserve">ИЗЈАВА </w:t>
      </w:r>
      <w:r>
        <w:rPr>
          <w:rFonts w:ascii="Arial" w:hAnsi="Arial" w:cs="Arial"/>
          <w:b/>
          <w:bCs/>
          <w:lang/>
        </w:rPr>
        <w:t>ПОНУЂАЧА</w:t>
      </w:r>
    </w:p>
    <w:p w:rsidR="00582EC2" w:rsidRDefault="00582EC2" w:rsidP="00582EC2">
      <w:pPr>
        <w:jc w:val="center"/>
        <w:rPr>
          <w:rFonts w:ascii="Arial" w:hAnsi="Arial" w:cs="Arial"/>
          <w:b/>
          <w:bCs/>
        </w:rPr>
      </w:pPr>
      <w:r>
        <w:rPr>
          <w:rFonts w:ascii="Arial" w:hAnsi="Arial" w:cs="Arial"/>
          <w:b/>
          <w:bCs/>
        </w:rPr>
        <w:t>О ИСПУЊАВАЊУ УСЛОВА ИЗ ЧЛАНА 75. ЗАКОНА У ПОСТУПКУ ЈАВНЕ</w:t>
      </w:r>
    </w:p>
    <w:p w:rsidR="00582EC2" w:rsidRDefault="00582EC2" w:rsidP="00582EC2">
      <w:pPr>
        <w:jc w:val="center"/>
        <w:rPr>
          <w:rFonts w:ascii="Arial" w:hAnsi="Arial" w:cs="Arial"/>
          <w:b/>
          <w:bCs/>
        </w:rPr>
      </w:pPr>
      <w:r>
        <w:rPr>
          <w:rFonts w:ascii="Arial" w:hAnsi="Arial" w:cs="Arial"/>
          <w:b/>
          <w:bCs/>
        </w:rPr>
        <w:t>НАБАВКЕ МАЛЕ ВРЕДНОСТИ</w:t>
      </w:r>
    </w:p>
    <w:p w:rsidR="00582EC2" w:rsidRDefault="00582EC2" w:rsidP="00582EC2">
      <w:pPr>
        <w:jc w:val="center"/>
        <w:rPr>
          <w:rFonts w:ascii="Arial" w:hAnsi="Arial" w:cs="Arial"/>
          <w:b/>
          <w:bCs/>
        </w:rPr>
      </w:pPr>
    </w:p>
    <w:p w:rsidR="00582EC2" w:rsidRDefault="00582EC2" w:rsidP="00582EC2">
      <w:pPr>
        <w:jc w:val="center"/>
        <w:rPr>
          <w:rFonts w:ascii="Arial" w:hAnsi="Arial" w:cs="Arial"/>
          <w:b/>
          <w:bCs/>
        </w:rPr>
      </w:pPr>
    </w:p>
    <w:p w:rsidR="00582EC2" w:rsidRDefault="00582EC2" w:rsidP="00582EC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582EC2" w:rsidRDefault="00582EC2" w:rsidP="00582EC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582EC2" w:rsidRDefault="00582EC2" w:rsidP="00582EC2">
      <w:pPr>
        <w:jc w:val="both"/>
        <w:rPr>
          <w:rFonts w:ascii="Arial" w:hAnsi="Arial" w:cs="Arial"/>
        </w:rPr>
      </w:pPr>
    </w:p>
    <w:p w:rsidR="00582EC2" w:rsidRDefault="00582EC2" w:rsidP="00582EC2">
      <w:pPr>
        <w:jc w:val="center"/>
        <w:rPr>
          <w:rFonts w:ascii="Arial" w:hAnsi="Arial" w:cs="Arial"/>
          <w:b/>
        </w:rPr>
      </w:pPr>
      <w:r>
        <w:rPr>
          <w:rFonts w:ascii="Arial" w:hAnsi="Arial" w:cs="Arial"/>
          <w:b/>
        </w:rPr>
        <w:t>И З Ј А В У</w:t>
      </w:r>
    </w:p>
    <w:p w:rsidR="00582EC2" w:rsidRDefault="00582EC2" w:rsidP="00582EC2">
      <w:pPr>
        <w:jc w:val="center"/>
        <w:rPr>
          <w:rFonts w:ascii="Arial" w:hAnsi="Arial" w:cs="Arial"/>
        </w:rPr>
      </w:pPr>
    </w:p>
    <w:p w:rsidR="00582EC2" w:rsidRDefault="00582EC2" w:rsidP="00582EC2">
      <w:pPr>
        <w:jc w:val="both"/>
        <w:rPr>
          <w:rFonts w:ascii="Arial" w:hAnsi="Arial" w:cs="Arial"/>
          <w:iCs/>
          <w:lang w:val="sr-Cyrl-CS"/>
        </w:rPr>
      </w:pPr>
      <w:r>
        <w:rPr>
          <w:rFonts w:ascii="Arial" w:hAnsi="Arial" w:cs="Arial"/>
          <w:lang w:val="sr-Cyrl-CS"/>
        </w:rPr>
        <w:t>П</w:t>
      </w:r>
      <w:r>
        <w:rPr>
          <w:rFonts w:ascii="Arial" w:hAnsi="Arial" w:cs="Arial"/>
        </w:rPr>
        <w:t>онуђач</w:t>
      </w:r>
      <w:r>
        <w:rPr>
          <w:rFonts w:ascii="Arial" w:hAnsi="Arial" w:cs="Arial"/>
          <w:lang/>
        </w:rPr>
        <w:t xml:space="preserve"> </w:t>
      </w:r>
      <w:r>
        <w:rPr>
          <w:rFonts w:ascii="Arial" w:hAnsi="Arial" w:cs="Arial"/>
          <w:i/>
          <w:lang/>
        </w:rPr>
        <w:t xml:space="preserve"> _____________________________________________</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802CEA">
        <w:rPr>
          <w:rFonts w:ascii="Arial" w:hAnsi="Arial" w:cs="Arial"/>
        </w:rPr>
        <w:t xml:space="preserve"> ЈНМВ-</w:t>
      </w:r>
      <w:r w:rsidR="00802CEA">
        <w:rPr>
          <w:rFonts w:ascii="Arial" w:hAnsi="Arial" w:cs="Arial"/>
          <w:lang/>
        </w:rPr>
        <w:t>13</w:t>
      </w:r>
      <w:r w:rsidR="00ED06D6">
        <w:rPr>
          <w:rFonts w:ascii="Arial" w:hAnsi="Arial" w:cs="Arial"/>
        </w:rPr>
        <w:t>/201</w:t>
      </w:r>
      <w:r w:rsidR="00802CEA">
        <w:rPr>
          <w:rFonts w:ascii="Arial" w:hAnsi="Arial" w:cs="Arial"/>
          <w:lang/>
        </w:rPr>
        <w:t>7</w:t>
      </w:r>
      <w:r w:rsidRPr="00CC66AF">
        <w:rPr>
          <w:rFonts w:ascii="Arial" w:hAnsi="Arial" w:cs="Arial"/>
          <w:b/>
          <w:bCs/>
          <w:lang/>
        </w:rPr>
        <w:t xml:space="preserve"> </w:t>
      </w:r>
      <w:r w:rsidR="00ED06D6">
        <w:rPr>
          <w:rFonts w:ascii="Arial" w:hAnsi="Arial" w:cs="Arial"/>
          <w:bCs/>
          <w:lang/>
        </w:rPr>
        <w:t>– тнг пропан бутан смеса</w:t>
      </w:r>
      <w:r>
        <w:rPr>
          <w:rFonts w:ascii="Arial" w:hAnsi="Arial" w:cs="Arial"/>
        </w:rPr>
        <w:t xml:space="preserve"> испуњава све услове из члана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582EC2" w:rsidRDefault="00075D0D" w:rsidP="00075D0D">
      <w:pPr>
        <w:pStyle w:val="ListParagraph"/>
        <w:ind w:left="0"/>
        <w:jc w:val="both"/>
        <w:rPr>
          <w:rFonts w:ascii="Arial" w:hAnsi="Arial" w:cs="Arial"/>
          <w:iCs/>
          <w:lang w:val="sr-Cyrl-CS"/>
        </w:rPr>
      </w:pPr>
      <w:r>
        <w:rPr>
          <w:rFonts w:ascii="Arial" w:hAnsi="Arial" w:cs="Arial"/>
          <w:iCs/>
          <w:lang/>
        </w:rPr>
        <w:t xml:space="preserve">1) </w:t>
      </w:r>
      <w:r w:rsidR="00582EC2">
        <w:rPr>
          <w:rFonts w:ascii="Arial" w:hAnsi="Arial" w:cs="Arial"/>
          <w:iCs/>
          <w:lang w:val="sr-Cyrl-CS"/>
        </w:rPr>
        <w:t>Понуђач је р</w:t>
      </w:r>
      <w:r w:rsidR="00582EC2">
        <w:rPr>
          <w:rFonts w:ascii="Arial" w:hAnsi="Arial" w:cs="Arial"/>
          <w:iCs/>
        </w:rPr>
        <w:t>егистрован код надлежног органа, односно уписан у одговарајући регистар;</w:t>
      </w:r>
    </w:p>
    <w:p w:rsidR="00582EC2" w:rsidRDefault="00075D0D" w:rsidP="00075D0D">
      <w:pPr>
        <w:pStyle w:val="ListParagraph"/>
        <w:ind w:left="0"/>
        <w:jc w:val="both"/>
        <w:rPr>
          <w:rFonts w:ascii="Arial" w:hAnsi="Arial" w:cs="Arial"/>
          <w:bCs/>
          <w:iCs/>
          <w:lang w:val="sr-Cyrl-CS"/>
        </w:rPr>
      </w:pPr>
      <w:r>
        <w:rPr>
          <w:rFonts w:ascii="Arial" w:hAnsi="Arial" w:cs="Arial"/>
          <w:iCs/>
          <w:lang/>
        </w:rPr>
        <w:t xml:space="preserve">2) </w:t>
      </w:r>
      <w:r w:rsidR="00582EC2">
        <w:rPr>
          <w:rFonts w:ascii="Arial" w:hAnsi="Arial" w:cs="Arial"/>
          <w:iCs/>
          <w:lang w:val="sr-Cyrl-CS"/>
        </w:rPr>
        <w:t xml:space="preserve">Понуђач и његов </w:t>
      </w:r>
      <w:r w:rsidR="00582EC2">
        <w:rPr>
          <w:rFonts w:ascii="Arial" w:hAnsi="Arial" w:cs="Arial"/>
          <w:iCs/>
        </w:rPr>
        <w:t xml:space="preserve">законски </w:t>
      </w:r>
      <w:r w:rsidR="00582EC2">
        <w:rPr>
          <w:rFonts w:ascii="Arial" w:hAnsi="Arial" w:cs="Arial"/>
        </w:rPr>
        <w:t>заступник нис</w:t>
      </w:r>
      <w:r w:rsidR="00582EC2">
        <w:rPr>
          <w:rFonts w:ascii="Arial" w:hAnsi="Arial" w:cs="Arial"/>
          <w:lang w:val="sr-Cyrl-CS"/>
        </w:rPr>
        <w:t>у</w:t>
      </w:r>
      <w:r w:rsidR="00582EC2">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00582EC2">
        <w:rPr>
          <w:rFonts w:ascii="Arial" w:hAnsi="Arial" w:cs="Arial"/>
          <w:lang w:val="sr-Cyrl-CS"/>
        </w:rPr>
        <w:t>к</w:t>
      </w:r>
      <w:r w:rsidR="00582EC2">
        <w:rPr>
          <w:rFonts w:ascii="Arial" w:hAnsi="Arial" w:cs="Arial"/>
        </w:rPr>
        <w:t>ривично дело преваре;</w:t>
      </w:r>
    </w:p>
    <w:p w:rsidR="00582EC2" w:rsidRDefault="00075D0D" w:rsidP="00075D0D">
      <w:pPr>
        <w:pStyle w:val="ListParagraph"/>
        <w:ind w:left="0"/>
        <w:jc w:val="both"/>
        <w:rPr>
          <w:rFonts w:ascii="Arial" w:hAnsi="Arial" w:cs="Arial"/>
          <w:color w:val="auto"/>
          <w:lang w:val="sr-Cyrl-CS"/>
        </w:rPr>
      </w:pPr>
      <w:r>
        <w:rPr>
          <w:rFonts w:ascii="Arial" w:hAnsi="Arial" w:cs="Arial"/>
          <w:bCs/>
          <w:iCs/>
          <w:lang/>
        </w:rPr>
        <w:t xml:space="preserve">3) </w:t>
      </w:r>
      <w:r w:rsidR="00582EC2">
        <w:rPr>
          <w:rFonts w:ascii="Arial" w:hAnsi="Arial" w:cs="Arial"/>
          <w:bCs/>
          <w:iCs/>
          <w:lang w:val="sr-Cyrl-CS"/>
        </w:rPr>
        <w:t>Понуђач је и</w:t>
      </w:r>
      <w:r w:rsidR="00582EC2">
        <w:rPr>
          <w:rFonts w:ascii="Arial" w:hAnsi="Arial" w:cs="Arial"/>
          <w:bCs/>
          <w:iCs/>
        </w:rPr>
        <w:t xml:space="preserve">змирио </w:t>
      </w:r>
      <w:r w:rsidR="00582EC2">
        <w:rPr>
          <w:rFonts w:ascii="Arial" w:hAnsi="Arial" w:cs="Arial"/>
        </w:rPr>
        <w:t>доспеле порезе, доприносе и друге јавне дажбине у складу са прописима Републике Србије (</w:t>
      </w:r>
      <w:r w:rsidR="00582EC2">
        <w:rPr>
          <w:rFonts w:ascii="Arial" w:hAnsi="Arial" w:cs="Arial"/>
          <w:i/>
        </w:rPr>
        <w:t>или стране државе када има седиште на њеној територији);</w:t>
      </w:r>
    </w:p>
    <w:p w:rsidR="00582EC2" w:rsidRDefault="00582EC2" w:rsidP="00582EC2">
      <w:pPr>
        <w:jc w:val="both"/>
        <w:rPr>
          <w:rFonts w:ascii="Arial" w:hAnsi="Arial" w:cs="Arial"/>
          <w:i/>
          <w:lang w:val="sr-Cyrl-CS"/>
        </w:rPr>
      </w:pPr>
    </w:p>
    <w:p w:rsidR="00582EC2" w:rsidRDefault="00582EC2" w:rsidP="00582EC2">
      <w:pPr>
        <w:jc w:val="both"/>
        <w:rPr>
          <w:rFonts w:ascii="Arial" w:hAnsi="Arial" w:cs="Arial"/>
          <w:i/>
          <w:lang w:val="sr-Cyrl-CS"/>
        </w:rPr>
      </w:pPr>
    </w:p>
    <w:p w:rsidR="00582EC2" w:rsidRPr="00C672CF" w:rsidRDefault="00582EC2" w:rsidP="00582EC2">
      <w:pPr>
        <w:rPr>
          <w:rFonts w:ascii="Arial" w:hAnsi="Arial" w:cs="Arial"/>
          <w:lang/>
        </w:rPr>
      </w:pPr>
      <w:r>
        <w:rPr>
          <w:rFonts w:ascii="Arial" w:hAnsi="Arial" w:cs="Arial"/>
        </w:rPr>
        <w:t>Место:_____________                                                            Понуђач</w:t>
      </w:r>
      <w:r>
        <w:rPr>
          <w:rFonts w:ascii="Arial" w:hAnsi="Arial" w:cs="Arial"/>
          <w:lang/>
        </w:rPr>
        <w:t>:</w:t>
      </w:r>
    </w:p>
    <w:p w:rsidR="00582EC2" w:rsidRDefault="00582EC2" w:rsidP="00582EC2">
      <w:pPr>
        <w:rPr>
          <w:rFonts w:ascii="Arial" w:hAnsi="Arial" w:cs="Arial"/>
          <w:b/>
          <w:bCs/>
          <w:i/>
          <w:color w:val="auto"/>
          <w:lang/>
        </w:rPr>
      </w:pPr>
      <w:r>
        <w:rPr>
          <w:rFonts w:ascii="Arial" w:hAnsi="Arial" w:cs="Arial"/>
        </w:rPr>
        <w:t xml:space="preserve">Датум:_____________                         М.П.                     _____________________                                                        </w:t>
      </w:r>
    </w:p>
    <w:p w:rsidR="00582EC2" w:rsidRDefault="00582EC2" w:rsidP="00582EC2">
      <w:pPr>
        <w:pStyle w:val="BodyText2"/>
        <w:spacing w:line="100" w:lineRule="atLeast"/>
        <w:jc w:val="both"/>
        <w:rPr>
          <w:rFonts w:ascii="Arial" w:hAnsi="Arial" w:cs="Arial"/>
          <w:b/>
          <w:bCs/>
          <w:i/>
          <w:color w:val="auto"/>
          <w:lang/>
        </w:rPr>
      </w:pPr>
    </w:p>
    <w:p w:rsidR="00582EC2" w:rsidRPr="00444BC8" w:rsidRDefault="00582EC2" w:rsidP="00582EC2">
      <w:pPr>
        <w:pStyle w:val="ListParagraph"/>
        <w:ind w:left="0"/>
        <w:jc w:val="both"/>
        <w:rPr>
          <w:rFonts w:ascii="Arial" w:hAnsi="Arial" w:cs="Arial"/>
          <w:bCs/>
          <w:i/>
          <w:iCs/>
          <w:color w:val="auto"/>
          <w:lang/>
        </w:rPr>
      </w:pPr>
      <w:r w:rsidRPr="00444BC8">
        <w:rPr>
          <w:rFonts w:ascii="Arial" w:hAnsi="Arial" w:cs="Arial"/>
          <w:b/>
          <w:bCs/>
          <w:i/>
          <w:color w:val="auto"/>
          <w:lang/>
        </w:rPr>
        <w:t>Напомена:</w:t>
      </w:r>
      <w:r w:rsidRPr="00444BC8">
        <w:rPr>
          <w:rFonts w:ascii="Arial" w:hAnsi="Arial" w:cs="Arial"/>
          <w:bCs/>
          <w:i/>
          <w:color w:val="auto"/>
          <w:lang/>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
          <w:bCs/>
          <w:i/>
          <w:iCs/>
          <w:color w:val="auto"/>
          <w:u w:val="single"/>
          <w:lang/>
        </w:rPr>
        <w:t>,</w:t>
      </w:r>
      <w:r w:rsidRPr="00444BC8">
        <w:rPr>
          <w:rFonts w:ascii="Arial" w:hAnsi="Arial" w:cs="Arial"/>
          <w:bCs/>
          <w:i/>
          <w:iCs/>
          <w:color w:val="auto"/>
          <w:lang/>
        </w:rPr>
        <w:t xml:space="preserve"> Изјава мора бити потписана од стране овлашћеног лица </w:t>
      </w:r>
      <w:r w:rsidRPr="00444BC8">
        <w:rPr>
          <w:rFonts w:ascii="Arial" w:hAnsi="Arial" w:cs="Arial"/>
          <w:bCs/>
          <w:i/>
          <w:iCs/>
          <w:color w:val="auto"/>
        </w:rPr>
        <w:t>свак</w:t>
      </w:r>
      <w:r w:rsidRPr="00444BC8">
        <w:rPr>
          <w:rFonts w:ascii="Arial" w:hAnsi="Arial" w:cs="Arial"/>
          <w:bCs/>
          <w:i/>
          <w:iCs/>
          <w:color w:val="auto"/>
          <w:lang/>
        </w:rPr>
        <w:t xml:space="preserve">ог </w:t>
      </w:r>
      <w:r w:rsidRPr="00444BC8">
        <w:rPr>
          <w:rFonts w:ascii="Arial" w:hAnsi="Arial" w:cs="Arial"/>
          <w:bCs/>
          <w:i/>
          <w:iCs/>
          <w:color w:val="auto"/>
        </w:rPr>
        <w:t>понуђач</w:t>
      </w:r>
      <w:r w:rsidRPr="00444BC8">
        <w:rPr>
          <w:rFonts w:ascii="Arial" w:hAnsi="Arial" w:cs="Arial"/>
          <w:bCs/>
          <w:i/>
          <w:iCs/>
          <w:color w:val="auto"/>
          <w:lang/>
        </w:rPr>
        <w:t>а</w:t>
      </w:r>
      <w:r w:rsidRPr="00444BC8">
        <w:rPr>
          <w:rFonts w:ascii="Arial" w:hAnsi="Arial" w:cs="Arial"/>
          <w:bCs/>
          <w:i/>
          <w:iCs/>
          <w:color w:val="auto"/>
        </w:rPr>
        <w:t xml:space="preserve"> из групе понуђача</w:t>
      </w:r>
      <w:r w:rsidRPr="00444BC8">
        <w:rPr>
          <w:rFonts w:ascii="Arial" w:hAnsi="Arial" w:cs="Arial"/>
          <w:bCs/>
          <w:i/>
          <w:iCs/>
          <w:color w:val="auto"/>
          <w:lang/>
        </w:rPr>
        <w:t xml:space="preserve"> и оверена печатом.</w:t>
      </w:r>
      <w:r w:rsidRPr="00444BC8">
        <w:rPr>
          <w:rFonts w:ascii="Arial" w:hAnsi="Arial" w:cs="Arial"/>
          <w:bCs/>
          <w:i/>
          <w:iCs/>
          <w:color w:val="auto"/>
        </w:rPr>
        <w:t xml:space="preserve"> </w:t>
      </w:r>
    </w:p>
    <w:p w:rsidR="00582EC2" w:rsidRDefault="00582EC2" w:rsidP="00582EC2">
      <w:pPr>
        <w:pStyle w:val="ListParagraph"/>
        <w:ind w:left="0"/>
        <w:jc w:val="both"/>
        <w:rPr>
          <w:rFonts w:ascii="Arial" w:hAnsi="Arial" w:cs="Arial"/>
          <w:bCs/>
          <w:i/>
          <w:iCs/>
          <w:color w:val="FF0000"/>
          <w:lang/>
        </w:rPr>
      </w:pPr>
    </w:p>
    <w:p w:rsidR="00582EC2" w:rsidRDefault="00582EC2" w:rsidP="00582EC2">
      <w:pPr>
        <w:pStyle w:val="ListParagraph"/>
        <w:ind w:left="0"/>
        <w:jc w:val="both"/>
        <w:rPr>
          <w:rFonts w:ascii="Arial" w:hAnsi="Arial" w:cs="Arial"/>
          <w:bCs/>
          <w:i/>
          <w:iCs/>
          <w:color w:val="FF0000"/>
          <w:lang/>
        </w:rPr>
      </w:pPr>
    </w:p>
    <w:p w:rsidR="00582EC2" w:rsidRDefault="00582EC2" w:rsidP="00582EC2">
      <w:pPr>
        <w:rPr>
          <w:rFonts w:ascii="Arial" w:hAnsi="Arial" w:cs="Arial"/>
          <w:b/>
          <w:bCs/>
          <w:lang/>
        </w:rPr>
      </w:pPr>
    </w:p>
    <w:p w:rsidR="00582EC2" w:rsidRDefault="00582EC2" w:rsidP="00582EC2">
      <w:pPr>
        <w:jc w:val="center"/>
        <w:rPr>
          <w:rFonts w:ascii="Arial" w:hAnsi="Arial" w:cs="Arial"/>
          <w:b/>
          <w:bCs/>
          <w:lang/>
        </w:rPr>
      </w:pPr>
    </w:p>
    <w:p w:rsidR="00075D0D" w:rsidRDefault="00075D0D"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7944A1" w:rsidRDefault="007944A1" w:rsidP="003C5F57">
      <w:pPr>
        <w:rPr>
          <w:rFonts w:ascii="Arial" w:hAnsi="Arial" w:cs="Arial"/>
          <w:b/>
          <w:bCs/>
          <w:lang/>
        </w:rPr>
      </w:pPr>
    </w:p>
    <w:p w:rsidR="00582EC2" w:rsidRDefault="00582EC2" w:rsidP="00582EC2">
      <w:pPr>
        <w:jc w:val="center"/>
        <w:rPr>
          <w:rFonts w:ascii="Arial" w:hAnsi="Arial" w:cs="Arial"/>
          <w:b/>
          <w:bCs/>
          <w:lang/>
        </w:rPr>
      </w:pPr>
    </w:p>
    <w:p w:rsidR="00ED06D6" w:rsidRDefault="00ED06D6" w:rsidP="00582EC2">
      <w:pPr>
        <w:jc w:val="center"/>
        <w:rPr>
          <w:rFonts w:ascii="Arial" w:hAnsi="Arial" w:cs="Arial"/>
          <w:b/>
          <w:bCs/>
          <w:lang/>
        </w:rPr>
      </w:pPr>
    </w:p>
    <w:p w:rsidR="00582EC2" w:rsidRPr="000D735A" w:rsidRDefault="00582EC2" w:rsidP="00582EC2">
      <w:pPr>
        <w:jc w:val="center"/>
        <w:rPr>
          <w:rFonts w:ascii="Arial" w:hAnsi="Arial" w:cs="Arial"/>
          <w:b/>
          <w:bCs/>
          <w:lang/>
        </w:rPr>
      </w:pPr>
      <w:r>
        <w:rPr>
          <w:rFonts w:ascii="Arial" w:hAnsi="Arial" w:cs="Arial"/>
          <w:b/>
          <w:bCs/>
        </w:rPr>
        <w:lastRenderedPageBreak/>
        <w:t xml:space="preserve">ИЗЈАВА </w:t>
      </w:r>
      <w:r>
        <w:rPr>
          <w:rFonts w:ascii="Arial" w:hAnsi="Arial" w:cs="Arial"/>
          <w:b/>
          <w:bCs/>
          <w:lang/>
        </w:rPr>
        <w:t>ПОДИЗВОЂАЧА</w:t>
      </w:r>
    </w:p>
    <w:p w:rsidR="00582EC2" w:rsidRDefault="00582EC2" w:rsidP="00582EC2">
      <w:pPr>
        <w:jc w:val="center"/>
        <w:rPr>
          <w:rFonts w:ascii="Arial" w:hAnsi="Arial" w:cs="Arial"/>
          <w:b/>
          <w:bCs/>
        </w:rPr>
      </w:pPr>
      <w:r>
        <w:rPr>
          <w:rFonts w:ascii="Arial" w:hAnsi="Arial" w:cs="Arial"/>
          <w:b/>
          <w:bCs/>
        </w:rPr>
        <w:t>О ИСПУЊАВАЊУ УСЛОВА ИЗ ЧЛ. 75. ЗАКОНА У ПОСТУПКУ ЈАВНЕ</w:t>
      </w:r>
    </w:p>
    <w:p w:rsidR="00582EC2" w:rsidRDefault="00582EC2" w:rsidP="00582EC2">
      <w:pPr>
        <w:jc w:val="center"/>
        <w:rPr>
          <w:rFonts w:ascii="Arial" w:hAnsi="Arial" w:cs="Arial"/>
          <w:b/>
          <w:bCs/>
        </w:rPr>
      </w:pPr>
      <w:r>
        <w:rPr>
          <w:rFonts w:ascii="Arial" w:hAnsi="Arial" w:cs="Arial"/>
          <w:b/>
          <w:bCs/>
        </w:rPr>
        <w:t>НАБАВКЕ МАЛЕ ВРЕДНОСТИ</w:t>
      </w:r>
    </w:p>
    <w:p w:rsidR="00582EC2" w:rsidRDefault="00582EC2" w:rsidP="00582EC2">
      <w:pPr>
        <w:jc w:val="center"/>
        <w:rPr>
          <w:rFonts w:ascii="Arial" w:hAnsi="Arial" w:cs="Arial"/>
          <w:b/>
          <w:bCs/>
        </w:rPr>
      </w:pPr>
    </w:p>
    <w:p w:rsidR="00582EC2" w:rsidRDefault="00582EC2" w:rsidP="00582EC2">
      <w:pPr>
        <w:jc w:val="center"/>
        <w:rPr>
          <w:rFonts w:ascii="Arial" w:hAnsi="Arial" w:cs="Arial"/>
          <w:b/>
          <w:bCs/>
        </w:rPr>
      </w:pPr>
    </w:p>
    <w:p w:rsidR="00582EC2" w:rsidRDefault="00582EC2" w:rsidP="00582EC2">
      <w:pPr>
        <w:jc w:val="both"/>
        <w:rPr>
          <w:rFonts w:ascii="Arial" w:hAnsi="Arial" w:cs="Arial"/>
        </w:rPr>
      </w:pPr>
      <w:r>
        <w:rPr>
          <w:rFonts w:ascii="Arial" w:hAnsi="Arial" w:cs="Arial"/>
        </w:rPr>
        <w:t xml:space="preserve">У складу са чланом 77. став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582EC2" w:rsidRDefault="00582EC2" w:rsidP="00582EC2">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582EC2" w:rsidRDefault="00582EC2" w:rsidP="00582EC2">
      <w:pPr>
        <w:jc w:val="both"/>
        <w:rPr>
          <w:rFonts w:ascii="Arial" w:hAnsi="Arial" w:cs="Arial"/>
        </w:rPr>
      </w:pPr>
    </w:p>
    <w:p w:rsidR="00582EC2" w:rsidRDefault="00582EC2" w:rsidP="00582EC2">
      <w:pPr>
        <w:jc w:val="center"/>
        <w:rPr>
          <w:rFonts w:ascii="Arial" w:hAnsi="Arial" w:cs="Arial"/>
          <w:b/>
        </w:rPr>
      </w:pPr>
      <w:r>
        <w:rPr>
          <w:rFonts w:ascii="Arial" w:hAnsi="Arial" w:cs="Arial"/>
          <w:b/>
        </w:rPr>
        <w:t>И З Ј А В У</w:t>
      </w:r>
    </w:p>
    <w:p w:rsidR="00582EC2" w:rsidRDefault="00582EC2" w:rsidP="00582EC2">
      <w:pPr>
        <w:jc w:val="center"/>
        <w:rPr>
          <w:rFonts w:ascii="Arial" w:hAnsi="Arial" w:cs="Arial"/>
        </w:rPr>
      </w:pPr>
    </w:p>
    <w:p w:rsidR="00582EC2" w:rsidRDefault="00582EC2" w:rsidP="00582EC2">
      <w:pPr>
        <w:jc w:val="both"/>
        <w:rPr>
          <w:rFonts w:ascii="Arial" w:hAnsi="Arial" w:cs="Arial"/>
          <w:iCs/>
          <w:lang w:val="sr-Cyrl-CS"/>
        </w:rPr>
      </w:pPr>
      <w:r w:rsidRPr="000D735A">
        <w:rPr>
          <w:rFonts w:ascii="Arial" w:hAnsi="Arial" w:cs="Arial"/>
          <w:lang/>
        </w:rPr>
        <w:t>Подизвођач</w:t>
      </w:r>
      <w:r>
        <w:rPr>
          <w:rFonts w:ascii="Arial" w:hAnsi="Arial" w:cs="Arial"/>
          <w:i/>
          <w:lang/>
        </w:rPr>
        <w:t>_____________________________________</w:t>
      </w:r>
      <w:r>
        <w:rPr>
          <w:rFonts w:ascii="Arial" w:hAnsi="Arial" w:cs="Arial"/>
          <w:lang/>
        </w:rPr>
        <w:t>_______</w:t>
      </w:r>
      <w:r>
        <w:rPr>
          <w:rFonts w:ascii="Arial" w:hAnsi="Arial" w:cs="Arial"/>
          <w:i/>
          <w:iCs/>
        </w:rPr>
        <w:t>[</w:t>
      </w:r>
      <w:r>
        <w:rPr>
          <w:rFonts w:ascii="Arial" w:hAnsi="Arial" w:cs="Arial"/>
          <w:i/>
        </w:rPr>
        <w:t xml:space="preserve">навести </w:t>
      </w:r>
      <w:r>
        <w:rPr>
          <w:rFonts w:ascii="Arial" w:hAnsi="Arial" w:cs="Arial"/>
          <w:i/>
          <w:lang/>
        </w:rPr>
        <w:t>назив подизвођача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Pr="0099294B">
        <w:rPr>
          <w:rFonts w:ascii="Arial" w:hAnsi="Arial" w:cs="Arial"/>
          <w:b/>
          <w:bCs/>
          <w:lang/>
        </w:rPr>
        <w:t xml:space="preserve"> </w:t>
      </w:r>
      <w:r w:rsidR="00E579A7">
        <w:rPr>
          <w:rFonts w:ascii="Arial" w:hAnsi="Arial" w:cs="Arial"/>
          <w:bCs/>
          <w:color w:val="auto"/>
          <w:lang/>
        </w:rPr>
        <w:t>ЈНМВ-13/2017</w:t>
      </w:r>
      <w:r w:rsidR="00ED06D6" w:rsidRPr="00ED06D6">
        <w:rPr>
          <w:rFonts w:ascii="Arial" w:hAnsi="Arial" w:cs="Arial"/>
          <w:bCs/>
          <w:color w:val="auto"/>
          <w:lang/>
        </w:rPr>
        <w:t xml:space="preserve"> </w:t>
      </w:r>
      <w:r w:rsidR="00ED06D6">
        <w:rPr>
          <w:rFonts w:ascii="Arial" w:hAnsi="Arial" w:cs="Arial"/>
          <w:bCs/>
          <w:color w:val="auto"/>
          <w:lang/>
        </w:rPr>
        <w:t xml:space="preserve">- </w:t>
      </w:r>
      <w:r w:rsidR="00ED06D6" w:rsidRPr="00ED06D6">
        <w:rPr>
          <w:rFonts w:ascii="Arial" w:hAnsi="Arial" w:cs="Arial"/>
          <w:bCs/>
          <w:color w:val="auto"/>
          <w:lang/>
        </w:rPr>
        <w:t>тнг пропан бутан смеса</w:t>
      </w:r>
      <w:r>
        <w:rPr>
          <w:rFonts w:ascii="Arial" w:hAnsi="Arial" w:cs="Arial"/>
        </w:rPr>
        <w:t>,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582EC2" w:rsidRDefault="00582EC2" w:rsidP="00582EC2">
      <w:pPr>
        <w:pStyle w:val="ListParagraph"/>
        <w:numPr>
          <w:ilvl w:val="0"/>
          <w:numId w:val="29"/>
        </w:numPr>
        <w:ind w:left="0"/>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582EC2" w:rsidRDefault="00582EC2" w:rsidP="00582EC2">
      <w:pPr>
        <w:pStyle w:val="ListParagraph"/>
        <w:numPr>
          <w:ilvl w:val="0"/>
          <w:numId w:val="29"/>
        </w:numPr>
        <w:ind w:left="0"/>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582EC2" w:rsidRDefault="00582EC2" w:rsidP="00582EC2">
      <w:pPr>
        <w:pStyle w:val="ListParagraph"/>
        <w:numPr>
          <w:ilvl w:val="0"/>
          <w:numId w:val="29"/>
        </w:numPr>
        <w:ind w:left="0"/>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Pr>
          <w:rFonts w:ascii="Arial" w:hAnsi="Arial" w:cs="Arial"/>
          <w:i/>
          <w:lang w:val="sr-Cyrl-CS"/>
        </w:rPr>
        <w:t>.</w:t>
      </w:r>
    </w:p>
    <w:p w:rsidR="00582EC2" w:rsidRDefault="00582EC2" w:rsidP="00582EC2">
      <w:pPr>
        <w:jc w:val="both"/>
        <w:rPr>
          <w:rFonts w:ascii="Arial" w:hAnsi="Arial" w:cs="Arial"/>
          <w:i/>
          <w:lang w:val="sr-Cyrl-CS"/>
        </w:rPr>
      </w:pPr>
    </w:p>
    <w:p w:rsidR="00582EC2" w:rsidRDefault="00582EC2" w:rsidP="00582EC2">
      <w:pPr>
        <w:jc w:val="both"/>
        <w:rPr>
          <w:rFonts w:ascii="Arial" w:hAnsi="Arial" w:cs="Arial"/>
          <w:i/>
          <w:lang w:val="sr-Cyrl-CS"/>
        </w:rPr>
      </w:pPr>
    </w:p>
    <w:p w:rsidR="00582EC2" w:rsidRDefault="00582EC2" w:rsidP="00582EC2">
      <w:pPr>
        <w:rPr>
          <w:rFonts w:ascii="Arial" w:hAnsi="Arial" w:cs="Arial"/>
        </w:rPr>
      </w:pPr>
      <w:r>
        <w:rPr>
          <w:rFonts w:ascii="Arial" w:hAnsi="Arial" w:cs="Arial"/>
        </w:rPr>
        <w:t>Место:_____________                                                            П</w:t>
      </w:r>
      <w:r>
        <w:rPr>
          <w:rFonts w:ascii="Arial" w:hAnsi="Arial" w:cs="Arial"/>
          <w:i/>
          <w:lang/>
        </w:rPr>
        <w:t>одизвођач</w:t>
      </w:r>
      <w:r>
        <w:rPr>
          <w:rFonts w:ascii="Arial" w:hAnsi="Arial" w:cs="Arial"/>
        </w:rPr>
        <w:t>:</w:t>
      </w:r>
    </w:p>
    <w:p w:rsidR="00582EC2" w:rsidRDefault="00582EC2" w:rsidP="00582EC2">
      <w:pPr>
        <w:rPr>
          <w:rFonts w:ascii="Arial" w:hAnsi="Arial" w:cs="Arial"/>
          <w:b/>
          <w:bCs/>
          <w:i/>
          <w:color w:val="auto"/>
          <w:lang/>
        </w:rPr>
      </w:pPr>
      <w:r>
        <w:rPr>
          <w:rFonts w:ascii="Arial" w:hAnsi="Arial" w:cs="Arial"/>
        </w:rPr>
        <w:t xml:space="preserve">Датум:_____________                         М.П.                     _____________________                                                        </w:t>
      </w:r>
    </w:p>
    <w:p w:rsidR="00582EC2" w:rsidRDefault="00582EC2" w:rsidP="00582EC2">
      <w:pPr>
        <w:pStyle w:val="BodyText2"/>
        <w:spacing w:line="100" w:lineRule="atLeast"/>
        <w:jc w:val="both"/>
        <w:rPr>
          <w:rFonts w:ascii="Arial" w:hAnsi="Arial" w:cs="Arial"/>
          <w:b/>
          <w:bCs/>
          <w:i/>
          <w:color w:val="auto"/>
          <w:lang/>
        </w:rPr>
      </w:pPr>
    </w:p>
    <w:p w:rsidR="00582EC2" w:rsidRPr="00444BC8" w:rsidRDefault="00582EC2" w:rsidP="00582EC2">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rPr>
        <w:t>а</w:t>
      </w:r>
      <w:r w:rsidRPr="00444BC8">
        <w:rPr>
          <w:rFonts w:ascii="Arial" w:hAnsi="Arial" w:cs="Arial"/>
          <w:bCs/>
          <w:i/>
          <w:iCs/>
          <w:color w:val="auto"/>
        </w:rPr>
        <w:t xml:space="preserve"> </w:t>
      </w:r>
      <w:r w:rsidRPr="00444BC8">
        <w:rPr>
          <w:rFonts w:ascii="Arial" w:hAnsi="Arial" w:cs="Arial"/>
          <w:bCs/>
          <w:i/>
          <w:iCs/>
          <w:color w:val="auto"/>
          <w:lang/>
        </w:rPr>
        <w:t xml:space="preserve">мора бити </w:t>
      </w:r>
      <w:r w:rsidRPr="00444BC8">
        <w:rPr>
          <w:rFonts w:ascii="Arial" w:hAnsi="Arial" w:cs="Arial"/>
          <w:bCs/>
          <w:i/>
          <w:iCs/>
          <w:color w:val="auto"/>
        </w:rPr>
        <w:t>потписан</w:t>
      </w:r>
      <w:r w:rsidRPr="00444BC8">
        <w:rPr>
          <w:rFonts w:ascii="Arial" w:hAnsi="Arial" w:cs="Arial"/>
          <w:bCs/>
          <w:i/>
          <w:iCs/>
          <w:color w:val="auto"/>
          <w:lang/>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rPr>
        <w:t>а</w:t>
      </w:r>
      <w:r w:rsidRPr="00444BC8">
        <w:rPr>
          <w:rFonts w:ascii="Arial" w:hAnsi="Arial" w:cs="Arial"/>
          <w:bCs/>
          <w:i/>
          <w:iCs/>
          <w:color w:val="auto"/>
        </w:rPr>
        <w:t xml:space="preserve"> печатом. </w:t>
      </w:r>
    </w:p>
    <w:p w:rsidR="0046451B" w:rsidRDefault="0046451B">
      <w:pPr>
        <w:pStyle w:val="ListParagraph"/>
        <w:tabs>
          <w:tab w:val="left" w:pos="680"/>
        </w:tabs>
        <w:ind w:left="0"/>
        <w:jc w:val="both"/>
        <w:rPr>
          <w:rFonts w:ascii="Arial" w:eastAsia="TimesNewRomanPSMT" w:hAnsi="Arial" w:cs="Arial"/>
          <w:bCs/>
        </w:rPr>
      </w:pPr>
    </w:p>
    <w:p w:rsidR="0046451B" w:rsidRDefault="0046451B">
      <w:pPr>
        <w:pStyle w:val="ListParagraph"/>
        <w:tabs>
          <w:tab w:val="left" w:pos="680"/>
        </w:tabs>
        <w:ind w:left="0"/>
        <w:jc w:val="both"/>
        <w:rPr>
          <w:rFonts w:ascii="Arial" w:eastAsia="TimesNewRomanPSMT" w:hAnsi="Arial" w:cs="Arial"/>
          <w:bCs/>
        </w:rPr>
      </w:pPr>
    </w:p>
    <w:p w:rsidR="00582EC2" w:rsidRDefault="00582EC2">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Default="007944A1">
      <w:pPr>
        <w:pStyle w:val="ListParagraph"/>
        <w:tabs>
          <w:tab w:val="left" w:pos="680"/>
        </w:tabs>
        <w:ind w:left="0"/>
        <w:jc w:val="both"/>
        <w:rPr>
          <w:rFonts w:ascii="Arial" w:eastAsia="TimesNewRomanPSMT" w:hAnsi="Arial" w:cs="Arial"/>
          <w:bCs/>
          <w:lang/>
        </w:rPr>
      </w:pPr>
    </w:p>
    <w:p w:rsidR="007944A1" w:rsidRPr="00D668E8" w:rsidRDefault="007944A1">
      <w:pPr>
        <w:pStyle w:val="ListParagraph"/>
        <w:tabs>
          <w:tab w:val="left" w:pos="680"/>
        </w:tabs>
        <w:ind w:left="0"/>
        <w:jc w:val="both"/>
        <w:rPr>
          <w:rFonts w:ascii="Arial" w:eastAsia="TimesNewRomanPSMT" w:hAnsi="Arial" w:cs="Arial"/>
          <w:bCs/>
          <w:lang/>
        </w:rPr>
      </w:pPr>
    </w:p>
    <w:p w:rsidR="00582EC2" w:rsidRDefault="00582EC2">
      <w:pPr>
        <w:pStyle w:val="ListParagraph"/>
        <w:tabs>
          <w:tab w:val="left" w:pos="680"/>
        </w:tabs>
        <w:ind w:left="0"/>
        <w:jc w:val="both"/>
        <w:rPr>
          <w:rFonts w:ascii="Arial" w:eastAsia="TimesNewRomanPSMT" w:hAnsi="Arial" w:cs="Arial"/>
          <w:bCs/>
          <w:lang/>
        </w:rPr>
      </w:pPr>
    </w:p>
    <w:p w:rsidR="00D833D4" w:rsidRDefault="00D833D4">
      <w:pPr>
        <w:pStyle w:val="ListParagraph"/>
        <w:tabs>
          <w:tab w:val="left" w:pos="680"/>
        </w:tabs>
        <w:ind w:left="0"/>
        <w:jc w:val="both"/>
        <w:rPr>
          <w:rFonts w:ascii="Arial" w:eastAsia="TimesNewRomanPSMT" w:hAnsi="Arial" w:cs="Arial"/>
          <w:bCs/>
          <w:lang/>
        </w:rPr>
      </w:pPr>
    </w:p>
    <w:p w:rsidR="0031705A" w:rsidRPr="00C70D6B" w:rsidRDefault="0031705A">
      <w:pPr>
        <w:pStyle w:val="ListParagraph"/>
        <w:tabs>
          <w:tab w:val="left" w:pos="680"/>
        </w:tabs>
        <w:ind w:left="0"/>
        <w:jc w:val="both"/>
        <w:rPr>
          <w:rFonts w:ascii="Arial" w:eastAsia="TimesNewRomanPSMT" w:hAnsi="Arial" w:cs="Arial"/>
          <w:bCs/>
          <w:lang/>
        </w:rPr>
      </w:pPr>
    </w:p>
    <w:p w:rsidR="001619E7" w:rsidRDefault="0046451B">
      <w:pPr>
        <w:shd w:val="clear" w:color="auto" w:fill="C6D9F1"/>
        <w:jc w:val="center"/>
        <w:rPr>
          <w:rFonts w:ascii="Arial" w:hAnsi="Arial" w:cs="Arial"/>
          <w:b/>
          <w:bCs/>
          <w:i/>
          <w:iCs/>
          <w:sz w:val="28"/>
          <w:szCs w:val="28"/>
        </w:rPr>
      </w:pPr>
      <w:r>
        <w:rPr>
          <w:rFonts w:ascii="Arial" w:hAnsi="Arial" w:cs="Arial"/>
          <w:b/>
          <w:bCs/>
          <w:i/>
          <w:iCs/>
          <w:sz w:val="28"/>
          <w:szCs w:val="28"/>
        </w:rPr>
        <w:lastRenderedPageBreak/>
        <w:t>V</w:t>
      </w:r>
      <w:r w:rsidR="001619E7">
        <w:rPr>
          <w:rFonts w:ascii="Arial" w:hAnsi="Arial" w:cs="Arial"/>
          <w:b/>
          <w:bCs/>
          <w:i/>
          <w:iCs/>
          <w:sz w:val="28"/>
          <w:szCs w:val="28"/>
        </w:rPr>
        <w:t xml:space="preserve">  УПУТСТВО ПОНУЂАЧИМА КАКО ДА САЧИНЕ ПОНУДУ</w:t>
      </w:r>
    </w:p>
    <w:p w:rsidR="001619E7" w:rsidRDefault="001619E7">
      <w:pPr>
        <w:shd w:val="clear" w:color="auto" w:fill="C6D9F1"/>
        <w:jc w:val="center"/>
        <w:rPr>
          <w:rFonts w:ascii="Arial" w:hAnsi="Arial" w:cs="Arial"/>
          <w:b/>
          <w:bCs/>
          <w:i/>
          <w:iCs/>
          <w:sz w:val="28"/>
          <w:szCs w:val="28"/>
        </w:rPr>
      </w:pPr>
    </w:p>
    <w:p w:rsidR="001619E7" w:rsidRDefault="001619E7">
      <w:pPr>
        <w:jc w:val="both"/>
        <w:rPr>
          <w:rFonts w:ascii="Arial" w:hAnsi="Arial" w:cs="Arial"/>
          <w:b/>
          <w:bCs/>
          <w:i/>
          <w:iCs/>
          <w:sz w:val="28"/>
          <w:szCs w:val="28"/>
        </w:rPr>
      </w:pPr>
    </w:p>
    <w:p w:rsidR="001619E7" w:rsidRDefault="001619E7">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1619E7" w:rsidRDefault="001619E7">
      <w:pPr>
        <w:jc w:val="both"/>
        <w:rPr>
          <w:rFonts w:ascii="Arial" w:hAnsi="Arial" w:cs="Arial"/>
          <w:b/>
          <w:bCs/>
          <w:i/>
          <w:iCs/>
        </w:rPr>
      </w:pPr>
    </w:p>
    <w:p w:rsidR="001619E7" w:rsidRDefault="001619E7">
      <w:pPr>
        <w:jc w:val="both"/>
        <w:rPr>
          <w:rFonts w:ascii="Arial" w:hAnsi="Arial" w:cs="Arial"/>
          <w:b/>
          <w:bCs/>
          <w:i/>
          <w:iCs/>
          <w:lang/>
        </w:rPr>
      </w:pPr>
      <w:r>
        <w:rPr>
          <w:rFonts w:ascii="Arial" w:hAnsi="Arial" w:cs="Arial"/>
        </w:rPr>
        <w:t>Понуђач подноси понуду на српском језику.</w:t>
      </w:r>
    </w:p>
    <w:p w:rsidR="001619E7" w:rsidRDefault="001619E7">
      <w:pPr>
        <w:jc w:val="both"/>
        <w:rPr>
          <w:rFonts w:ascii="Arial" w:hAnsi="Arial" w:cs="Arial"/>
          <w:b/>
          <w:bCs/>
          <w:i/>
          <w:iCs/>
          <w:lang/>
        </w:rPr>
      </w:pPr>
    </w:p>
    <w:p w:rsidR="001619E7" w:rsidRDefault="001619E7">
      <w:pPr>
        <w:jc w:val="both"/>
      </w:pPr>
    </w:p>
    <w:p w:rsidR="001619E7" w:rsidRDefault="001619E7">
      <w:pPr>
        <w:jc w:val="both"/>
        <w:rPr>
          <w:rFonts w:ascii="Arial" w:eastAsia="TimesNewRomanPSMT" w:hAnsi="Arial" w:cs="Arial"/>
          <w:bCs/>
        </w:rPr>
      </w:pPr>
      <w:r>
        <w:rPr>
          <w:rFonts w:ascii="Arial" w:hAnsi="Arial" w:cs="Arial"/>
          <w:b/>
          <w:bCs/>
          <w:i/>
          <w:iCs/>
        </w:rPr>
        <w:t xml:space="preserve">2. </w:t>
      </w:r>
      <w:r w:rsidR="007B4498" w:rsidRPr="007B4498">
        <w:rPr>
          <w:rFonts w:ascii="Arial" w:hAnsi="Arial" w:cs="Arial"/>
          <w:b/>
          <w:bCs/>
          <w:i/>
          <w:lang/>
        </w:rPr>
        <w:t>НАЧИН И РОК ПОДНОШЕЊА ПОНУДЕ</w:t>
      </w:r>
    </w:p>
    <w:p w:rsidR="001619E7" w:rsidRDefault="001619E7">
      <w:pPr>
        <w:jc w:val="both"/>
        <w:rPr>
          <w:rFonts w:ascii="Arial" w:eastAsia="TimesNewRomanPSMT" w:hAnsi="Arial" w:cs="Arial"/>
          <w:bCs/>
        </w:rPr>
      </w:pPr>
    </w:p>
    <w:p w:rsidR="001619E7" w:rsidRDefault="001619E7">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Default="001619E7">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1619E7" w:rsidRDefault="001619E7">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F16AA8" w:rsidRDefault="00AF0007" w:rsidP="00AF0007">
      <w:pPr>
        <w:jc w:val="both"/>
        <w:rPr>
          <w:rFonts w:ascii="Arial" w:eastAsia="TimesNewRomanPSMT" w:hAnsi="Arial" w:cs="Arial"/>
          <w:bCs/>
          <w:lang w:val="sr-Cyrl-CS"/>
        </w:rPr>
      </w:pPr>
      <w:r>
        <w:rPr>
          <w:rFonts w:ascii="Arial" w:eastAsia="TimesNewRomanPSMT" w:hAnsi="Arial" w:cs="Arial"/>
          <w:bCs/>
        </w:rPr>
        <w:t>Понуду доставити на адресу</w:t>
      </w:r>
      <w:r>
        <w:rPr>
          <w:rFonts w:ascii="Arial" w:eastAsia="TimesNewRomanPSMT" w:hAnsi="Arial" w:cs="Arial"/>
          <w:bCs/>
          <w:lang/>
        </w:rPr>
        <w:t xml:space="preserve"> </w:t>
      </w:r>
      <w:r w:rsidR="00477D10">
        <w:rPr>
          <w:rFonts w:ascii="Arial" w:hAnsi="Arial" w:cs="Arial"/>
          <w:lang w:val="sr-Cyrl-CS"/>
        </w:rPr>
        <w:t>Н</w:t>
      </w:r>
      <w:r w:rsidRPr="005C2B3F">
        <w:rPr>
          <w:rFonts w:ascii="Arial" w:hAnsi="Arial" w:cs="Arial"/>
          <w:lang w:val="sr-Cyrl-CS"/>
        </w:rPr>
        <w:t xml:space="preserve">аручиоца </w:t>
      </w:r>
      <w:r w:rsidR="008F6198">
        <w:rPr>
          <w:rFonts w:ascii="Arial" w:hAnsi="Arial" w:cs="Arial"/>
          <w:lang w:val="sr-Cyrl-CS"/>
        </w:rPr>
        <w:t>–</w:t>
      </w:r>
      <w:r w:rsidR="00D27667" w:rsidRPr="005C2B3F">
        <w:rPr>
          <w:rFonts w:ascii="Arial" w:hAnsi="Arial" w:cs="Arial"/>
          <w:lang w:val="sr-Cyrl-CS"/>
        </w:rPr>
        <w:t xml:space="preserve"> </w:t>
      </w:r>
      <w:r w:rsidR="008F6198">
        <w:rPr>
          <w:rFonts w:ascii="Arial" w:hAnsi="Arial" w:cs="Arial"/>
          <w:lang w:val="sr-Cyrl-CS"/>
        </w:rPr>
        <w:t>Центар дечјих летовалишта и опоравилишта града Београда</w:t>
      </w:r>
      <w:r w:rsidR="00D27667" w:rsidRPr="005C2B3F">
        <w:rPr>
          <w:rFonts w:ascii="Arial" w:hAnsi="Arial" w:cs="Arial"/>
          <w:lang w:val="sr-Cyrl-CS"/>
        </w:rPr>
        <w:t xml:space="preserve">, ул. </w:t>
      </w:r>
      <w:r w:rsidR="008F6198">
        <w:rPr>
          <w:rFonts w:ascii="Arial" w:hAnsi="Arial" w:cs="Arial"/>
          <w:lang w:val="sr-Cyrl-CS"/>
        </w:rPr>
        <w:t>Рисанска</w:t>
      </w:r>
      <w:r w:rsidR="00D27667" w:rsidRPr="005C2B3F">
        <w:rPr>
          <w:rFonts w:ascii="Arial" w:hAnsi="Arial" w:cs="Arial"/>
          <w:lang w:val="sr-Cyrl-CS"/>
        </w:rPr>
        <w:t xml:space="preserve"> бр. </w:t>
      </w:r>
      <w:r w:rsidR="008F6198">
        <w:rPr>
          <w:rFonts w:ascii="Arial" w:hAnsi="Arial" w:cs="Arial"/>
          <w:lang w:val="sr-Cyrl-CS"/>
        </w:rPr>
        <w:t>12, 11</w:t>
      </w:r>
      <w:r w:rsidR="00D27667" w:rsidRPr="005C2B3F">
        <w:rPr>
          <w:rFonts w:ascii="Arial" w:hAnsi="Arial" w:cs="Arial"/>
          <w:lang w:val="sr-Cyrl-CS"/>
        </w:rPr>
        <w:t xml:space="preserve">000 </w:t>
      </w:r>
      <w:r w:rsidR="008F6198">
        <w:rPr>
          <w:rFonts w:ascii="Arial" w:hAnsi="Arial" w:cs="Arial"/>
          <w:lang w:val="sr-Cyrl-CS"/>
        </w:rPr>
        <w:t>Београд</w:t>
      </w:r>
      <w:r w:rsidR="00D27667" w:rsidRPr="005C2B3F">
        <w:rPr>
          <w:rFonts w:ascii="Arial" w:eastAsia="TimesNewRomanPSMT" w:hAnsi="Arial" w:cs="Arial"/>
          <w:bCs/>
          <w:lang w:val="sr-Cyrl-CS"/>
        </w:rPr>
        <w:t xml:space="preserve">, затворену на начин да </w:t>
      </w:r>
      <w:r w:rsidR="00D27667" w:rsidRPr="00DA5EC6">
        <w:rPr>
          <w:rFonts w:ascii="Arial" w:eastAsia="TimesNewRomanPSMT" w:hAnsi="Arial" w:cs="Arial"/>
          <w:bCs/>
          <w:lang w:val="sr-Cyrl-CS"/>
        </w:rPr>
        <w:t xml:space="preserve">се приликом отварања понуда може са сигурношћу утврдити да се први пут отвара. </w:t>
      </w:r>
      <w:r w:rsidR="00D27667" w:rsidRPr="00DA5EC6">
        <w:rPr>
          <w:rFonts w:ascii="Arial" w:hAnsi="Arial" w:cs="Arial"/>
          <w:b/>
          <w:bCs/>
          <w:lang w:val="sr-Cyrl-CS"/>
        </w:rPr>
        <w:t>НА ПОНУДИ МОРА БИТИ НАВЕДЕН НАЗИВ, БРОЈ</w:t>
      </w:r>
      <w:r w:rsidR="00D27667" w:rsidRPr="00DA5EC6">
        <w:rPr>
          <w:rFonts w:ascii="Arial" w:hAnsi="Arial" w:cs="Arial"/>
          <w:lang w:val="sr-Cyrl-CS"/>
        </w:rPr>
        <w:t xml:space="preserve"> </w:t>
      </w:r>
      <w:r w:rsidR="00D27667" w:rsidRPr="00DA5EC6">
        <w:rPr>
          <w:rFonts w:ascii="Arial" w:hAnsi="Arial" w:cs="Arial"/>
          <w:b/>
          <w:bCs/>
          <w:lang w:val="sr-Cyrl-CS"/>
        </w:rPr>
        <w:t>ЈАВНЕ НАБАВКЕ (</w:t>
      </w:r>
      <w:r w:rsidR="00D27667" w:rsidRPr="00DA5EC6">
        <w:rPr>
          <w:rFonts w:ascii="Arial" w:hAnsi="Arial" w:cs="Arial"/>
          <w:lang w:val="sr-Cyrl-CS"/>
        </w:rPr>
        <w:t xml:space="preserve">са назнаком: </w:t>
      </w:r>
      <w:r w:rsidR="00D27667" w:rsidRPr="00DA5EC6">
        <w:rPr>
          <w:rFonts w:ascii="Arial" w:hAnsi="Arial" w:cs="Arial"/>
          <w:b/>
          <w:lang w:val="sr-Cyrl-CS"/>
        </w:rPr>
        <w:t>„</w:t>
      </w:r>
      <w:r w:rsidR="00D27667" w:rsidRPr="00DA5EC6">
        <w:rPr>
          <w:rFonts w:ascii="Arial" w:hAnsi="Arial" w:cs="Arial"/>
          <w:b/>
          <w:bCs/>
          <w:lang w:val="sr-Cyrl-CS"/>
        </w:rPr>
        <w:t>ПОНУДА ЗА ЈАВНУ НАБАВКУ бр.</w:t>
      </w:r>
      <w:r w:rsidR="0046451B" w:rsidRPr="00DA5EC6">
        <w:rPr>
          <w:rFonts w:ascii="Arial" w:hAnsi="Arial" w:cs="Arial"/>
          <w:b/>
          <w:bCs/>
          <w:lang/>
        </w:rPr>
        <w:t xml:space="preserve"> </w:t>
      </w:r>
      <w:r w:rsidR="00F00015" w:rsidRPr="00DA5EC6">
        <w:rPr>
          <w:rFonts w:ascii="Arial" w:hAnsi="Arial" w:cs="Arial"/>
          <w:b/>
          <w:bCs/>
          <w:color w:val="auto"/>
          <w:lang w:val="sr-Cyrl-CS"/>
        </w:rPr>
        <w:t>ЈН</w:t>
      </w:r>
      <w:r w:rsidR="008F6198" w:rsidRPr="00DA5EC6">
        <w:rPr>
          <w:rFonts w:ascii="Arial" w:hAnsi="Arial" w:cs="Arial"/>
          <w:b/>
          <w:bCs/>
          <w:color w:val="auto"/>
          <w:lang/>
        </w:rPr>
        <w:t>МВ-13</w:t>
      </w:r>
      <w:r w:rsidR="00ED06D6" w:rsidRPr="00DA5EC6">
        <w:rPr>
          <w:rFonts w:ascii="Arial" w:hAnsi="Arial" w:cs="Arial"/>
          <w:b/>
          <w:bCs/>
          <w:color w:val="auto"/>
          <w:lang/>
        </w:rPr>
        <w:t>/201</w:t>
      </w:r>
      <w:r w:rsidR="008F6198" w:rsidRPr="00DA5EC6">
        <w:rPr>
          <w:rFonts w:ascii="Arial" w:hAnsi="Arial" w:cs="Arial"/>
          <w:b/>
          <w:bCs/>
          <w:color w:val="auto"/>
          <w:lang/>
        </w:rPr>
        <w:t>7</w:t>
      </w:r>
      <w:r w:rsidR="00F16AA8" w:rsidRPr="00DA5EC6">
        <w:rPr>
          <w:rFonts w:ascii="Arial" w:hAnsi="Arial" w:cs="Arial"/>
          <w:b/>
          <w:bCs/>
          <w:lang w:val="sr-Cyrl-CS"/>
        </w:rPr>
        <w:t xml:space="preserve"> </w:t>
      </w:r>
      <w:r w:rsidR="00D27667" w:rsidRPr="00DA5EC6">
        <w:rPr>
          <w:rFonts w:ascii="Arial" w:hAnsi="Arial" w:cs="Arial"/>
          <w:b/>
          <w:bCs/>
          <w:lang w:val="sr-Cyrl-CS"/>
        </w:rPr>
        <w:t xml:space="preserve">– ТНГ </w:t>
      </w:r>
      <w:r w:rsidR="000928C6" w:rsidRPr="00DA5EC6">
        <w:rPr>
          <w:rFonts w:ascii="Arial" w:hAnsi="Arial" w:cs="Arial"/>
          <w:b/>
          <w:bCs/>
          <w:lang w:val="sr-Cyrl-CS"/>
        </w:rPr>
        <w:t xml:space="preserve">- </w:t>
      </w:r>
      <w:r w:rsidR="00BE0DFD" w:rsidRPr="00DA5EC6">
        <w:rPr>
          <w:rFonts w:ascii="Arial" w:eastAsia="TimesNewRomanPS-BoldMT" w:hAnsi="Arial" w:cs="Arial"/>
          <w:b/>
          <w:bCs/>
          <w:lang/>
        </w:rPr>
        <w:t>ПРОПАН-БУТАН СМЕСА</w:t>
      </w:r>
      <w:r w:rsidR="00D27667" w:rsidRPr="00DA5EC6">
        <w:rPr>
          <w:rFonts w:ascii="Arial" w:hAnsi="Arial" w:cs="Arial"/>
          <w:b/>
          <w:bCs/>
          <w:lang w:val="sr-Cyrl-CS"/>
        </w:rPr>
        <w:t>, НЕ</w:t>
      </w:r>
      <w:r w:rsidR="00D27667" w:rsidRPr="00DA5EC6">
        <w:rPr>
          <w:rFonts w:ascii="Arial" w:hAnsi="Arial" w:cs="Arial"/>
          <w:lang w:val="sr-Cyrl-CS"/>
        </w:rPr>
        <w:t xml:space="preserve"> </w:t>
      </w:r>
      <w:r w:rsidR="00D27667" w:rsidRPr="00DA5EC6">
        <w:rPr>
          <w:rFonts w:ascii="Arial" w:hAnsi="Arial" w:cs="Arial"/>
          <w:b/>
          <w:bCs/>
          <w:lang w:val="sr-Cyrl-CS"/>
        </w:rPr>
        <w:t xml:space="preserve">ОТВАРАТИ“), НАЗИВ И АДРЕСА НАРУЧИОЦА (ул. </w:t>
      </w:r>
      <w:r w:rsidR="008F6198" w:rsidRPr="00DA5EC6">
        <w:rPr>
          <w:rFonts w:ascii="Arial" w:hAnsi="Arial" w:cs="Arial"/>
          <w:b/>
          <w:bCs/>
          <w:lang w:val="sr-Cyrl-CS"/>
        </w:rPr>
        <w:t>РИСАНСКА бр. 12, 11000 БЕОГРАД</w:t>
      </w:r>
      <w:r w:rsidR="00D27667" w:rsidRPr="00DA5EC6">
        <w:rPr>
          <w:rFonts w:ascii="Arial" w:hAnsi="Arial" w:cs="Arial"/>
          <w:b/>
          <w:bCs/>
          <w:lang w:val="sr-Cyrl-CS"/>
        </w:rPr>
        <w:t>), КАО И НАЗИВ И АДРЕСА ПОНУЂАЧА.</w:t>
      </w:r>
      <w:r>
        <w:rPr>
          <w:rFonts w:ascii="Arial" w:eastAsia="TimesNewRomanPSMT" w:hAnsi="Arial" w:cs="Arial"/>
          <w:bCs/>
          <w:lang w:val="sr-Cyrl-CS"/>
        </w:rPr>
        <w:t xml:space="preserve"> </w:t>
      </w:r>
    </w:p>
    <w:p w:rsidR="00D224CA" w:rsidRDefault="00D224CA" w:rsidP="00AF0007">
      <w:pPr>
        <w:jc w:val="both"/>
        <w:rPr>
          <w:rFonts w:ascii="Arial" w:eastAsia="TimesNewRomanPSMT" w:hAnsi="Arial" w:cs="Arial"/>
          <w:bCs/>
          <w:lang w:val="sr-Cyrl-CS"/>
        </w:rPr>
      </w:pPr>
    </w:p>
    <w:p w:rsidR="00A0389E" w:rsidRPr="005214A5" w:rsidRDefault="00A0389E" w:rsidP="00AF0007">
      <w:pPr>
        <w:jc w:val="both"/>
        <w:rPr>
          <w:rFonts w:ascii="Arial" w:eastAsia="TimesNewRomanPSMT" w:hAnsi="Arial" w:cs="Arial"/>
          <w:bCs/>
          <w:color w:val="FF0000"/>
          <w:u w:val="single"/>
          <w:lang/>
        </w:rPr>
      </w:pPr>
      <w:r w:rsidRPr="00317383">
        <w:rPr>
          <w:rFonts w:ascii="Arial" w:hAnsi="Arial" w:cs="Arial"/>
          <w:color w:val="auto"/>
        </w:rPr>
        <w:t>Понуда се сматра благовремено</w:t>
      </w:r>
      <w:r w:rsidR="00477D10">
        <w:rPr>
          <w:rFonts w:ascii="Arial" w:hAnsi="Arial" w:cs="Arial"/>
          <w:color w:val="auto"/>
        </w:rPr>
        <w:t>м уколико је примљена</w:t>
      </w:r>
      <w:r w:rsidRPr="00EC5AFC">
        <w:rPr>
          <w:rFonts w:ascii="Arial" w:hAnsi="Arial" w:cs="Arial"/>
          <w:b/>
          <w:color w:val="auto"/>
        </w:rPr>
        <w:t xml:space="preserve"> </w:t>
      </w:r>
      <w:r w:rsidR="00166F96" w:rsidRPr="00A22459">
        <w:rPr>
          <w:rFonts w:ascii="Arial" w:hAnsi="Arial" w:cs="Arial"/>
          <w:b/>
          <w:color w:val="auto"/>
          <w:u w:val="single"/>
          <w:lang/>
        </w:rPr>
        <w:t xml:space="preserve">до </w:t>
      </w:r>
      <w:r w:rsidR="00A22459" w:rsidRPr="00A22459">
        <w:rPr>
          <w:rFonts w:ascii="Arial" w:hAnsi="Arial" w:cs="Arial"/>
          <w:b/>
          <w:color w:val="auto"/>
          <w:u w:val="single"/>
          <w:lang/>
        </w:rPr>
        <w:t>01.09</w:t>
      </w:r>
      <w:r w:rsidR="0050077D" w:rsidRPr="00A22459">
        <w:rPr>
          <w:rFonts w:ascii="Arial" w:hAnsi="Arial" w:cs="Arial"/>
          <w:b/>
          <w:color w:val="auto"/>
          <w:u w:val="single"/>
          <w:lang/>
        </w:rPr>
        <w:t>.2017.</w:t>
      </w:r>
      <w:r w:rsidR="00477D10" w:rsidRPr="00A22459">
        <w:rPr>
          <w:rFonts w:ascii="Arial" w:hAnsi="Arial" w:cs="Arial"/>
          <w:b/>
          <w:color w:val="auto"/>
          <w:u w:val="single"/>
          <w:lang/>
        </w:rPr>
        <w:t xml:space="preserve"> </w:t>
      </w:r>
      <w:r w:rsidR="0050077D" w:rsidRPr="00A22459">
        <w:rPr>
          <w:rFonts w:ascii="Arial" w:hAnsi="Arial" w:cs="Arial"/>
          <w:b/>
          <w:color w:val="auto"/>
          <w:u w:val="single"/>
          <w:lang/>
        </w:rPr>
        <w:t xml:space="preserve">године до </w:t>
      </w:r>
      <w:r w:rsidR="00A22459" w:rsidRPr="00A22459">
        <w:rPr>
          <w:rFonts w:ascii="Arial" w:hAnsi="Arial" w:cs="Arial"/>
          <w:b/>
          <w:color w:val="auto"/>
          <w:u w:val="single"/>
          <w:lang/>
        </w:rPr>
        <w:t>11:00</w:t>
      </w:r>
      <w:r w:rsidR="00166F96" w:rsidRPr="00A22459">
        <w:rPr>
          <w:rFonts w:ascii="Arial" w:hAnsi="Arial" w:cs="Arial"/>
          <w:b/>
          <w:color w:val="auto"/>
          <w:u w:val="single"/>
          <w:lang/>
        </w:rPr>
        <w:t xml:space="preserve"> часова</w:t>
      </w:r>
    </w:p>
    <w:p w:rsidR="00A0389E" w:rsidRPr="00E753F5" w:rsidRDefault="00A0389E" w:rsidP="00A0389E">
      <w:pPr>
        <w:autoSpaceDE w:val="0"/>
        <w:autoSpaceDN w:val="0"/>
        <w:adjustRightInd w:val="0"/>
        <w:spacing w:line="240" w:lineRule="auto"/>
        <w:jc w:val="both"/>
        <w:rPr>
          <w:rFonts w:ascii="Arial" w:hAnsi="Arial" w:cs="Arial"/>
          <w:color w:val="auto"/>
          <w:lang/>
        </w:rPr>
      </w:pPr>
      <w:r w:rsidRPr="00E753F5">
        <w:rPr>
          <w:rFonts w:ascii="Arial" w:eastAsia="TimesNewRomanPS-BoldMT" w:hAnsi="Arial" w:cs="Arial"/>
          <w:b/>
          <w:bCs/>
          <w:color w:val="auto"/>
        </w:rPr>
        <w:t xml:space="preserve"> </w:t>
      </w:r>
      <w:r w:rsidRPr="00E753F5">
        <w:rPr>
          <w:rFonts w:ascii="Arial" w:hAnsi="Arial" w:cs="Arial"/>
          <w:color w:val="auto"/>
          <w:lang/>
        </w:rPr>
        <w:t xml:space="preserve"> </w:t>
      </w:r>
      <w:r w:rsidRPr="00E753F5">
        <w:rPr>
          <w:rFonts w:ascii="Arial" w:hAnsi="Arial" w:cs="Arial"/>
          <w:color w:val="auto"/>
        </w:rPr>
        <w:t xml:space="preserve"> </w:t>
      </w:r>
    </w:p>
    <w:p w:rsidR="00A0389E" w:rsidRPr="00A370C2" w:rsidRDefault="00A0389E"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A370C2">
        <w:rPr>
          <w:rFonts w:ascii="Arial" w:hAnsi="Arial" w:cs="Arial"/>
          <w:color w:val="auto"/>
        </w:rPr>
        <w:t xml:space="preserve">е понуда достављена непосредно </w:t>
      </w:r>
      <w:r w:rsidR="00A370C2" w:rsidRPr="00A370C2">
        <w:rPr>
          <w:rFonts w:ascii="Arial" w:hAnsi="Arial" w:cs="Arial"/>
          <w:color w:val="auto"/>
          <w:lang w:val="sr-Cyrl-CS"/>
        </w:rPr>
        <w:t>н</w:t>
      </w:r>
      <w:r w:rsidRPr="00A370C2">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Default="00A370C2" w:rsidP="00A0389E">
      <w:pPr>
        <w:autoSpaceDE w:val="0"/>
        <w:autoSpaceDN w:val="0"/>
        <w:adjustRightInd w:val="0"/>
        <w:spacing w:line="240" w:lineRule="auto"/>
        <w:jc w:val="both"/>
        <w:rPr>
          <w:rFonts w:ascii="Arial" w:hAnsi="Arial" w:cs="Arial"/>
          <w:color w:val="auto"/>
        </w:rPr>
      </w:pPr>
      <w:r w:rsidRPr="00A370C2">
        <w:rPr>
          <w:rFonts w:ascii="Arial" w:hAnsi="Arial" w:cs="Arial"/>
          <w:color w:val="auto"/>
        </w:rPr>
        <w:t>Понуда коју</w:t>
      </w:r>
      <w:r w:rsidR="00A0389E" w:rsidRPr="00A370C2">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D833D4" w:rsidRDefault="00D833D4" w:rsidP="00A0389E">
      <w:pPr>
        <w:autoSpaceDE w:val="0"/>
        <w:autoSpaceDN w:val="0"/>
        <w:adjustRightInd w:val="0"/>
        <w:spacing w:line="240" w:lineRule="auto"/>
        <w:jc w:val="both"/>
        <w:rPr>
          <w:rFonts w:ascii="Arial" w:hAnsi="Arial" w:cs="Arial"/>
          <w:color w:val="auto"/>
        </w:rPr>
      </w:pPr>
    </w:p>
    <w:p w:rsidR="00D833D4" w:rsidRDefault="00D833D4" w:rsidP="00D833D4">
      <w:pPr>
        <w:jc w:val="both"/>
        <w:rPr>
          <w:rFonts w:ascii="Arial" w:eastAsia="TimesNewRomanPSMT" w:hAnsi="Arial" w:cs="Arial"/>
          <w:bCs/>
        </w:rPr>
      </w:pPr>
      <w:r>
        <w:rPr>
          <w:rFonts w:ascii="Arial" w:eastAsia="TimesNewRomanPSMT" w:hAnsi="Arial" w:cs="Arial"/>
          <w:bCs/>
        </w:rPr>
        <w:t>Понуда мора да садржи:</w:t>
      </w:r>
    </w:p>
    <w:p w:rsidR="00F14D12" w:rsidRPr="00BF2E11" w:rsidRDefault="00D833D4" w:rsidP="00F14D12">
      <w:pPr>
        <w:ind w:left="-400"/>
        <w:jc w:val="both"/>
        <w:rPr>
          <w:rFonts w:ascii="Arial" w:eastAsia="TimesNewRomanPSMT" w:hAnsi="Arial" w:cs="Arial"/>
          <w:bCs/>
          <w:lang/>
        </w:rPr>
      </w:pPr>
      <w:r>
        <w:rPr>
          <w:rFonts w:ascii="Arial" w:eastAsia="TimesNewRomanPSMT" w:hAnsi="Arial" w:cs="Arial"/>
          <w:bCs/>
        </w:rPr>
        <w:t xml:space="preserve">      </w:t>
      </w:r>
      <w:r w:rsidRPr="00BF2E11">
        <w:rPr>
          <w:rFonts w:ascii="Arial" w:eastAsia="TimesNewRomanPSMT" w:hAnsi="Arial" w:cs="Arial"/>
          <w:bCs/>
        </w:rPr>
        <w:t>Оверену и потписа</w:t>
      </w:r>
      <w:r w:rsidR="00B57FD0" w:rsidRPr="00BF2E11">
        <w:rPr>
          <w:rFonts w:ascii="Arial" w:eastAsia="TimesNewRomanPSMT" w:hAnsi="Arial" w:cs="Arial"/>
          <w:bCs/>
        </w:rPr>
        <w:t>ну техничку спецификацију (стр.6</w:t>
      </w:r>
      <w:r w:rsidRPr="00BF2E11">
        <w:rPr>
          <w:rFonts w:ascii="Arial" w:eastAsia="TimesNewRomanPSMT" w:hAnsi="Arial" w:cs="Arial"/>
          <w:bCs/>
        </w:rPr>
        <w:t>),</w:t>
      </w:r>
      <w:r w:rsidR="00F14D12" w:rsidRPr="00BF2E11">
        <w:rPr>
          <w:rFonts w:ascii="Arial" w:eastAsia="TimesNewRomanPSMT" w:hAnsi="Arial" w:cs="Arial"/>
          <w:bCs/>
          <w:lang/>
        </w:rPr>
        <w:t xml:space="preserve"> </w:t>
      </w:r>
    </w:p>
    <w:p w:rsidR="00D833D4" w:rsidRPr="00BF2E11" w:rsidRDefault="00F14D12" w:rsidP="00F14D12">
      <w:pPr>
        <w:ind w:left="-400"/>
        <w:jc w:val="both"/>
        <w:rPr>
          <w:rFonts w:ascii="Arial" w:eastAsia="TimesNewRomanPSMT" w:hAnsi="Arial" w:cs="Arial"/>
          <w:bCs/>
        </w:rPr>
      </w:pPr>
      <w:r w:rsidRPr="00BF2E11">
        <w:rPr>
          <w:rFonts w:ascii="Arial" w:eastAsia="TimesNewRomanPSMT" w:hAnsi="Arial" w:cs="Arial"/>
          <w:bCs/>
          <w:lang/>
        </w:rPr>
        <w:t xml:space="preserve">      </w:t>
      </w:r>
      <w:r w:rsidR="00D833D4" w:rsidRPr="00BF2E11">
        <w:rPr>
          <w:rFonts w:ascii="Arial" w:eastAsia="TimesNewRomanPSMT" w:hAnsi="Arial" w:cs="Arial"/>
          <w:bCs/>
        </w:rPr>
        <w:t>Изјаву о ис</w:t>
      </w:r>
      <w:r w:rsidR="0027705B" w:rsidRPr="00BF2E11">
        <w:rPr>
          <w:rFonts w:ascii="Arial" w:eastAsia="TimesNewRomanPSMT" w:hAnsi="Arial" w:cs="Arial"/>
          <w:bCs/>
        </w:rPr>
        <w:t>пуњењу обавезних услова</w:t>
      </w:r>
      <w:r w:rsidR="00BF2E11">
        <w:rPr>
          <w:rFonts w:ascii="Arial" w:eastAsia="TimesNewRomanPSMT" w:hAnsi="Arial" w:cs="Arial"/>
          <w:bCs/>
        </w:rPr>
        <w:t xml:space="preserve">  (стр. 12</w:t>
      </w:r>
      <w:r w:rsidR="00D833D4" w:rsidRPr="00BF2E11">
        <w:rPr>
          <w:rFonts w:ascii="Arial" w:eastAsia="TimesNewRomanPSMT" w:hAnsi="Arial" w:cs="Arial"/>
          <w:bCs/>
        </w:rPr>
        <w:t xml:space="preserve"> ),</w:t>
      </w:r>
    </w:p>
    <w:p w:rsidR="00D833D4" w:rsidRPr="00BF2E11" w:rsidRDefault="00F14D12" w:rsidP="00D833D4">
      <w:pPr>
        <w:pStyle w:val="ListParagraph"/>
        <w:ind w:left="-360"/>
        <w:rPr>
          <w:rFonts w:ascii="Arial" w:hAnsi="Arial" w:cs="Arial"/>
          <w:bCs/>
          <w:i/>
          <w:iCs/>
        </w:rPr>
      </w:pPr>
      <w:r w:rsidRPr="00BF2E11">
        <w:rPr>
          <w:rFonts w:ascii="Arial" w:hAnsi="Arial" w:cs="Arial"/>
          <w:bCs/>
          <w:iCs/>
          <w:color w:val="auto"/>
        </w:rPr>
        <w:t xml:space="preserve">     </w:t>
      </w:r>
      <w:r w:rsidRPr="00BF2E11">
        <w:rPr>
          <w:rFonts w:ascii="Arial" w:hAnsi="Arial" w:cs="Arial"/>
          <w:bCs/>
          <w:iCs/>
          <w:color w:val="auto"/>
          <w:lang/>
        </w:rPr>
        <w:t xml:space="preserve"> </w:t>
      </w:r>
      <w:r w:rsidR="00D833D4" w:rsidRPr="00BF2E11">
        <w:rPr>
          <w:rFonts w:ascii="Arial" w:hAnsi="Arial" w:cs="Arial"/>
          <w:bCs/>
          <w:iCs/>
          <w:color w:val="auto"/>
        </w:rPr>
        <w:t>Докази о испуњености додатних услова</w:t>
      </w:r>
      <w:r w:rsidR="00F70D49" w:rsidRPr="00BF2E11">
        <w:rPr>
          <w:rFonts w:ascii="Arial" w:hAnsi="Arial" w:cs="Arial"/>
          <w:bCs/>
          <w:iCs/>
        </w:rPr>
        <w:t xml:space="preserve"> ( стр. 9</w:t>
      </w:r>
      <w:r w:rsidR="00D833D4" w:rsidRPr="00BF2E11">
        <w:rPr>
          <w:rFonts w:ascii="Arial" w:hAnsi="Arial" w:cs="Arial"/>
          <w:bCs/>
          <w:iCs/>
        </w:rPr>
        <w:t>),</w:t>
      </w:r>
    </w:p>
    <w:p w:rsidR="00D833D4" w:rsidRPr="00BF2E11" w:rsidRDefault="00F14D12" w:rsidP="00D833D4">
      <w:pPr>
        <w:pStyle w:val="ListParagraph"/>
        <w:ind w:left="-360"/>
        <w:rPr>
          <w:rFonts w:ascii="Arial" w:hAnsi="Arial" w:cs="Arial"/>
          <w:bCs/>
          <w:iCs/>
        </w:rPr>
      </w:pPr>
      <w:r w:rsidRPr="00BF2E11">
        <w:rPr>
          <w:rFonts w:ascii="Arial" w:hAnsi="Arial" w:cs="Arial"/>
          <w:bCs/>
          <w:iCs/>
        </w:rPr>
        <w:t xml:space="preserve">    </w:t>
      </w:r>
      <w:r w:rsidR="00D833D4" w:rsidRPr="00BF2E11">
        <w:rPr>
          <w:rFonts w:ascii="Arial" w:hAnsi="Arial" w:cs="Arial"/>
          <w:bCs/>
          <w:iCs/>
        </w:rPr>
        <w:t xml:space="preserve"> </w:t>
      </w:r>
      <w:r w:rsidRPr="00BF2E11">
        <w:rPr>
          <w:rFonts w:ascii="Arial" w:hAnsi="Arial" w:cs="Arial"/>
          <w:bCs/>
          <w:iCs/>
          <w:lang/>
        </w:rPr>
        <w:t xml:space="preserve"> </w:t>
      </w:r>
      <w:r w:rsidR="00D833D4" w:rsidRPr="00BF2E11">
        <w:rPr>
          <w:rFonts w:ascii="Arial" w:hAnsi="Arial" w:cs="Arial"/>
          <w:bCs/>
          <w:iCs/>
        </w:rPr>
        <w:t>Образац понуде</w:t>
      </w:r>
      <w:r w:rsidR="00BF2E11">
        <w:rPr>
          <w:rFonts w:ascii="Arial" w:hAnsi="Arial" w:cs="Arial"/>
          <w:bCs/>
          <w:iCs/>
        </w:rPr>
        <w:t xml:space="preserve"> (стр.23</w:t>
      </w:r>
      <w:r w:rsidR="00EF7E87" w:rsidRPr="00BF2E11">
        <w:rPr>
          <w:rFonts w:ascii="Arial" w:hAnsi="Arial" w:cs="Arial"/>
          <w:bCs/>
          <w:iCs/>
        </w:rPr>
        <w:t>)</w:t>
      </w:r>
      <w:r w:rsidR="00D833D4" w:rsidRPr="00BF2E11">
        <w:rPr>
          <w:rFonts w:ascii="Arial" w:hAnsi="Arial" w:cs="Arial"/>
          <w:bCs/>
          <w:iCs/>
        </w:rPr>
        <w:t>,</w:t>
      </w:r>
    </w:p>
    <w:p w:rsidR="006C720F" w:rsidRPr="00BF2E11" w:rsidRDefault="006C720F" w:rsidP="00D833D4">
      <w:pPr>
        <w:pStyle w:val="ListParagraph"/>
        <w:ind w:left="-360"/>
        <w:rPr>
          <w:rFonts w:ascii="Arial" w:hAnsi="Arial" w:cs="Arial"/>
          <w:bCs/>
          <w:i/>
          <w:iCs/>
        </w:rPr>
      </w:pPr>
      <w:r w:rsidRPr="00BF2E11">
        <w:rPr>
          <w:rFonts w:ascii="Arial" w:hAnsi="Arial" w:cs="Arial"/>
          <w:bCs/>
          <w:iCs/>
        </w:rPr>
        <w:t xml:space="preserve">  </w:t>
      </w:r>
      <w:r w:rsidR="00F14D12" w:rsidRPr="00BF2E11">
        <w:rPr>
          <w:rFonts w:ascii="Arial" w:hAnsi="Arial" w:cs="Arial"/>
          <w:bCs/>
          <w:iCs/>
        </w:rPr>
        <w:t xml:space="preserve">   </w:t>
      </w:r>
      <w:r w:rsidR="00F14D12" w:rsidRPr="00BF2E11">
        <w:rPr>
          <w:rFonts w:ascii="Arial" w:hAnsi="Arial" w:cs="Arial"/>
          <w:bCs/>
          <w:iCs/>
          <w:lang/>
        </w:rPr>
        <w:t xml:space="preserve"> </w:t>
      </w:r>
      <w:r w:rsidRPr="00BF2E11">
        <w:rPr>
          <w:rFonts w:ascii="Arial" w:hAnsi="Arial" w:cs="Arial"/>
          <w:bCs/>
          <w:iCs/>
        </w:rPr>
        <w:t>Образац структуре цене</w:t>
      </w:r>
      <w:r w:rsidR="001547E5" w:rsidRPr="00BF2E11">
        <w:rPr>
          <w:rFonts w:ascii="Arial" w:hAnsi="Arial" w:cs="Arial"/>
          <w:bCs/>
          <w:iCs/>
        </w:rPr>
        <w:t xml:space="preserve"> (стр.3</w:t>
      </w:r>
      <w:r w:rsidR="00BF2E11">
        <w:rPr>
          <w:rFonts w:ascii="Arial" w:hAnsi="Arial" w:cs="Arial"/>
          <w:bCs/>
          <w:iCs/>
          <w:lang w:val="en-US"/>
        </w:rPr>
        <w:t>4</w:t>
      </w:r>
      <w:r w:rsidR="00EF7E87" w:rsidRPr="00BF2E11">
        <w:rPr>
          <w:rFonts w:ascii="Arial" w:hAnsi="Arial" w:cs="Arial"/>
          <w:bCs/>
          <w:iCs/>
        </w:rPr>
        <w:t>)</w:t>
      </w:r>
      <w:r w:rsidRPr="00BF2E11">
        <w:rPr>
          <w:rFonts w:ascii="Arial" w:hAnsi="Arial" w:cs="Arial"/>
          <w:bCs/>
          <w:iCs/>
        </w:rPr>
        <w:t>,</w:t>
      </w:r>
    </w:p>
    <w:p w:rsidR="00D833D4" w:rsidRPr="00BF2E11" w:rsidRDefault="00D833D4" w:rsidP="00D833D4">
      <w:pPr>
        <w:pStyle w:val="ListParagraph"/>
        <w:ind w:left="0"/>
        <w:rPr>
          <w:rFonts w:ascii="Arial" w:hAnsi="Arial" w:cs="Arial"/>
          <w:bCs/>
          <w:i/>
          <w:iCs/>
        </w:rPr>
      </w:pPr>
      <w:r w:rsidRPr="00BF2E11">
        <w:rPr>
          <w:rFonts w:ascii="Arial" w:hAnsi="Arial" w:cs="Arial"/>
          <w:bCs/>
          <w:iCs/>
        </w:rPr>
        <w:t>Модел уговора – потписан и оверен,</w:t>
      </w:r>
    </w:p>
    <w:p w:rsidR="00D833D4" w:rsidRPr="00BF2E11" w:rsidRDefault="00D833D4" w:rsidP="00D833D4">
      <w:pPr>
        <w:pStyle w:val="ListParagraph"/>
        <w:ind w:left="0"/>
        <w:rPr>
          <w:rFonts w:ascii="Arial" w:hAnsi="Arial" w:cs="Arial"/>
          <w:bCs/>
          <w:i/>
          <w:iCs/>
        </w:rPr>
      </w:pPr>
      <w:r w:rsidRPr="00BF2E11">
        <w:rPr>
          <w:rFonts w:ascii="Arial" w:hAnsi="Arial" w:cs="Arial"/>
          <w:bCs/>
          <w:iCs/>
        </w:rPr>
        <w:t xml:space="preserve">Образац изјаве о независној понуди, </w:t>
      </w:r>
    </w:p>
    <w:p w:rsidR="00D833D4" w:rsidRPr="003474F1" w:rsidRDefault="006C720F" w:rsidP="00D833D4">
      <w:pPr>
        <w:pStyle w:val="ListParagraph"/>
        <w:ind w:left="0"/>
        <w:rPr>
          <w:rFonts w:ascii="Arial" w:hAnsi="Arial" w:cs="Arial"/>
          <w:bCs/>
          <w:i/>
          <w:iCs/>
        </w:rPr>
      </w:pPr>
      <w:r w:rsidRPr="00BF2E11">
        <w:rPr>
          <w:rFonts w:ascii="Arial" w:hAnsi="Arial" w:cs="Arial"/>
          <w:bCs/>
          <w:iCs/>
        </w:rPr>
        <w:t>Образац 75., став 2., Закона.</w:t>
      </w:r>
    </w:p>
    <w:p w:rsidR="00D833D4" w:rsidRPr="00A370C2" w:rsidRDefault="00D833D4" w:rsidP="00A0389E">
      <w:pPr>
        <w:autoSpaceDE w:val="0"/>
        <w:autoSpaceDN w:val="0"/>
        <w:adjustRightInd w:val="0"/>
        <w:spacing w:line="240" w:lineRule="auto"/>
        <w:jc w:val="both"/>
        <w:rPr>
          <w:rFonts w:ascii="Arial" w:hAnsi="Arial" w:cs="Arial"/>
          <w:color w:val="auto"/>
        </w:rPr>
      </w:pPr>
    </w:p>
    <w:p w:rsidR="001619E7" w:rsidRPr="00D224CA" w:rsidRDefault="001619E7">
      <w:pPr>
        <w:jc w:val="both"/>
        <w:rPr>
          <w:rFonts w:ascii="Arial" w:eastAsia="TimesNewRomanPSMT" w:hAnsi="Arial" w:cs="Arial"/>
          <w:bCs/>
          <w:lang/>
        </w:rPr>
      </w:pPr>
      <w:r>
        <w:rPr>
          <w:rFonts w:ascii="Arial" w:hAnsi="Arial" w:cs="Arial"/>
          <w:b/>
        </w:rPr>
        <w:t xml:space="preserve">   </w:t>
      </w:r>
    </w:p>
    <w:p w:rsidR="001619E7" w:rsidRDefault="00DA7BC5">
      <w:pPr>
        <w:jc w:val="both"/>
        <w:rPr>
          <w:rFonts w:ascii="Arial" w:hAnsi="Arial" w:cs="Arial"/>
          <w:bCs/>
          <w:iCs/>
        </w:rPr>
      </w:pPr>
      <w:r>
        <w:rPr>
          <w:rFonts w:ascii="Arial" w:hAnsi="Arial" w:cs="Arial"/>
          <w:b/>
          <w:i/>
          <w:iCs/>
          <w:lang/>
        </w:rPr>
        <w:lastRenderedPageBreak/>
        <w:t>3</w:t>
      </w:r>
      <w:r w:rsidR="001619E7">
        <w:rPr>
          <w:rFonts w:ascii="Arial" w:hAnsi="Arial" w:cs="Arial"/>
          <w:b/>
          <w:i/>
          <w:iCs/>
        </w:rPr>
        <w:t>.</w:t>
      </w:r>
      <w:r w:rsidR="001619E7">
        <w:rPr>
          <w:rFonts w:ascii="Arial" w:hAnsi="Arial" w:cs="Arial"/>
          <w:b/>
          <w:bCs/>
          <w:i/>
          <w:iCs/>
        </w:rPr>
        <w:t xml:space="preserve">  ПОНУДА СА ВАРИЈАНТАМА</w:t>
      </w:r>
    </w:p>
    <w:p w:rsidR="001619E7" w:rsidRDefault="001619E7">
      <w:pPr>
        <w:jc w:val="both"/>
        <w:rPr>
          <w:rFonts w:ascii="Arial" w:hAnsi="Arial" w:cs="Arial"/>
          <w:bCs/>
          <w:iCs/>
        </w:rPr>
      </w:pPr>
    </w:p>
    <w:p w:rsidR="001619E7" w:rsidRDefault="001619E7">
      <w:pPr>
        <w:jc w:val="both"/>
        <w:rPr>
          <w:rFonts w:ascii="Arial" w:hAnsi="Arial" w:cs="Arial"/>
          <w:b/>
          <w:bCs/>
          <w:i/>
          <w:iCs/>
          <w:lang/>
        </w:rPr>
      </w:pPr>
      <w:r>
        <w:rPr>
          <w:rFonts w:ascii="Arial" w:hAnsi="Arial" w:cs="Arial"/>
          <w:bCs/>
          <w:iCs/>
        </w:rPr>
        <w:t>Подношење понуде са варијантама није дозвољено.</w:t>
      </w:r>
    </w:p>
    <w:p w:rsidR="001619E7" w:rsidRPr="00F16AA8" w:rsidRDefault="001619E7">
      <w:pPr>
        <w:jc w:val="both"/>
        <w:rPr>
          <w:lang/>
        </w:rPr>
      </w:pPr>
    </w:p>
    <w:p w:rsidR="001619E7" w:rsidRDefault="00DA7BC5">
      <w:pPr>
        <w:jc w:val="both"/>
      </w:pPr>
      <w:r>
        <w:rPr>
          <w:rFonts w:ascii="Arial" w:hAnsi="Arial" w:cs="Arial"/>
          <w:b/>
          <w:bCs/>
          <w:i/>
          <w:iCs/>
          <w:lang/>
        </w:rPr>
        <w:t>4</w:t>
      </w:r>
      <w:r w:rsidR="001619E7">
        <w:rPr>
          <w:rFonts w:ascii="Arial" w:hAnsi="Arial" w:cs="Arial"/>
          <w:b/>
          <w:bCs/>
          <w:i/>
          <w:iCs/>
        </w:rPr>
        <w:t xml:space="preserve">. </w:t>
      </w:r>
      <w:r w:rsidR="001619E7">
        <w:rPr>
          <w:rFonts w:ascii="Arial" w:hAnsi="Arial" w:cs="Arial"/>
          <w:b/>
          <w:i/>
          <w:iCs/>
        </w:rPr>
        <w:t>НАЧИН ИЗМЕНЕ, ДОПУНЕ И ОПОЗИВА ПОНУДЕ</w:t>
      </w:r>
    </w:p>
    <w:p w:rsidR="001619E7" w:rsidRDefault="001619E7">
      <w:pPr>
        <w:jc w:val="both"/>
      </w:pPr>
    </w:p>
    <w:p w:rsidR="001619E7" w:rsidRDefault="001619E7">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Default="001619E7">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pPr>
        <w:jc w:val="both"/>
        <w:rPr>
          <w:rFonts w:ascii="Arial" w:eastAsia="TimesNewRomanPSMT" w:hAnsi="Arial" w:cs="Arial"/>
          <w:bCs/>
          <w:iCs/>
          <w:lang/>
        </w:rPr>
      </w:pPr>
      <w:r>
        <w:rPr>
          <w:rFonts w:ascii="Arial" w:eastAsia="TimesNewRomanPSMT" w:hAnsi="Arial" w:cs="Arial"/>
          <w:bCs/>
          <w:iCs/>
        </w:rPr>
        <w:t>Измену, допуну или опозив понуде треба доставити на адресу</w:t>
      </w:r>
      <w:r w:rsidR="00F16AA8">
        <w:rPr>
          <w:rFonts w:ascii="Arial" w:eastAsia="TimesNewRomanPSMT" w:hAnsi="Arial" w:cs="Arial"/>
          <w:bCs/>
          <w:iCs/>
          <w:lang/>
        </w:rPr>
        <w:t xml:space="preserve"> наручиоца</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F16AA8" w:rsidRPr="000928C6" w:rsidRDefault="00F16AA8" w:rsidP="00F16AA8">
      <w:pPr>
        <w:jc w:val="both"/>
        <w:rPr>
          <w:rFonts w:ascii="Arial" w:eastAsia="TimesNewRomanPSMT" w:hAnsi="Arial" w:cs="Arial"/>
          <w:b/>
          <w:bCs/>
          <w:iCs/>
          <w:lang w:val="sr-Cyrl-CS"/>
        </w:rPr>
      </w:pPr>
      <w:r w:rsidRPr="001441A3">
        <w:rPr>
          <w:rFonts w:ascii="Arial" w:eastAsia="TimesNewRomanPSMT" w:hAnsi="Arial" w:cs="Arial"/>
          <w:b/>
          <w:bCs/>
          <w:iCs/>
          <w:lang w:val="sr-Cyrl-CS"/>
        </w:rPr>
        <w:t>„Измена понуде</w:t>
      </w:r>
      <w:r w:rsidRPr="001441A3">
        <w:rPr>
          <w:rFonts w:ascii="Arial" w:eastAsia="TimesNewRomanPS-BoldMT" w:hAnsi="Arial" w:cs="Arial"/>
          <w:b/>
          <w:bCs/>
          <w:lang w:val="sr-Cyrl-CS"/>
        </w:rPr>
        <w:t xml:space="preserve"> за јавну набавку</w:t>
      </w:r>
      <w:r>
        <w:rPr>
          <w:rFonts w:ascii="Arial" w:eastAsia="TimesNewRomanPS-BoldMT" w:hAnsi="Arial" w:cs="Arial"/>
          <w:b/>
          <w:bCs/>
          <w:color w:val="002060"/>
          <w:lang w:val="sr-Cyrl-CS"/>
        </w:rPr>
        <w:t xml:space="preserve"> </w:t>
      </w:r>
      <w:r w:rsidRPr="005C2B3F">
        <w:rPr>
          <w:rFonts w:ascii="Arial" w:hAnsi="Arial" w:cs="Arial"/>
          <w:b/>
          <w:bCs/>
          <w:lang w:val="sr-Cyrl-CS"/>
        </w:rPr>
        <w:t>бр.</w:t>
      </w:r>
      <w:r w:rsidR="00345D25">
        <w:rPr>
          <w:rFonts w:ascii="Arial" w:hAnsi="Arial" w:cs="Arial"/>
          <w:b/>
          <w:bCs/>
          <w:lang w:val="sr-Cyrl-CS"/>
        </w:rPr>
        <w:t xml:space="preserve"> </w:t>
      </w:r>
      <w:r w:rsidR="008C48E3">
        <w:rPr>
          <w:rFonts w:ascii="Arial" w:hAnsi="Arial" w:cs="Arial"/>
          <w:b/>
          <w:bCs/>
          <w:color w:val="auto"/>
          <w:lang/>
        </w:rPr>
        <w:t>ЈНМВ-13</w:t>
      </w:r>
      <w:r w:rsidR="006C720F" w:rsidRPr="006C720F">
        <w:rPr>
          <w:rFonts w:ascii="Arial" w:hAnsi="Arial" w:cs="Arial"/>
          <w:b/>
          <w:bCs/>
          <w:color w:val="auto"/>
          <w:lang/>
        </w:rPr>
        <w:t>/201</w:t>
      </w:r>
      <w:r w:rsidR="008C48E3">
        <w:rPr>
          <w:rFonts w:ascii="Arial" w:hAnsi="Arial" w:cs="Arial"/>
          <w:b/>
          <w:bCs/>
          <w:color w:val="auto"/>
          <w:lang/>
        </w:rPr>
        <w:t>7</w:t>
      </w:r>
      <w:r>
        <w:rPr>
          <w:rFonts w:ascii="Arial" w:hAnsi="Arial" w:cs="Arial"/>
          <w:b/>
          <w:bCs/>
          <w:lang w:val="sr-Cyrl-CS"/>
        </w:rPr>
        <w:t xml:space="preserve"> </w:t>
      </w:r>
      <w:r w:rsidRPr="005C2B3F">
        <w:rPr>
          <w:rFonts w:ascii="Arial" w:hAnsi="Arial" w:cs="Arial"/>
          <w:b/>
          <w:bCs/>
          <w:lang w:val="sr-Cyrl-CS"/>
        </w:rPr>
        <w:t xml:space="preserve">– </w:t>
      </w:r>
      <w:r>
        <w:rPr>
          <w:rFonts w:ascii="Arial" w:hAnsi="Arial" w:cs="Arial"/>
          <w:b/>
          <w:bCs/>
          <w:lang w:val="sr-Cyrl-CS"/>
        </w:rPr>
        <w:t>ТНГ</w:t>
      </w:r>
      <w:r w:rsidR="000928C6">
        <w:rPr>
          <w:rFonts w:ascii="Arial" w:hAnsi="Arial" w:cs="Arial"/>
          <w:b/>
          <w:bCs/>
          <w:lang w:val="sr-Cyrl-CS"/>
        </w:rPr>
        <w:t xml:space="preserve"> - </w:t>
      </w:r>
      <w:r w:rsidR="000928C6" w:rsidRPr="000928C6">
        <w:rPr>
          <w:rFonts w:ascii="Arial" w:eastAsia="TimesNewRomanPS-BoldMT" w:hAnsi="Arial" w:cs="Arial"/>
          <w:b/>
          <w:bCs/>
          <w:lang/>
        </w:rPr>
        <w:t>пропан-бутан смеса</w:t>
      </w:r>
      <w:r w:rsidRPr="000928C6">
        <w:rPr>
          <w:rFonts w:ascii="Arial" w:hAnsi="Arial" w:cs="Arial"/>
          <w:b/>
          <w:lang w:val="sr-Cyrl-CS"/>
        </w:rPr>
        <w:t>,</w:t>
      </w:r>
      <w:r w:rsidRPr="000928C6">
        <w:rPr>
          <w:rFonts w:ascii="Arial" w:eastAsia="TimesNewRomanPS-BoldMT" w:hAnsi="Arial" w:cs="Arial"/>
          <w:b/>
          <w:bCs/>
          <w:color w:val="FF0000"/>
          <w:lang w:val="sr-Cyrl-CS"/>
        </w:rPr>
        <w:t xml:space="preserve"> </w:t>
      </w:r>
      <w:r w:rsidRPr="000928C6">
        <w:rPr>
          <w:rFonts w:ascii="Arial" w:eastAsia="TimesNewRomanPS-BoldMT" w:hAnsi="Arial" w:cs="Arial"/>
          <w:b/>
          <w:bCs/>
          <w:lang w:val="sr-Cyrl-CS"/>
        </w:rPr>
        <w:t>НЕ ОТВАРАТИ”</w:t>
      </w:r>
      <w:r w:rsidRPr="000928C6">
        <w:rPr>
          <w:rFonts w:ascii="Arial" w:eastAsia="TimesNewRomanPSMT" w:hAnsi="Arial" w:cs="Arial"/>
          <w:b/>
          <w:bCs/>
          <w:iCs/>
          <w:lang w:val="sr-Cyrl-CS"/>
        </w:rPr>
        <w:t xml:space="preserve"> или</w:t>
      </w:r>
    </w:p>
    <w:p w:rsidR="00F16AA8" w:rsidRPr="000928C6" w:rsidRDefault="00F16AA8" w:rsidP="00F16AA8">
      <w:pPr>
        <w:jc w:val="both"/>
        <w:rPr>
          <w:rFonts w:ascii="Arial" w:eastAsia="TimesNewRomanPSMT" w:hAnsi="Arial" w:cs="Arial"/>
          <w:b/>
          <w:bCs/>
          <w:iCs/>
          <w:lang w:val="sr-Cyrl-CS"/>
        </w:rPr>
      </w:pPr>
      <w:r w:rsidRPr="000928C6">
        <w:rPr>
          <w:rFonts w:ascii="Arial" w:eastAsia="TimesNewRomanPSMT" w:hAnsi="Arial" w:cs="Arial"/>
          <w:b/>
          <w:bCs/>
          <w:iCs/>
          <w:lang w:val="sr-Cyrl-CS"/>
        </w:rPr>
        <w:t xml:space="preserve">„Допуна понуде </w:t>
      </w:r>
      <w:r w:rsidRPr="000928C6">
        <w:rPr>
          <w:rFonts w:ascii="Arial" w:eastAsia="TimesNewRomanPS-BoldMT" w:hAnsi="Arial" w:cs="Arial"/>
          <w:b/>
          <w:bCs/>
          <w:lang w:val="sr-Cyrl-CS"/>
        </w:rPr>
        <w:t>за јавну набавку</w:t>
      </w:r>
      <w:r w:rsidR="00345D25">
        <w:rPr>
          <w:rFonts w:ascii="Arial" w:hAnsi="Arial" w:cs="Arial"/>
          <w:b/>
          <w:bCs/>
          <w:lang w:val="sr-Cyrl-CS"/>
        </w:rPr>
        <w:t xml:space="preserve"> бр. </w:t>
      </w:r>
      <w:r w:rsidR="006C720F">
        <w:rPr>
          <w:rFonts w:ascii="Arial" w:hAnsi="Arial" w:cs="Arial"/>
          <w:b/>
          <w:bCs/>
          <w:color w:val="auto"/>
          <w:lang w:val="sr-Cyrl-CS"/>
        </w:rPr>
        <w:t>ЈН</w:t>
      </w:r>
      <w:r w:rsidR="008C48E3">
        <w:rPr>
          <w:rFonts w:ascii="Arial" w:hAnsi="Arial" w:cs="Arial"/>
          <w:b/>
          <w:bCs/>
          <w:color w:val="auto"/>
          <w:lang/>
        </w:rPr>
        <w:t>МВ-13</w:t>
      </w:r>
      <w:r w:rsidR="00345D25" w:rsidRPr="006C720F">
        <w:rPr>
          <w:rFonts w:ascii="Arial" w:hAnsi="Arial" w:cs="Arial"/>
          <w:b/>
          <w:bCs/>
          <w:color w:val="auto"/>
          <w:lang w:val="sr-Cyrl-CS"/>
        </w:rPr>
        <w:t>/201</w:t>
      </w:r>
      <w:r w:rsidR="008C48E3">
        <w:rPr>
          <w:rFonts w:ascii="Arial" w:hAnsi="Arial" w:cs="Arial"/>
          <w:b/>
          <w:bCs/>
          <w:color w:val="auto"/>
          <w:lang/>
        </w:rPr>
        <w:t>7</w:t>
      </w:r>
      <w:r w:rsidRPr="000928C6">
        <w:rPr>
          <w:rFonts w:ascii="Arial" w:hAnsi="Arial" w:cs="Arial"/>
          <w:b/>
          <w:bCs/>
          <w:lang w:val="sr-Cyrl-CS"/>
        </w:rPr>
        <w:t xml:space="preserve"> – ТНГ </w:t>
      </w:r>
      <w:r w:rsidR="000928C6">
        <w:rPr>
          <w:rFonts w:ascii="Arial" w:hAnsi="Arial" w:cs="Arial"/>
          <w:b/>
          <w:bCs/>
          <w:lang w:val="sr-Cyrl-CS"/>
        </w:rPr>
        <w:t xml:space="preserve">- </w:t>
      </w:r>
      <w:r w:rsidR="000928C6" w:rsidRPr="000928C6">
        <w:rPr>
          <w:rFonts w:ascii="Arial" w:eastAsia="TimesNewRomanPS-BoldMT" w:hAnsi="Arial" w:cs="Arial"/>
          <w:b/>
          <w:bCs/>
          <w:lang/>
        </w:rPr>
        <w:t>пропан-бутан смеса</w:t>
      </w:r>
      <w:r w:rsidRPr="000928C6">
        <w:rPr>
          <w:rFonts w:ascii="Arial" w:hAnsi="Arial" w:cs="Arial"/>
          <w:b/>
          <w:lang w:val="sr-Cyrl-CS"/>
        </w:rPr>
        <w:t>,</w:t>
      </w:r>
      <w:r w:rsidRPr="000928C6">
        <w:rPr>
          <w:rFonts w:ascii="Arial" w:eastAsia="TimesNewRomanPS-BoldMT" w:hAnsi="Arial" w:cs="Arial"/>
          <w:b/>
          <w:bCs/>
          <w:color w:val="FF0000"/>
          <w:lang w:val="sr-Cyrl-CS"/>
        </w:rPr>
        <w:t xml:space="preserve"> </w:t>
      </w:r>
      <w:r w:rsidRPr="000928C6">
        <w:rPr>
          <w:rFonts w:ascii="Arial" w:eastAsia="TimesNewRomanPS-BoldMT" w:hAnsi="Arial" w:cs="Arial"/>
          <w:b/>
          <w:bCs/>
          <w:lang w:val="sr-Cyrl-CS"/>
        </w:rPr>
        <w:t>НЕ ОТВАРАТИ”</w:t>
      </w:r>
      <w:r w:rsidRPr="000928C6">
        <w:rPr>
          <w:rFonts w:ascii="Arial" w:eastAsia="TimesNewRomanPSMT" w:hAnsi="Arial" w:cs="Arial"/>
          <w:b/>
          <w:bCs/>
          <w:iCs/>
          <w:lang w:val="sr-Cyrl-CS"/>
        </w:rPr>
        <w:t xml:space="preserve"> </w:t>
      </w:r>
      <w:r w:rsidRPr="000928C6">
        <w:rPr>
          <w:rFonts w:ascii="Arial" w:hAnsi="Arial" w:cs="Arial"/>
          <w:b/>
          <w:lang w:val="sr-Cyrl-CS"/>
        </w:rPr>
        <w:t xml:space="preserve"> </w:t>
      </w:r>
      <w:r w:rsidRPr="000928C6">
        <w:rPr>
          <w:rFonts w:ascii="Arial" w:eastAsia="TimesNewRomanPSMT" w:hAnsi="Arial" w:cs="Arial"/>
          <w:b/>
          <w:bCs/>
          <w:iCs/>
          <w:lang w:val="sr-Cyrl-CS"/>
        </w:rPr>
        <w:t>или</w:t>
      </w:r>
    </w:p>
    <w:p w:rsidR="00F16AA8" w:rsidRPr="000928C6" w:rsidRDefault="00F16AA8" w:rsidP="00F16AA8">
      <w:pPr>
        <w:jc w:val="both"/>
        <w:rPr>
          <w:rFonts w:ascii="Arial" w:hAnsi="Arial" w:cs="Arial"/>
          <w:b/>
          <w:lang w:val="sr-Cyrl-CS"/>
        </w:rPr>
      </w:pPr>
      <w:r w:rsidRPr="000928C6">
        <w:rPr>
          <w:rFonts w:ascii="Arial" w:eastAsia="TimesNewRomanPSMT" w:hAnsi="Arial" w:cs="Arial"/>
          <w:b/>
          <w:bCs/>
          <w:iCs/>
          <w:lang w:val="sr-Cyrl-CS"/>
        </w:rPr>
        <w:t xml:space="preserve">„Опозив понуде </w:t>
      </w:r>
      <w:r w:rsidRPr="000928C6">
        <w:rPr>
          <w:rFonts w:ascii="Arial" w:eastAsia="TimesNewRomanPS-BoldMT" w:hAnsi="Arial" w:cs="Arial"/>
          <w:b/>
          <w:bCs/>
          <w:lang w:val="sr-Cyrl-CS"/>
        </w:rPr>
        <w:t>за јавну набавку</w:t>
      </w:r>
      <w:r w:rsidRPr="000928C6">
        <w:rPr>
          <w:rFonts w:ascii="Arial" w:hAnsi="Arial" w:cs="Arial"/>
          <w:b/>
          <w:lang w:val="sr-Cyrl-CS"/>
        </w:rPr>
        <w:t xml:space="preserve"> </w:t>
      </w:r>
      <w:r w:rsidR="00345D25">
        <w:rPr>
          <w:rFonts w:ascii="Arial" w:hAnsi="Arial" w:cs="Arial"/>
          <w:b/>
          <w:bCs/>
          <w:lang w:val="sr-Cyrl-CS"/>
        </w:rPr>
        <w:t xml:space="preserve">бр. </w:t>
      </w:r>
      <w:r w:rsidR="006C720F">
        <w:rPr>
          <w:rFonts w:ascii="Arial" w:hAnsi="Arial" w:cs="Arial"/>
          <w:b/>
          <w:bCs/>
          <w:color w:val="auto"/>
          <w:lang w:val="sr-Cyrl-CS"/>
        </w:rPr>
        <w:t>ЈН</w:t>
      </w:r>
      <w:r w:rsidR="006C720F">
        <w:rPr>
          <w:rFonts w:ascii="Arial" w:hAnsi="Arial" w:cs="Arial"/>
          <w:b/>
          <w:bCs/>
          <w:color w:val="auto"/>
          <w:lang/>
        </w:rPr>
        <w:t>МВ</w:t>
      </w:r>
      <w:r w:rsidR="00345D25" w:rsidRPr="006C720F">
        <w:rPr>
          <w:rFonts w:ascii="Arial" w:hAnsi="Arial" w:cs="Arial"/>
          <w:b/>
          <w:bCs/>
          <w:color w:val="auto"/>
          <w:lang w:val="sr-Cyrl-CS"/>
        </w:rPr>
        <w:t>-</w:t>
      </w:r>
      <w:r w:rsidR="008C48E3">
        <w:rPr>
          <w:rFonts w:ascii="Arial" w:hAnsi="Arial" w:cs="Arial"/>
          <w:b/>
          <w:bCs/>
          <w:color w:val="auto"/>
          <w:lang/>
        </w:rPr>
        <w:t>13</w:t>
      </w:r>
      <w:r w:rsidR="00345D25" w:rsidRPr="006C720F">
        <w:rPr>
          <w:rFonts w:ascii="Arial" w:hAnsi="Arial" w:cs="Arial"/>
          <w:b/>
          <w:bCs/>
          <w:color w:val="auto"/>
          <w:lang w:val="sr-Cyrl-CS"/>
        </w:rPr>
        <w:t>/201</w:t>
      </w:r>
      <w:r w:rsidR="008C48E3">
        <w:rPr>
          <w:rFonts w:ascii="Arial" w:hAnsi="Arial" w:cs="Arial"/>
          <w:b/>
          <w:bCs/>
          <w:color w:val="auto"/>
          <w:lang/>
        </w:rPr>
        <w:t>7</w:t>
      </w:r>
      <w:r w:rsidRPr="000928C6">
        <w:rPr>
          <w:rFonts w:ascii="Arial" w:hAnsi="Arial" w:cs="Arial"/>
          <w:b/>
          <w:bCs/>
          <w:lang w:val="sr-Cyrl-CS"/>
        </w:rPr>
        <w:t xml:space="preserve"> – ТНГ </w:t>
      </w:r>
      <w:r w:rsidR="000928C6">
        <w:rPr>
          <w:rFonts w:ascii="Arial" w:hAnsi="Arial" w:cs="Arial"/>
          <w:b/>
          <w:bCs/>
          <w:lang w:val="sr-Cyrl-CS"/>
        </w:rPr>
        <w:t xml:space="preserve">- </w:t>
      </w:r>
      <w:r w:rsidR="000928C6" w:rsidRPr="000928C6">
        <w:rPr>
          <w:rFonts w:ascii="Arial" w:eastAsia="TimesNewRomanPS-BoldMT" w:hAnsi="Arial" w:cs="Arial"/>
          <w:b/>
          <w:bCs/>
          <w:lang/>
        </w:rPr>
        <w:t>пропан-бутан смеса</w:t>
      </w:r>
      <w:r w:rsidRPr="000928C6">
        <w:rPr>
          <w:rFonts w:ascii="Arial" w:hAnsi="Arial" w:cs="Arial"/>
          <w:b/>
          <w:lang w:val="sr-Cyrl-CS"/>
        </w:rPr>
        <w:t>,</w:t>
      </w:r>
      <w:r w:rsidRPr="000928C6">
        <w:rPr>
          <w:rFonts w:ascii="Arial" w:eastAsia="TimesNewRomanPS-BoldMT" w:hAnsi="Arial" w:cs="Arial"/>
          <w:b/>
          <w:bCs/>
          <w:color w:val="FF0000"/>
          <w:lang w:val="sr-Cyrl-CS"/>
        </w:rPr>
        <w:t xml:space="preserve"> </w:t>
      </w:r>
      <w:r w:rsidRPr="000928C6">
        <w:rPr>
          <w:rFonts w:ascii="Arial" w:eastAsia="TimesNewRomanPS-BoldMT" w:hAnsi="Arial" w:cs="Arial"/>
          <w:b/>
          <w:bCs/>
          <w:lang w:val="sr-Cyrl-CS"/>
        </w:rPr>
        <w:t>НЕ ОТВАРАТИ”</w:t>
      </w:r>
      <w:r w:rsidRPr="000928C6">
        <w:rPr>
          <w:rFonts w:ascii="Arial" w:eastAsia="TimesNewRomanPSMT" w:hAnsi="Arial" w:cs="Arial"/>
          <w:b/>
          <w:bCs/>
          <w:iCs/>
          <w:lang w:val="sr-Cyrl-CS"/>
        </w:rPr>
        <w:t xml:space="preserve"> </w:t>
      </w:r>
      <w:r w:rsidRPr="000928C6">
        <w:rPr>
          <w:rFonts w:ascii="Arial" w:eastAsia="TimesNewRomanPS-BoldMT" w:hAnsi="Arial" w:cs="Arial"/>
          <w:b/>
          <w:bCs/>
          <w:lang w:val="sr-Cyrl-CS"/>
        </w:rPr>
        <w:t>или</w:t>
      </w:r>
    </w:p>
    <w:p w:rsidR="00F16AA8" w:rsidRPr="000928C6" w:rsidRDefault="00F16AA8">
      <w:pPr>
        <w:jc w:val="both"/>
        <w:rPr>
          <w:rFonts w:ascii="Arial" w:eastAsia="TimesNewRomanPS-BoldMT" w:hAnsi="Arial" w:cs="Arial"/>
          <w:b/>
          <w:bCs/>
          <w:lang w:val="sr-Cyrl-CS"/>
        </w:rPr>
      </w:pPr>
      <w:r w:rsidRPr="000928C6">
        <w:rPr>
          <w:rFonts w:ascii="Arial" w:eastAsia="TimesNewRomanPSMT" w:hAnsi="Arial" w:cs="Arial"/>
          <w:b/>
          <w:bCs/>
          <w:iCs/>
          <w:lang w:val="sr-Cyrl-CS"/>
        </w:rPr>
        <w:t>„Измена и допуна понуде</w:t>
      </w:r>
      <w:r w:rsidRPr="000928C6">
        <w:rPr>
          <w:rFonts w:ascii="Arial" w:eastAsia="TimesNewRomanPS-BoldMT" w:hAnsi="Arial" w:cs="Arial"/>
          <w:b/>
          <w:bCs/>
          <w:lang w:val="sr-Cyrl-CS"/>
        </w:rPr>
        <w:t xml:space="preserve"> за јавну набавку </w:t>
      </w:r>
      <w:r w:rsidR="00345D25">
        <w:rPr>
          <w:rFonts w:ascii="Arial" w:hAnsi="Arial" w:cs="Arial"/>
          <w:b/>
          <w:bCs/>
          <w:lang w:val="sr-Cyrl-CS"/>
        </w:rPr>
        <w:t xml:space="preserve">бр. </w:t>
      </w:r>
      <w:r w:rsidR="006C720F">
        <w:rPr>
          <w:rFonts w:ascii="Arial" w:hAnsi="Arial" w:cs="Arial"/>
          <w:b/>
          <w:bCs/>
          <w:color w:val="auto"/>
          <w:lang w:val="sr-Cyrl-CS"/>
        </w:rPr>
        <w:t>ЈН</w:t>
      </w:r>
      <w:r w:rsidR="006C720F">
        <w:rPr>
          <w:rFonts w:ascii="Arial" w:hAnsi="Arial" w:cs="Arial"/>
          <w:b/>
          <w:bCs/>
          <w:color w:val="auto"/>
          <w:lang/>
        </w:rPr>
        <w:t>МВ</w:t>
      </w:r>
      <w:r w:rsidR="00345D25" w:rsidRPr="006C720F">
        <w:rPr>
          <w:rFonts w:ascii="Arial" w:hAnsi="Arial" w:cs="Arial"/>
          <w:b/>
          <w:bCs/>
          <w:color w:val="auto"/>
          <w:lang w:val="sr-Cyrl-CS"/>
        </w:rPr>
        <w:t>-</w:t>
      </w:r>
      <w:r w:rsidR="008C48E3">
        <w:rPr>
          <w:rFonts w:ascii="Arial" w:hAnsi="Arial" w:cs="Arial"/>
          <w:b/>
          <w:bCs/>
          <w:color w:val="auto"/>
          <w:lang/>
        </w:rPr>
        <w:t>13</w:t>
      </w:r>
      <w:r w:rsidR="00345D25" w:rsidRPr="006C720F">
        <w:rPr>
          <w:rFonts w:ascii="Arial" w:hAnsi="Arial" w:cs="Arial"/>
          <w:b/>
          <w:bCs/>
          <w:color w:val="auto"/>
          <w:lang w:val="sr-Cyrl-CS"/>
        </w:rPr>
        <w:t>/201</w:t>
      </w:r>
      <w:r w:rsidR="008C48E3">
        <w:rPr>
          <w:rFonts w:ascii="Arial" w:hAnsi="Arial" w:cs="Arial"/>
          <w:b/>
          <w:bCs/>
          <w:color w:val="auto"/>
          <w:lang/>
        </w:rPr>
        <w:t>7</w:t>
      </w:r>
      <w:r w:rsidRPr="000928C6">
        <w:rPr>
          <w:rFonts w:ascii="Arial" w:hAnsi="Arial" w:cs="Arial"/>
          <w:b/>
          <w:bCs/>
          <w:lang w:val="sr-Cyrl-CS"/>
        </w:rPr>
        <w:t xml:space="preserve"> – ТНГ </w:t>
      </w:r>
      <w:r w:rsidR="000928C6">
        <w:rPr>
          <w:rFonts w:ascii="Arial" w:hAnsi="Arial" w:cs="Arial"/>
          <w:b/>
          <w:bCs/>
          <w:lang w:val="sr-Cyrl-CS"/>
        </w:rPr>
        <w:t xml:space="preserve">- </w:t>
      </w:r>
      <w:r w:rsidR="000928C6" w:rsidRPr="000928C6">
        <w:rPr>
          <w:rFonts w:ascii="Arial" w:eastAsia="TimesNewRomanPS-BoldMT" w:hAnsi="Arial" w:cs="Arial"/>
          <w:b/>
          <w:bCs/>
          <w:lang/>
        </w:rPr>
        <w:t>пропан-бутан смеса</w:t>
      </w:r>
      <w:r w:rsidRPr="000928C6">
        <w:rPr>
          <w:rFonts w:ascii="Arial" w:hAnsi="Arial" w:cs="Arial"/>
          <w:b/>
          <w:lang w:val="sr-Cyrl-CS"/>
        </w:rPr>
        <w:t>,</w:t>
      </w:r>
      <w:r w:rsidRPr="000928C6">
        <w:rPr>
          <w:rFonts w:ascii="Arial" w:eastAsia="TimesNewRomanPS-BoldMT" w:hAnsi="Arial" w:cs="Arial"/>
          <w:b/>
          <w:bCs/>
          <w:color w:val="FF0000"/>
          <w:lang w:val="sr-Cyrl-CS"/>
        </w:rPr>
        <w:t xml:space="preserve"> </w:t>
      </w:r>
      <w:r w:rsidRPr="000928C6">
        <w:rPr>
          <w:rFonts w:ascii="Arial" w:eastAsia="TimesNewRomanPS-BoldMT" w:hAnsi="Arial" w:cs="Arial"/>
          <w:b/>
          <w:bCs/>
          <w:lang w:val="sr-Cyrl-CS"/>
        </w:rPr>
        <w:t>НЕ ОТВАРАТИ”</w:t>
      </w:r>
    </w:p>
    <w:p w:rsidR="001619E7" w:rsidRDefault="001619E7">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Default="001619E7">
      <w:pPr>
        <w:jc w:val="both"/>
        <w:rPr>
          <w:rFonts w:ascii="Arial" w:hAnsi="Arial" w:cs="Arial"/>
          <w:b/>
          <w:i/>
          <w:iCs/>
          <w:lang/>
        </w:rPr>
      </w:pPr>
      <w:r>
        <w:rPr>
          <w:rFonts w:ascii="Arial" w:hAnsi="Arial" w:cs="Arial"/>
        </w:rPr>
        <w:t>По истеку рока за подношење понуда понуђач не може да повуче нити да мења своју понуду.</w:t>
      </w:r>
    </w:p>
    <w:p w:rsidR="002D7EC7" w:rsidRPr="002D7EC7" w:rsidRDefault="002D7EC7">
      <w:pPr>
        <w:jc w:val="both"/>
        <w:rPr>
          <w:rFonts w:ascii="Arial" w:hAnsi="Arial" w:cs="Arial"/>
          <w:b/>
          <w:i/>
          <w:iCs/>
          <w:lang/>
        </w:rPr>
      </w:pPr>
    </w:p>
    <w:p w:rsidR="001619E7" w:rsidRDefault="00DA7BC5">
      <w:pPr>
        <w:jc w:val="both"/>
        <w:rPr>
          <w:rFonts w:ascii="Arial" w:hAnsi="Arial" w:cs="Arial"/>
          <w:bCs/>
          <w:iCs/>
          <w:lang/>
        </w:rPr>
      </w:pPr>
      <w:r>
        <w:rPr>
          <w:rFonts w:ascii="Arial" w:hAnsi="Arial" w:cs="Arial"/>
          <w:b/>
          <w:bCs/>
          <w:i/>
          <w:iCs/>
          <w:lang/>
        </w:rPr>
        <w:t>5</w:t>
      </w:r>
      <w:r w:rsidR="001619E7">
        <w:rPr>
          <w:rFonts w:ascii="Arial" w:hAnsi="Arial" w:cs="Arial"/>
          <w:b/>
          <w:bCs/>
          <w:i/>
          <w:iCs/>
        </w:rPr>
        <w:t xml:space="preserve">. УЧЕСТВОВАЊЕ У ЗАЈЕДНИЧКОЈ ПОНУДИ ИЛИ КАО ПОДИЗВОЂАЧ </w:t>
      </w:r>
    </w:p>
    <w:p w:rsidR="001619E7" w:rsidRDefault="001619E7">
      <w:pPr>
        <w:jc w:val="both"/>
        <w:rPr>
          <w:rFonts w:ascii="Arial" w:hAnsi="Arial" w:cs="Arial"/>
          <w:bCs/>
          <w:iCs/>
          <w:lang/>
        </w:rPr>
      </w:pPr>
    </w:p>
    <w:p w:rsidR="001619E7" w:rsidRDefault="001619E7">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1619E7" w:rsidRDefault="001619E7">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Default="001619E7">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w:t>
      </w:r>
      <w:r w:rsidRPr="00EC5AFC">
        <w:rPr>
          <w:rFonts w:ascii="Arial" w:hAnsi="Arial" w:cs="Arial"/>
          <w:iCs/>
          <w:color w:val="auto"/>
          <w:lang w:val="sr-Cyrl-CS"/>
        </w:rPr>
        <w:t xml:space="preserve">поглавље </w:t>
      </w:r>
      <w:r w:rsidRPr="00EC5AFC">
        <w:rPr>
          <w:rFonts w:ascii="Arial" w:hAnsi="Arial" w:cs="Arial"/>
          <w:b/>
          <w:iCs/>
          <w:color w:val="auto"/>
          <w:lang w:val="en-US"/>
        </w:rPr>
        <w:t>VI</w:t>
      </w:r>
      <w:r w:rsidRPr="00EC5AFC">
        <w:rPr>
          <w:rFonts w:ascii="Arial" w:hAnsi="Arial" w:cs="Arial"/>
          <w:iCs/>
          <w:color w:val="auto"/>
          <w:lang w:val="ru-RU"/>
        </w:rPr>
        <w:t>)</w:t>
      </w:r>
      <w:r w:rsidRPr="00EC5AFC">
        <w:rPr>
          <w:rFonts w:ascii="Arial" w:hAnsi="Arial" w:cs="Arial"/>
          <w:iCs/>
          <w:color w:val="auto"/>
        </w:rPr>
        <w:t>,</w:t>
      </w:r>
      <w:r>
        <w:rPr>
          <w:rFonts w:ascii="Arial" w:hAnsi="Arial" w:cs="Arial"/>
          <w:i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Default="001619E7">
      <w:pPr>
        <w:jc w:val="both"/>
      </w:pPr>
    </w:p>
    <w:p w:rsidR="001619E7" w:rsidRDefault="00DA7BC5">
      <w:pPr>
        <w:jc w:val="both"/>
        <w:rPr>
          <w:rFonts w:ascii="Arial" w:hAnsi="Arial" w:cs="Arial"/>
          <w:iCs/>
        </w:rPr>
      </w:pPr>
      <w:r>
        <w:rPr>
          <w:rFonts w:ascii="Arial" w:hAnsi="Arial" w:cs="Arial"/>
          <w:b/>
          <w:bCs/>
          <w:i/>
          <w:iCs/>
          <w:lang/>
        </w:rPr>
        <w:t>6</w:t>
      </w:r>
      <w:r w:rsidR="001619E7">
        <w:rPr>
          <w:rFonts w:ascii="Arial" w:hAnsi="Arial" w:cs="Arial"/>
          <w:b/>
          <w:bCs/>
          <w:i/>
          <w:iCs/>
        </w:rPr>
        <w:t>. ПОНУДА СА ПОДИЗВОЂАЧЕМ</w:t>
      </w:r>
    </w:p>
    <w:p w:rsidR="001619E7" w:rsidRDefault="001619E7">
      <w:pPr>
        <w:jc w:val="both"/>
        <w:rPr>
          <w:rFonts w:ascii="Arial" w:hAnsi="Arial" w:cs="Arial"/>
          <w:iCs/>
        </w:rPr>
      </w:pPr>
    </w:p>
    <w:p w:rsidR="001619E7" w:rsidRDefault="001619E7">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sidRPr="00EC5AFC">
        <w:rPr>
          <w:rFonts w:ascii="Arial" w:hAnsi="Arial" w:cs="Arial"/>
          <w:iCs/>
          <w:color w:val="auto"/>
          <w:lang w:val="sr-Cyrl-CS"/>
        </w:rPr>
        <w:t xml:space="preserve">поглавље </w:t>
      </w:r>
      <w:r w:rsidRPr="00EC5AFC">
        <w:rPr>
          <w:rFonts w:ascii="Arial" w:hAnsi="Arial" w:cs="Arial"/>
          <w:b/>
          <w:iCs/>
          <w:color w:val="auto"/>
          <w:lang w:val="en-US"/>
        </w:rPr>
        <w:t>VI</w:t>
      </w:r>
      <w:r w:rsidRPr="00EC5AFC">
        <w:rPr>
          <w:rFonts w:ascii="Arial" w:hAnsi="Arial" w:cs="Arial"/>
          <w:iCs/>
          <w:color w:val="auto"/>
          <w:lang w:val="ru-RU"/>
        </w:rPr>
        <w:t>)</w:t>
      </w:r>
      <w:r>
        <w:rPr>
          <w:rFonts w:ascii="Arial" w:hAnsi="Arial" w:cs="Arial"/>
          <w:iCs/>
        </w:rPr>
        <w:t xml:space="preserve"> наведе да</w:t>
      </w:r>
      <w:r w:rsidR="00B438B4">
        <w:rPr>
          <w:rFonts w:ascii="Arial" w:hAnsi="Arial" w:cs="Arial"/>
          <w:iCs/>
        </w:rPr>
        <w:t xml:space="preserve"> понуду подноси са по</w:t>
      </w:r>
      <w:r w:rsidR="00FB6FE8">
        <w:rPr>
          <w:rFonts w:ascii="Arial" w:hAnsi="Arial" w:cs="Arial"/>
          <w:iCs/>
          <w:lang/>
        </w:rPr>
        <w:t>д</w:t>
      </w:r>
      <w:r w:rsidR="00B438B4">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44673" w:rsidRPr="00044673" w:rsidRDefault="001619E7">
      <w:pPr>
        <w:jc w:val="both"/>
        <w:rPr>
          <w:rFonts w:ascii="Arial" w:hAnsi="Arial" w:cs="Arial"/>
          <w:iCs/>
          <w:lang/>
        </w:rPr>
      </w:pPr>
      <w:r>
        <w:rPr>
          <w:rFonts w:ascii="Arial" w:hAnsi="Arial" w:cs="Arial"/>
          <w:iCs/>
        </w:rPr>
        <w:t xml:space="preserve">Понуђач </w:t>
      </w:r>
      <w:r>
        <w:rPr>
          <w:rFonts w:ascii="Arial" w:hAnsi="Arial" w:cs="Arial"/>
          <w:iCs/>
          <w:color w:val="auto"/>
        </w:rPr>
        <w:t>у Обрасцу понуде</w:t>
      </w:r>
      <w:r>
        <w:rPr>
          <w:rFonts w:ascii="Arial" w:hAnsi="Arial" w:cs="Arial"/>
          <w:i/>
          <w:iCs/>
        </w:rPr>
        <w:t xml:space="preserve"> </w:t>
      </w:r>
      <w:r>
        <w:rPr>
          <w:rFonts w:ascii="Arial" w:hAnsi="Arial" w:cs="Arial"/>
          <w:iCs/>
        </w:rPr>
        <w:t>нав</w:t>
      </w:r>
      <w:r w:rsidR="006F2D58">
        <w:rPr>
          <w:rFonts w:ascii="Arial" w:hAnsi="Arial" w:cs="Arial"/>
          <w:iCs/>
          <w:lang/>
        </w:rPr>
        <w:t>о</w:t>
      </w:r>
      <w:r>
        <w:rPr>
          <w:rFonts w:ascii="Arial" w:hAnsi="Arial" w:cs="Arial"/>
          <w:iCs/>
        </w:rPr>
        <w:t>д</w:t>
      </w:r>
      <w:r>
        <w:rPr>
          <w:rFonts w:ascii="Arial" w:hAnsi="Arial" w:cs="Arial"/>
          <w:iCs/>
          <w:lang/>
        </w:rPr>
        <w:t>и</w:t>
      </w:r>
      <w:r>
        <w:rPr>
          <w:rFonts w:ascii="Arial" w:hAnsi="Arial" w:cs="Arial"/>
          <w:iCs/>
        </w:rPr>
        <w:t xml:space="preserve"> назив и седиште подизвођача, уколико ће делимично извршење набавке поверити подизвођачу. </w:t>
      </w:r>
    </w:p>
    <w:p w:rsidR="001619E7" w:rsidRDefault="001619E7">
      <w:pPr>
        <w:jc w:val="both"/>
        <w:rPr>
          <w:rFonts w:ascii="Arial" w:eastAsia="TimesNewRomanPSMT" w:hAnsi="Arial" w:cs="Arial"/>
          <w:bCs/>
        </w:rPr>
      </w:pPr>
      <w:r>
        <w:rPr>
          <w:rFonts w:ascii="Arial" w:hAnsi="Arial" w:cs="Arial"/>
          <w:iCs/>
        </w:rPr>
        <w:t>Уколико уговор о јавно</w:t>
      </w:r>
      <w:r w:rsidR="0076256F">
        <w:rPr>
          <w:rFonts w:ascii="Arial" w:hAnsi="Arial" w:cs="Arial"/>
          <w:iCs/>
        </w:rPr>
        <w:t xml:space="preserve">ј набавци буде закључен између </w:t>
      </w:r>
      <w:r w:rsidR="0076256F">
        <w:rPr>
          <w:rFonts w:ascii="Arial" w:hAnsi="Arial" w:cs="Arial"/>
          <w:iCs/>
          <w:lang/>
        </w:rPr>
        <w:t>Н</w:t>
      </w:r>
      <w:r>
        <w:rPr>
          <w:rFonts w:ascii="Arial" w:hAnsi="Arial" w:cs="Arial"/>
          <w:iCs/>
        </w:rPr>
        <w:t>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1619E7" w:rsidRDefault="001619E7">
      <w:pPr>
        <w:jc w:val="both"/>
        <w:rPr>
          <w:rFonts w:ascii="Arial" w:hAnsi="Arial" w:cs="Arial"/>
          <w:iCs/>
        </w:rPr>
      </w:pPr>
      <w:r>
        <w:rPr>
          <w:rFonts w:ascii="Arial" w:eastAsia="TimesNewRomanPSMT" w:hAnsi="Arial" w:cs="Arial"/>
          <w:bCs/>
        </w:rPr>
        <w:lastRenderedPageBreak/>
        <w:t xml:space="preserve">Понуђач је дужан да за подизвођаче достави доказе о испуњености услова који су наведени у </w:t>
      </w:r>
      <w:r w:rsidRPr="00477D58">
        <w:rPr>
          <w:rFonts w:ascii="Arial" w:eastAsia="TimesNewRomanPSMT" w:hAnsi="Arial" w:cs="Arial"/>
          <w:bCs/>
          <w:color w:val="auto"/>
          <w:lang w:val="sr-Cyrl-CS"/>
        </w:rPr>
        <w:t>поглављу</w:t>
      </w:r>
      <w:r w:rsidRPr="00477D58">
        <w:rPr>
          <w:rFonts w:ascii="Arial" w:eastAsia="TimesNewRomanPSMT" w:hAnsi="Arial" w:cs="Arial"/>
          <w:b/>
          <w:bCs/>
          <w:color w:val="auto"/>
        </w:rPr>
        <w:t xml:space="preserve"> </w:t>
      </w:r>
      <w:r w:rsidR="00EC5AFC" w:rsidRPr="00477D58">
        <w:rPr>
          <w:rFonts w:ascii="Arial" w:eastAsia="TimesNewRomanPSMT" w:hAnsi="Arial" w:cs="Arial"/>
          <w:b/>
          <w:bCs/>
          <w:color w:val="auto"/>
          <w:lang/>
        </w:rPr>
        <w:t>I</w:t>
      </w:r>
      <w:r w:rsidRPr="00477D58">
        <w:rPr>
          <w:rFonts w:ascii="Arial" w:eastAsia="TimesNewRomanPSMT" w:hAnsi="Arial" w:cs="Arial"/>
          <w:b/>
          <w:bCs/>
          <w:color w:val="auto"/>
          <w:lang w:val="en-US"/>
        </w:rPr>
        <w:t>V</w:t>
      </w:r>
      <w:r w:rsidRPr="00477D58">
        <w:rPr>
          <w:rFonts w:ascii="Arial" w:eastAsia="TimesNewRomanPSMT" w:hAnsi="Arial" w:cs="Arial"/>
          <w:bCs/>
          <w:lang w:val="ru-RU"/>
        </w:rPr>
        <w:t xml:space="preserve"> </w:t>
      </w:r>
      <w:r w:rsidRPr="00477D58">
        <w:rPr>
          <w:rFonts w:ascii="Arial" w:eastAsia="TimesNewRomanPSMT" w:hAnsi="Arial" w:cs="Arial"/>
          <w:bCs/>
        </w:rPr>
        <w:t>конкурсне документације</w:t>
      </w:r>
      <w:r w:rsidR="004B3494">
        <w:rPr>
          <w:rFonts w:ascii="Arial" w:eastAsia="TimesNewRomanPSMT" w:hAnsi="Arial" w:cs="Arial"/>
          <w:bCs/>
          <w:lang/>
        </w:rPr>
        <w:t>, у складу са Упутством како се доказује испуњеност услова</w:t>
      </w:r>
      <w:r w:rsidR="0000357C">
        <w:rPr>
          <w:rFonts w:ascii="Arial" w:eastAsia="TimesNewRomanPSMT" w:hAnsi="Arial" w:cs="Arial"/>
          <w:bCs/>
          <w:lang/>
        </w:rPr>
        <w:t>.</w:t>
      </w:r>
    </w:p>
    <w:p w:rsidR="001619E7" w:rsidRDefault="008C1BC0">
      <w:pPr>
        <w:jc w:val="both"/>
        <w:rPr>
          <w:rFonts w:ascii="Arial" w:hAnsi="Arial" w:cs="Arial"/>
          <w:iCs/>
        </w:rPr>
      </w:pPr>
      <w:r>
        <w:rPr>
          <w:rFonts w:ascii="Arial" w:hAnsi="Arial" w:cs="Arial"/>
          <w:iCs/>
        </w:rPr>
        <w:t xml:space="preserve">Понуђач у потпуности одговара </w:t>
      </w:r>
      <w:r>
        <w:rPr>
          <w:rFonts w:ascii="Arial" w:hAnsi="Arial" w:cs="Arial"/>
          <w:iCs/>
          <w:lang/>
        </w:rPr>
        <w:t>Н</w:t>
      </w:r>
      <w:r w:rsidR="001619E7">
        <w:rPr>
          <w:rFonts w:ascii="Arial" w:hAnsi="Arial" w:cs="Arial"/>
          <w:iCs/>
        </w:rPr>
        <w:t xml:space="preserve">аручиоцу за извршење обавеза из поступка јавне набавке, односно извршење уговорних обавеза, без обзира на број подизвођача. </w:t>
      </w:r>
    </w:p>
    <w:p w:rsidR="001619E7" w:rsidRDefault="008C1BC0">
      <w:pPr>
        <w:jc w:val="both"/>
        <w:rPr>
          <w:rFonts w:ascii="Arial" w:hAnsi="Arial" w:cs="Arial"/>
        </w:rPr>
      </w:pPr>
      <w:r>
        <w:rPr>
          <w:rFonts w:ascii="Arial" w:hAnsi="Arial" w:cs="Arial"/>
          <w:iCs/>
        </w:rPr>
        <w:t xml:space="preserve">Понуђач је дужан да </w:t>
      </w:r>
      <w:r>
        <w:rPr>
          <w:rFonts w:ascii="Arial" w:hAnsi="Arial" w:cs="Arial"/>
          <w:iCs/>
          <w:lang/>
        </w:rPr>
        <w:t>Н</w:t>
      </w:r>
      <w:r w:rsidR="001619E7">
        <w:rPr>
          <w:rFonts w:ascii="Arial" w:hAnsi="Arial" w:cs="Arial"/>
          <w:iCs/>
        </w:rPr>
        <w:t>аручиоцу, на његов захтев, омогући приступ код подизвођача, ради утврђивања испуњености тражених услова.</w:t>
      </w:r>
    </w:p>
    <w:p w:rsidR="001619E7" w:rsidRDefault="001619E7">
      <w:pPr>
        <w:jc w:val="both"/>
        <w:rPr>
          <w:rFonts w:ascii="Arial" w:hAnsi="Arial" w:cs="Arial"/>
          <w:b/>
          <w:i/>
          <w:lang w:val="sr-Latn-CS"/>
        </w:rPr>
      </w:pPr>
    </w:p>
    <w:p w:rsidR="00D0432C" w:rsidRPr="00D0432C" w:rsidRDefault="00D0432C">
      <w:pPr>
        <w:jc w:val="both"/>
        <w:rPr>
          <w:rFonts w:ascii="Arial" w:hAnsi="Arial" w:cs="Arial"/>
          <w:b/>
          <w:i/>
          <w:lang w:val="sr-Latn-CS"/>
        </w:rPr>
      </w:pPr>
    </w:p>
    <w:p w:rsidR="001619E7" w:rsidRDefault="00DA7BC5">
      <w:pPr>
        <w:jc w:val="both"/>
        <w:rPr>
          <w:rFonts w:ascii="Arial" w:hAnsi="Arial" w:cs="Arial"/>
        </w:rPr>
      </w:pPr>
      <w:r>
        <w:rPr>
          <w:rFonts w:ascii="Arial" w:hAnsi="Arial" w:cs="Arial"/>
          <w:b/>
          <w:i/>
          <w:lang/>
        </w:rPr>
        <w:t>7</w:t>
      </w:r>
      <w:r w:rsidR="001619E7">
        <w:rPr>
          <w:rFonts w:ascii="Arial" w:hAnsi="Arial" w:cs="Arial"/>
          <w:b/>
          <w:i/>
        </w:rPr>
        <w:t>. ЗАЈЕДНИЧКА ПОНУДА</w:t>
      </w:r>
    </w:p>
    <w:p w:rsidR="001619E7" w:rsidRDefault="001619E7">
      <w:pPr>
        <w:jc w:val="both"/>
        <w:rPr>
          <w:rFonts w:ascii="Arial" w:hAnsi="Arial" w:cs="Arial"/>
        </w:rPr>
      </w:pPr>
    </w:p>
    <w:p w:rsidR="001619E7" w:rsidRDefault="001619E7">
      <w:pPr>
        <w:jc w:val="both"/>
        <w:rPr>
          <w:rFonts w:ascii="Arial" w:hAnsi="Arial" w:cs="Arial"/>
        </w:rPr>
      </w:pPr>
      <w:r>
        <w:rPr>
          <w:rFonts w:ascii="Arial" w:hAnsi="Arial" w:cs="Arial"/>
        </w:rPr>
        <w:t>Понуду може поднети група понуђача.</w:t>
      </w:r>
    </w:p>
    <w:p w:rsidR="001619E7" w:rsidRDefault="001619E7">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w:t>
      </w:r>
      <w:r w:rsidR="00486482">
        <w:rPr>
          <w:rFonts w:ascii="Arial" w:hAnsi="Arial" w:cs="Arial"/>
        </w:rPr>
        <w:t xml:space="preserve">ачи из групе међусобно и према </w:t>
      </w:r>
      <w:r w:rsidR="00486482">
        <w:rPr>
          <w:rFonts w:ascii="Arial" w:hAnsi="Arial" w:cs="Arial"/>
          <w:lang/>
        </w:rPr>
        <w:t>Н</w:t>
      </w:r>
      <w:r>
        <w:rPr>
          <w:rFonts w:ascii="Arial" w:hAnsi="Arial" w:cs="Arial"/>
        </w:rPr>
        <w:t>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1619E7" w:rsidRDefault="001619E7">
      <w:pPr>
        <w:numPr>
          <w:ilvl w:val="0"/>
          <w:numId w:val="5"/>
        </w:numPr>
        <w:jc w:val="both"/>
        <w:rPr>
          <w:rFonts w:ascii="Arial" w:hAnsi="Arial" w:cs="Arial"/>
        </w:rPr>
      </w:pPr>
      <w:r>
        <w:rPr>
          <w:rFonts w:ascii="Arial" w:hAnsi="Arial" w:cs="Arial"/>
        </w:rPr>
        <w:t>члану групе који ће бити носилац посла, односно који ће поднети понуду и који ће</w:t>
      </w:r>
      <w:r w:rsidR="00486482">
        <w:rPr>
          <w:rFonts w:ascii="Arial" w:hAnsi="Arial" w:cs="Arial"/>
        </w:rPr>
        <w:t xml:space="preserve"> заступати групу понуђача пред </w:t>
      </w:r>
      <w:r w:rsidR="00486482">
        <w:rPr>
          <w:rFonts w:ascii="Arial" w:hAnsi="Arial" w:cs="Arial"/>
          <w:lang/>
        </w:rPr>
        <w:t>Н</w:t>
      </w:r>
      <w:r>
        <w:rPr>
          <w:rFonts w:ascii="Arial" w:hAnsi="Arial" w:cs="Arial"/>
        </w:rPr>
        <w:t xml:space="preserve">аручиоцем, </w:t>
      </w:r>
    </w:p>
    <w:p w:rsidR="001619E7" w:rsidRDefault="00885D11">
      <w:pPr>
        <w:numPr>
          <w:ilvl w:val="0"/>
          <w:numId w:val="5"/>
        </w:numPr>
        <w:jc w:val="both"/>
        <w:rPr>
          <w:rFonts w:ascii="Arial" w:hAnsi="Arial" w:cs="Arial"/>
        </w:rPr>
      </w:pPr>
      <w:r>
        <w:rPr>
          <w:rFonts w:ascii="Arial" w:hAnsi="Arial" w:cs="Arial"/>
          <w:lang/>
        </w:rPr>
        <w:t>опис послова сваког од понуђача из групе понуђача у извршењу уговора</w:t>
      </w:r>
      <w:r w:rsidR="001619E7">
        <w:rPr>
          <w:rFonts w:ascii="Arial" w:hAnsi="Arial" w:cs="Arial"/>
        </w:rPr>
        <w:t xml:space="preserve">, </w:t>
      </w:r>
    </w:p>
    <w:p w:rsidR="00CD4B68" w:rsidRPr="00A55EA6" w:rsidRDefault="00CD4B68" w:rsidP="00A55EA6">
      <w:pPr>
        <w:pStyle w:val="ListParagraph"/>
        <w:ind w:left="0"/>
        <w:jc w:val="both"/>
        <w:rPr>
          <w:rFonts w:ascii="Arial" w:eastAsia="TimesNewRomanPSMT" w:hAnsi="Arial" w:cs="Arial"/>
          <w:bCs/>
          <w:lang/>
        </w:rPr>
      </w:pPr>
    </w:p>
    <w:p w:rsidR="001619E7" w:rsidRDefault="001619E7">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sidRPr="00EC5AFC">
        <w:rPr>
          <w:rFonts w:ascii="Arial" w:eastAsia="TimesNewRomanPSMT" w:hAnsi="Arial" w:cs="Arial"/>
          <w:bCs/>
          <w:color w:val="auto"/>
          <w:lang w:val="sr-Cyrl-CS"/>
        </w:rPr>
        <w:t>поглављу</w:t>
      </w:r>
      <w:r w:rsidRPr="00EC5AFC">
        <w:rPr>
          <w:rFonts w:ascii="Arial" w:eastAsia="TimesNewRomanPSMT" w:hAnsi="Arial" w:cs="Arial"/>
          <w:b/>
          <w:bCs/>
          <w:color w:val="auto"/>
        </w:rPr>
        <w:t xml:space="preserve"> </w:t>
      </w:r>
      <w:r w:rsidR="00EC5AFC" w:rsidRPr="00EC5AFC">
        <w:rPr>
          <w:rFonts w:ascii="Arial" w:eastAsia="TimesNewRomanPSMT" w:hAnsi="Arial" w:cs="Arial"/>
          <w:b/>
          <w:bCs/>
          <w:color w:val="auto"/>
        </w:rPr>
        <w:t>I</w:t>
      </w:r>
      <w:r w:rsidRPr="00EC5AFC">
        <w:rPr>
          <w:rFonts w:ascii="Arial" w:eastAsia="TimesNewRomanPSMT" w:hAnsi="Arial" w:cs="Arial"/>
          <w:b/>
          <w:bCs/>
          <w:color w:val="auto"/>
          <w:lang w:val="en-U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4146D6">
        <w:rPr>
          <w:rFonts w:ascii="Arial" w:eastAsia="TimesNewRomanPSMT" w:hAnsi="Arial" w:cs="Arial"/>
          <w:bCs/>
          <w:lang/>
        </w:rPr>
        <w:t xml:space="preserve">, у складу са Упутством </w:t>
      </w:r>
      <w:r w:rsidR="004B3494">
        <w:rPr>
          <w:rFonts w:ascii="Arial" w:eastAsia="TimesNewRomanPSMT" w:hAnsi="Arial" w:cs="Arial"/>
          <w:bCs/>
          <w:lang/>
        </w:rPr>
        <w:t>како се доказује испуњеност услова</w:t>
      </w:r>
      <w:r>
        <w:rPr>
          <w:rFonts w:ascii="Arial" w:eastAsia="TimesNewRomanPSMT" w:hAnsi="Arial" w:cs="Arial"/>
          <w:bCs/>
        </w:rPr>
        <w:t>.</w:t>
      </w:r>
    </w:p>
    <w:p w:rsidR="001619E7" w:rsidRDefault="001619E7">
      <w:pPr>
        <w:jc w:val="both"/>
        <w:rPr>
          <w:rFonts w:ascii="Arial" w:hAnsi="Arial" w:cs="Arial"/>
          <w:color w:val="auto"/>
          <w:lang/>
        </w:rPr>
      </w:pPr>
      <w:r>
        <w:rPr>
          <w:rFonts w:ascii="Arial" w:hAnsi="Arial" w:cs="Arial"/>
        </w:rPr>
        <w:t>Понуђачи из групе понуђача одговарај</w:t>
      </w:r>
      <w:r w:rsidR="00486482">
        <w:rPr>
          <w:rFonts w:ascii="Arial" w:hAnsi="Arial" w:cs="Arial"/>
        </w:rPr>
        <w:t xml:space="preserve">у неограничено солидарно према </w:t>
      </w:r>
      <w:r w:rsidR="00486482">
        <w:rPr>
          <w:rFonts w:ascii="Arial" w:hAnsi="Arial" w:cs="Arial"/>
          <w:lang/>
        </w:rPr>
        <w:t>Н</w:t>
      </w:r>
      <w:r>
        <w:rPr>
          <w:rFonts w:ascii="Arial" w:hAnsi="Arial" w:cs="Arial"/>
        </w:rPr>
        <w:t xml:space="preserve">аручиоцу. </w:t>
      </w:r>
    </w:p>
    <w:p w:rsidR="001619E7" w:rsidRDefault="001619E7">
      <w:pPr>
        <w:jc w:val="both"/>
        <w:rPr>
          <w:rFonts w:ascii="Arial" w:hAnsi="Arial" w:cs="Arial"/>
          <w:color w:val="auto"/>
          <w:lang/>
        </w:rPr>
      </w:pPr>
      <w:r>
        <w:rPr>
          <w:rFonts w:ascii="Arial" w:hAnsi="Arial" w:cs="Arial"/>
          <w:color w:val="auto"/>
          <w:lang/>
        </w:rPr>
        <w:t>Задруга може поднети понуду самостално, у своје име, а за рачун задругара или заједничку понуду у име задругара.</w:t>
      </w:r>
    </w:p>
    <w:p w:rsidR="001619E7" w:rsidRDefault="001619E7">
      <w:pPr>
        <w:jc w:val="both"/>
        <w:rPr>
          <w:rFonts w:ascii="Arial" w:hAnsi="Arial" w:cs="Arial"/>
          <w:color w:val="auto"/>
          <w:lang/>
        </w:rPr>
      </w:pPr>
      <w:r>
        <w:rPr>
          <w:rFonts w:ascii="Arial" w:hAnsi="Arial" w:cs="Arial"/>
          <w:color w:val="auto"/>
          <w:lang/>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Default="001619E7">
      <w:pPr>
        <w:jc w:val="both"/>
        <w:rPr>
          <w:rFonts w:ascii="Arial" w:hAnsi="Arial" w:cs="Arial"/>
          <w:lang/>
        </w:rPr>
      </w:pPr>
      <w:r>
        <w:rPr>
          <w:rFonts w:ascii="Arial" w:hAnsi="Arial" w:cs="Arial"/>
          <w:color w:val="auto"/>
          <w:lang/>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Default="001619E7">
      <w:pPr>
        <w:jc w:val="both"/>
        <w:rPr>
          <w:rFonts w:ascii="Arial" w:hAnsi="Arial" w:cs="Arial"/>
          <w:lang/>
        </w:rPr>
      </w:pPr>
    </w:p>
    <w:p w:rsidR="001619E7" w:rsidRDefault="00DA7BC5">
      <w:pPr>
        <w:jc w:val="both"/>
      </w:pPr>
      <w:r>
        <w:rPr>
          <w:rFonts w:ascii="Arial" w:hAnsi="Arial" w:cs="Arial"/>
          <w:b/>
          <w:bCs/>
          <w:i/>
          <w:iCs/>
          <w:lang/>
        </w:rPr>
        <w:t>8</w:t>
      </w:r>
      <w:r w:rsidR="001619E7">
        <w:rPr>
          <w:rFonts w:ascii="Arial" w:hAnsi="Arial" w:cs="Arial"/>
          <w:b/>
          <w:bCs/>
          <w:i/>
          <w:iCs/>
        </w:rPr>
        <w:t>. НАЧИН И УСЛОВ</w:t>
      </w:r>
      <w:r w:rsidR="001619E7">
        <w:rPr>
          <w:rFonts w:ascii="Arial" w:hAnsi="Arial" w:cs="Arial"/>
          <w:b/>
          <w:bCs/>
          <w:i/>
          <w:iCs/>
          <w:lang w:val="sr-Cyrl-CS"/>
        </w:rPr>
        <w:t>И</w:t>
      </w:r>
      <w:r w:rsidR="001619E7">
        <w:rPr>
          <w:rFonts w:ascii="Arial" w:hAnsi="Arial" w:cs="Arial"/>
          <w:b/>
          <w:bCs/>
          <w:i/>
          <w:iCs/>
        </w:rPr>
        <w:t xml:space="preserve"> ПЛАЋАЊА, ГАРАНТНИ РОК, КАО И ДРУГЕ ОКОЛНОСТИ ОД КОЈИХ ЗАВИСИ ПРИХВАТЉИВОСТ  ПОНУДЕ</w:t>
      </w:r>
    </w:p>
    <w:p w:rsidR="001619E7" w:rsidRDefault="001619E7">
      <w:pPr>
        <w:jc w:val="both"/>
      </w:pPr>
    </w:p>
    <w:p w:rsidR="001619E7" w:rsidRDefault="00DA7BC5">
      <w:pPr>
        <w:jc w:val="both"/>
        <w:rPr>
          <w:rFonts w:ascii="Arial" w:hAnsi="Arial" w:cs="Arial"/>
          <w:i/>
          <w:iCs/>
          <w:u w:val="single"/>
          <w:lang/>
        </w:rPr>
      </w:pPr>
      <w:r>
        <w:rPr>
          <w:rFonts w:ascii="Arial" w:hAnsi="Arial" w:cs="Arial"/>
          <w:b/>
          <w:bCs/>
          <w:i/>
          <w:iCs/>
          <w:lang/>
        </w:rPr>
        <w:t>8</w:t>
      </w:r>
      <w:r w:rsidR="001619E7">
        <w:rPr>
          <w:rFonts w:ascii="Arial" w:hAnsi="Arial" w:cs="Arial"/>
          <w:b/>
          <w:bCs/>
          <w:i/>
          <w:iCs/>
        </w:rPr>
        <w:t>.1</w:t>
      </w:r>
      <w:r w:rsidR="001619E7">
        <w:rPr>
          <w:rFonts w:ascii="Arial" w:hAnsi="Arial" w:cs="Arial"/>
          <w:b/>
          <w:bCs/>
          <w:i/>
          <w:iCs/>
          <w:u w:val="single"/>
        </w:rPr>
        <w:t xml:space="preserve">. </w:t>
      </w:r>
      <w:r w:rsidR="001619E7">
        <w:rPr>
          <w:rFonts w:ascii="Arial" w:hAnsi="Arial" w:cs="Arial"/>
          <w:iCs/>
          <w:u w:val="single"/>
        </w:rPr>
        <w:t>Захтеви у погледу начина, рока и услова плаћања</w:t>
      </w:r>
      <w:r w:rsidR="001619E7">
        <w:rPr>
          <w:rFonts w:ascii="Arial" w:hAnsi="Arial" w:cs="Arial"/>
          <w:i/>
          <w:iCs/>
          <w:u w:val="single"/>
        </w:rPr>
        <w:t>.</w:t>
      </w:r>
    </w:p>
    <w:p w:rsidR="00805E05" w:rsidRDefault="00805E05">
      <w:pPr>
        <w:jc w:val="both"/>
        <w:rPr>
          <w:rFonts w:ascii="Arial" w:hAnsi="Arial" w:cs="Arial"/>
          <w:i/>
          <w:iCs/>
          <w:u w:val="single"/>
          <w:lang/>
        </w:rPr>
      </w:pPr>
    </w:p>
    <w:p w:rsidR="00805E05" w:rsidRDefault="00805E05" w:rsidP="00805E05">
      <w:pPr>
        <w:pStyle w:val="ListParagraph"/>
        <w:suppressAutoHyphens w:val="0"/>
        <w:autoSpaceDE w:val="0"/>
        <w:autoSpaceDN w:val="0"/>
        <w:adjustRightInd w:val="0"/>
        <w:spacing w:line="240" w:lineRule="auto"/>
        <w:ind w:left="0"/>
        <w:contextualSpacing/>
        <w:jc w:val="both"/>
        <w:rPr>
          <w:rFonts w:ascii="Arial" w:eastAsia="TimesNewRomanPSMT" w:hAnsi="Arial" w:cs="Arial"/>
          <w:bCs/>
          <w:iCs/>
          <w:lang/>
        </w:rPr>
      </w:pPr>
      <w:r w:rsidRPr="00142E39">
        <w:rPr>
          <w:rFonts w:ascii="Arial" w:eastAsia="TimesNewRomanPSMT" w:hAnsi="Arial" w:cs="Arial"/>
          <w:bCs/>
          <w:iCs/>
          <w:u w:val="single"/>
        </w:rPr>
        <w:t>Начин и услови плаћања</w:t>
      </w:r>
      <w:r w:rsidRPr="00142E39">
        <w:rPr>
          <w:rFonts w:ascii="Arial" w:eastAsia="TimesNewRomanPSMT" w:hAnsi="Arial" w:cs="Arial"/>
          <w:bCs/>
          <w:iCs/>
        </w:rPr>
        <w:t xml:space="preserve">: </w:t>
      </w:r>
    </w:p>
    <w:p w:rsidR="00FB3CDD" w:rsidRPr="00FB3CDD" w:rsidRDefault="00FB3CDD" w:rsidP="00805E05">
      <w:pPr>
        <w:pStyle w:val="ListParagraph"/>
        <w:suppressAutoHyphens w:val="0"/>
        <w:autoSpaceDE w:val="0"/>
        <w:autoSpaceDN w:val="0"/>
        <w:adjustRightInd w:val="0"/>
        <w:spacing w:line="240" w:lineRule="auto"/>
        <w:ind w:left="0"/>
        <w:contextualSpacing/>
        <w:jc w:val="both"/>
        <w:rPr>
          <w:rFonts w:ascii="Arial" w:eastAsia="TimesNewRomanPSMT" w:hAnsi="Arial" w:cs="Arial"/>
          <w:bCs/>
          <w:iCs/>
          <w:lang/>
        </w:rPr>
      </w:pPr>
    </w:p>
    <w:p w:rsidR="00805E05" w:rsidRPr="00FB3CDD" w:rsidRDefault="00805E05" w:rsidP="00FB3CDD">
      <w:pPr>
        <w:pStyle w:val="ListParagraph"/>
        <w:autoSpaceDE w:val="0"/>
        <w:autoSpaceDN w:val="0"/>
        <w:adjustRightInd w:val="0"/>
        <w:spacing w:line="240" w:lineRule="auto"/>
        <w:ind w:left="0"/>
        <w:jc w:val="both"/>
        <w:rPr>
          <w:rFonts w:ascii="Arial" w:eastAsia="TimesNewRomanPSMT" w:hAnsi="Arial" w:cs="Arial"/>
          <w:bCs/>
          <w:iCs/>
          <w:lang/>
        </w:rPr>
      </w:pPr>
      <w:r w:rsidRPr="00142E39">
        <w:rPr>
          <w:rFonts w:ascii="Arial" w:eastAsia="TimesNewRomanPSMT" w:hAnsi="Arial" w:cs="Arial"/>
          <w:bCs/>
          <w:iCs/>
          <w:lang/>
        </w:rPr>
        <w:t>Плаћање се врши у складу са Законом о роковима измирења новчаних обавеза у комерцијалним трансакцијама (</w:t>
      </w:r>
      <w:r w:rsidRPr="00142E39">
        <w:rPr>
          <w:rFonts w:ascii="Arial" w:eastAsia="TimesNewRomanPSMT" w:hAnsi="Arial" w:cs="Arial"/>
          <w:bCs/>
          <w:iCs/>
        </w:rPr>
        <w:t>“</w:t>
      </w:r>
      <w:r>
        <w:rPr>
          <w:rFonts w:ascii="Arial" w:eastAsia="TimesNewRomanPSMT" w:hAnsi="Arial" w:cs="Arial"/>
          <w:bCs/>
          <w:iCs/>
          <w:lang/>
        </w:rPr>
        <w:t>Сл. гла</w:t>
      </w:r>
      <w:r w:rsidR="003C40BD">
        <w:rPr>
          <w:rFonts w:ascii="Arial" w:eastAsia="TimesNewRomanPSMT" w:hAnsi="Arial" w:cs="Arial"/>
          <w:bCs/>
          <w:iCs/>
          <w:lang/>
        </w:rPr>
        <w:t>сник РС“ бр.</w:t>
      </w:r>
      <w:r>
        <w:rPr>
          <w:rFonts w:ascii="Arial" w:eastAsia="TimesNewRomanPSMT" w:hAnsi="Arial" w:cs="Arial"/>
          <w:bCs/>
          <w:iCs/>
          <w:lang/>
        </w:rPr>
        <w:t xml:space="preserve"> 119/</w:t>
      </w:r>
      <w:r w:rsidRPr="00142E39">
        <w:rPr>
          <w:rFonts w:ascii="Arial" w:eastAsia="TimesNewRomanPSMT" w:hAnsi="Arial" w:cs="Arial"/>
          <w:bCs/>
          <w:iCs/>
          <w:lang/>
        </w:rPr>
        <w:t>12</w:t>
      </w:r>
      <w:r w:rsidR="003C40BD">
        <w:rPr>
          <w:rFonts w:ascii="Arial" w:eastAsia="TimesNewRomanPSMT" w:hAnsi="Arial" w:cs="Arial"/>
          <w:bCs/>
          <w:iCs/>
          <w:lang/>
        </w:rPr>
        <w:t xml:space="preserve"> и 68/2015</w:t>
      </w:r>
      <w:r w:rsidRPr="00142E39">
        <w:rPr>
          <w:rFonts w:ascii="Arial" w:eastAsia="TimesNewRomanPSMT" w:hAnsi="Arial" w:cs="Arial"/>
          <w:bCs/>
          <w:iCs/>
          <w:lang/>
        </w:rPr>
        <w:t>).</w:t>
      </w:r>
      <w:r w:rsidRPr="00142E39">
        <w:rPr>
          <w:rFonts w:ascii="Arial" w:eastAsia="TimesNewRomanPSMT" w:hAnsi="Arial" w:cs="Arial"/>
          <w:bCs/>
          <w:iCs/>
          <w:color w:val="FF0000"/>
          <w:lang w:val="sr-Cyrl-CS"/>
        </w:rPr>
        <w:t xml:space="preserve"> </w:t>
      </w:r>
    </w:p>
    <w:p w:rsidR="00805E05" w:rsidRPr="006651A9" w:rsidRDefault="00805E05" w:rsidP="00805E05">
      <w:pPr>
        <w:jc w:val="both"/>
        <w:rPr>
          <w:rFonts w:ascii="Arial" w:hAnsi="Arial" w:cs="Arial"/>
          <w:lang/>
        </w:rPr>
      </w:pPr>
      <w:r w:rsidRPr="00255BDF">
        <w:rPr>
          <w:rFonts w:ascii="Arial" w:hAnsi="Arial" w:cs="Arial"/>
          <w:lang/>
        </w:rPr>
        <w:t>Рок за измирење новчаних обавеза је 45 дана</w:t>
      </w:r>
      <w:r w:rsidRPr="008B28F0">
        <w:rPr>
          <w:rFonts w:ascii="Arial" w:hAnsi="Arial" w:cs="Arial"/>
          <w:lang w:val="sr-Cyrl-CS"/>
        </w:rPr>
        <w:t xml:space="preserve">, </w:t>
      </w:r>
      <w:r w:rsidRPr="00255BDF">
        <w:rPr>
          <w:rFonts w:ascii="Arial" w:hAnsi="Arial" w:cs="Arial"/>
        </w:rPr>
        <w:t>a</w:t>
      </w:r>
      <w:r w:rsidRPr="008B28F0">
        <w:rPr>
          <w:rFonts w:ascii="Arial" w:hAnsi="Arial" w:cs="Arial"/>
          <w:lang w:val="sr-Cyrl-CS"/>
        </w:rPr>
        <w:t xml:space="preserve"> у складу са начином и роком плаћања који су дефинисани моделом уговора.</w:t>
      </w:r>
    </w:p>
    <w:p w:rsidR="00805E05" w:rsidRDefault="00805E05" w:rsidP="00805E05">
      <w:pPr>
        <w:jc w:val="both"/>
        <w:rPr>
          <w:rFonts w:ascii="Arial" w:eastAsia="TimesNewRomanPSMT" w:hAnsi="Arial" w:cs="Arial"/>
          <w:bCs/>
          <w:iCs/>
          <w:lang/>
        </w:rPr>
      </w:pPr>
      <w:r w:rsidRPr="00E31514">
        <w:rPr>
          <w:rFonts w:ascii="Arial" w:hAnsi="Arial" w:cs="Arial"/>
          <w:lang/>
        </w:rPr>
        <w:t xml:space="preserve">Почетак рока измирења новчаних обавеза регулисан је чланом 3. </w:t>
      </w:r>
      <w:r>
        <w:rPr>
          <w:rFonts w:ascii="Arial" w:hAnsi="Arial" w:cs="Arial"/>
          <w:lang/>
        </w:rPr>
        <w:t>с</w:t>
      </w:r>
      <w:r w:rsidRPr="00E31514">
        <w:rPr>
          <w:rFonts w:ascii="Arial" w:hAnsi="Arial" w:cs="Arial"/>
          <w:lang/>
        </w:rPr>
        <w:t xml:space="preserve">тав 3. </w:t>
      </w:r>
      <w:r w:rsidRPr="00E31514">
        <w:rPr>
          <w:rFonts w:ascii="Arial" w:eastAsia="TimesNewRomanPSMT" w:hAnsi="Arial" w:cs="Arial"/>
          <w:bCs/>
          <w:iCs/>
          <w:lang/>
        </w:rPr>
        <w:t>Законом о роковима измирења новчаних обавеза у комерцијалним трансакцијама (</w:t>
      </w:r>
      <w:r w:rsidRPr="008B28F0">
        <w:rPr>
          <w:rFonts w:ascii="Arial" w:eastAsia="TimesNewRomanPSMT" w:hAnsi="Arial" w:cs="Arial"/>
          <w:bCs/>
          <w:iCs/>
          <w:lang/>
        </w:rPr>
        <w:t>“</w:t>
      </w:r>
      <w:r w:rsidR="00574656">
        <w:rPr>
          <w:rFonts w:ascii="Arial" w:eastAsia="TimesNewRomanPSMT" w:hAnsi="Arial" w:cs="Arial"/>
          <w:bCs/>
          <w:iCs/>
          <w:lang/>
        </w:rPr>
        <w:t>Сл. гласник РС“ бр.</w:t>
      </w:r>
      <w:r w:rsidRPr="00E31514">
        <w:rPr>
          <w:rFonts w:ascii="Arial" w:eastAsia="TimesNewRomanPSMT" w:hAnsi="Arial" w:cs="Arial"/>
          <w:bCs/>
          <w:iCs/>
          <w:lang/>
        </w:rPr>
        <w:t xml:space="preserve"> 119/12</w:t>
      </w:r>
      <w:r w:rsidR="00813E75">
        <w:rPr>
          <w:rFonts w:ascii="Arial" w:eastAsia="TimesNewRomanPSMT" w:hAnsi="Arial" w:cs="Arial"/>
          <w:bCs/>
          <w:iCs/>
          <w:lang/>
        </w:rPr>
        <w:t xml:space="preserve"> и 68/2015</w:t>
      </w:r>
      <w:r w:rsidRPr="00E31514">
        <w:rPr>
          <w:rFonts w:ascii="Arial" w:eastAsia="TimesNewRomanPSMT" w:hAnsi="Arial" w:cs="Arial"/>
          <w:bCs/>
          <w:iCs/>
          <w:lang/>
        </w:rPr>
        <w:t>).</w:t>
      </w:r>
    </w:p>
    <w:p w:rsidR="00805E05" w:rsidRPr="00C82ACB" w:rsidRDefault="00805E05" w:rsidP="00805E05">
      <w:pPr>
        <w:jc w:val="both"/>
        <w:rPr>
          <w:rFonts w:ascii="Arial" w:eastAsia="TimesNewRomanPSMT" w:hAnsi="Arial" w:cs="Arial"/>
          <w:bCs/>
          <w:iCs/>
          <w:lang/>
        </w:rPr>
      </w:pPr>
      <w:r w:rsidRPr="008B28F0">
        <w:rPr>
          <w:rFonts w:ascii="Arial" w:eastAsia="TimesNewRomanPSMT" w:hAnsi="Arial" w:cs="Arial"/>
          <w:bCs/>
          <w:lang/>
        </w:rPr>
        <w:t xml:space="preserve">Понуде са авансним плаћањем биће одбијене као неприхватљиве. </w:t>
      </w:r>
    </w:p>
    <w:p w:rsidR="00FE7142" w:rsidRDefault="00FE7142" w:rsidP="00FE7142">
      <w:pPr>
        <w:jc w:val="both"/>
        <w:rPr>
          <w:rFonts w:ascii="Arial" w:hAnsi="Arial" w:cs="Arial"/>
          <w:i/>
          <w:iCs/>
          <w:lang w:val="sr-Cyrl-CS"/>
        </w:rPr>
      </w:pPr>
      <w:r w:rsidRPr="001441A3">
        <w:rPr>
          <w:rFonts w:ascii="Arial" w:hAnsi="Arial" w:cs="Arial"/>
          <w:iCs/>
          <w:lang w:val="sr-Cyrl-CS"/>
        </w:rPr>
        <w:lastRenderedPageBreak/>
        <w:t>Рок плаћања је</w:t>
      </w:r>
      <w:r>
        <w:rPr>
          <w:rFonts w:ascii="Arial" w:hAnsi="Arial" w:cs="Arial"/>
          <w:iCs/>
          <w:lang w:val="sr-Cyrl-CS"/>
        </w:rPr>
        <w:t xml:space="preserve"> </w:t>
      </w:r>
      <w:r>
        <w:rPr>
          <w:rFonts w:ascii="Arial" w:hAnsi="Arial" w:cs="Arial"/>
          <w:iCs/>
          <w:lang w:val="sr-Latn-CS"/>
        </w:rPr>
        <w:t xml:space="preserve">45 </w:t>
      </w:r>
      <w:r>
        <w:rPr>
          <w:rFonts w:ascii="Arial" w:hAnsi="Arial" w:cs="Arial"/>
          <w:iCs/>
          <w:lang w:val="sr-Cyrl-CS"/>
        </w:rPr>
        <w:t>дана</w:t>
      </w:r>
      <w:r w:rsidRPr="001441A3">
        <w:rPr>
          <w:rFonts w:ascii="Arial" w:eastAsia="TimesNewRomanPSMT" w:hAnsi="Arial" w:cs="Arial"/>
          <w:i/>
          <w:lang w:val="sr-Cyrl-CS"/>
        </w:rPr>
        <w:t>,</w:t>
      </w:r>
      <w:r w:rsidRPr="001441A3">
        <w:rPr>
          <w:rFonts w:ascii="Arial" w:hAnsi="Arial" w:cs="Arial"/>
          <w:i/>
          <w:iCs/>
          <w:lang w:val="sr-Cyrl-CS"/>
        </w:rPr>
        <w:t xml:space="preserve"> </w:t>
      </w:r>
      <w:r w:rsidRPr="003E669C">
        <w:rPr>
          <w:rFonts w:ascii="Arial" w:hAnsi="Arial" w:cs="Arial"/>
          <w:iCs/>
          <w:lang w:val="sr-Cyrl-CS"/>
        </w:rPr>
        <w:t>од дана</w:t>
      </w:r>
      <w:r>
        <w:rPr>
          <w:rFonts w:ascii="Arial" w:hAnsi="Arial" w:cs="Arial"/>
          <w:iCs/>
          <w:lang w:val="sr-Cyrl-CS"/>
        </w:rPr>
        <w:t xml:space="preserve"> када је дужник примио фактуру, односно други захтев за плаћање од повериоца који је испунио своју уговорену обавезу-извршење услуга, а сходно чл. 3 ст. 3 тач. 1 Закона о роковима измирења новчаних обавеза у комерцијалним трансакцијама(„Сл. Гласник РС“ бр.119/12</w:t>
      </w:r>
      <w:r w:rsidR="00574656">
        <w:rPr>
          <w:rFonts w:ascii="Arial" w:hAnsi="Arial" w:cs="Arial"/>
          <w:iCs/>
          <w:lang/>
        </w:rPr>
        <w:t xml:space="preserve"> и 68/2015</w:t>
      </w:r>
      <w:r>
        <w:rPr>
          <w:rFonts w:ascii="Arial" w:hAnsi="Arial" w:cs="Arial"/>
          <w:iCs/>
          <w:lang w:val="sr-Cyrl-CS"/>
        </w:rPr>
        <w:t>).</w:t>
      </w:r>
      <w:r w:rsidRPr="001441A3">
        <w:rPr>
          <w:rFonts w:ascii="Arial" w:hAnsi="Arial" w:cs="Arial"/>
          <w:i/>
          <w:iCs/>
          <w:lang w:val="sr-Cyrl-CS"/>
        </w:rPr>
        <w:t xml:space="preserve"> </w:t>
      </w:r>
    </w:p>
    <w:p w:rsidR="001619E7" w:rsidRDefault="001619E7">
      <w:pPr>
        <w:jc w:val="both"/>
        <w:rPr>
          <w:rFonts w:ascii="Arial" w:hAnsi="Arial" w:cs="Arial"/>
          <w:iCs/>
        </w:rPr>
      </w:pPr>
      <w:r>
        <w:rPr>
          <w:rFonts w:ascii="Arial" w:hAnsi="Arial" w:cs="Arial"/>
          <w:iCs/>
        </w:rPr>
        <w:t>Плаћање се врши уплатом на рачун понуђача.</w:t>
      </w:r>
    </w:p>
    <w:p w:rsidR="001619E7" w:rsidRPr="00FB3CDD" w:rsidRDefault="001619E7">
      <w:pPr>
        <w:jc w:val="both"/>
        <w:rPr>
          <w:rFonts w:ascii="Arial" w:hAnsi="Arial" w:cs="Arial"/>
          <w:b/>
          <w:bCs/>
          <w:i/>
          <w:iCs/>
          <w:u w:val="single"/>
          <w:lang/>
        </w:rPr>
      </w:pPr>
      <w:r w:rsidRPr="00FB3CDD">
        <w:rPr>
          <w:rFonts w:ascii="Arial" w:hAnsi="Arial" w:cs="Arial"/>
          <w:iCs/>
          <w:u w:val="single"/>
        </w:rPr>
        <w:t>Понуђачу није дозвољено да захтева аванс.</w:t>
      </w:r>
    </w:p>
    <w:p w:rsidR="00A0389E" w:rsidRDefault="00A0389E">
      <w:pPr>
        <w:jc w:val="both"/>
        <w:rPr>
          <w:rFonts w:ascii="Arial" w:hAnsi="Arial" w:cs="Arial"/>
          <w:b/>
          <w:bCs/>
          <w:iCs/>
          <w:lang/>
        </w:rPr>
      </w:pPr>
    </w:p>
    <w:p w:rsidR="001619E7" w:rsidRPr="00227F55" w:rsidRDefault="00DA7BC5">
      <w:pPr>
        <w:jc w:val="both"/>
        <w:rPr>
          <w:rFonts w:ascii="Arial" w:hAnsi="Arial" w:cs="Arial"/>
          <w:iCs/>
          <w:lang/>
        </w:rPr>
      </w:pPr>
      <w:r>
        <w:rPr>
          <w:rFonts w:ascii="Arial" w:hAnsi="Arial" w:cs="Arial"/>
          <w:b/>
          <w:bCs/>
          <w:iCs/>
          <w:lang/>
        </w:rPr>
        <w:t>8</w:t>
      </w:r>
      <w:r w:rsidR="001619E7">
        <w:rPr>
          <w:rFonts w:ascii="Arial" w:hAnsi="Arial" w:cs="Arial"/>
          <w:b/>
          <w:bCs/>
          <w:iCs/>
        </w:rPr>
        <w:t xml:space="preserve">.2. </w:t>
      </w:r>
      <w:r w:rsidR="001619E7">
        <w:rPr>
          <w:rFonts w:ascii="Arial" w:hAnsi="Arial" w:cs="Arial"/>
          <w:iCs/>
          <w:u w:val="single"/>
        </w:rPr>
        <w:t>Захтеви у погледу гарантног рока</w:t>
      </w:r>
      <w:r w:rsidR="00227F55">
        <w:rPr>
          <w:rFonts w:ascii="Arial" w:hAnsi="Arial" w:cs="Arial"/>
          <w:iCs/>
          <w:u w:val="single"/>
          <w:lang/>
        </w:rPr>
        <w:t>:</w:t>
      </w:r>
    </w:p>
    <w:p w:rsidR="00227F55" w:rsidRDefault="00227F55" w:rsidP="00227F55">
      <w:pPr>
        <w:pStyle w:val="ListParagraph"/>
        <w:autoSpaceDE w:val="0"/>
        <w:autoSpaceDN w:val="0"/>
        <w:adjustRightInd w:val="0"/>
        <w:spacing w:line="240" w:lineRule="auto"/>
        <w:ind w:left="0"/>
        <w:jc w:val="both"/>
        <w:rPr>
          <w:rFonts w:ascii="Arial" w:eastAsia="TimesNewRomanPSMT" w:hAnsi="Arial" w:cs="Arial"/>
          <w:b/>
          <w:bCs/>
          <w:lang w:val="sr-Cyrl-CS"/>
        </w:rPr>
      </w:pPr>
      <w:r w:rsidRPr="00BC2E7A">
        <w:rPr>
          <w:rFonts w:ascii="Arial" w:eastAsia="TimesNewRomanPSMT" w:hAnsi="Arial" w:cs="Arial"/>
          <w:bCs/>
          <w:lang w:val="sr-Cyrl-CS"/>
        </w:rPr>
        <w:t xml:space="preserve">Гарантни период не може бити краћи од </w:t>
      </w:r>
      <w:r>
        <w:rPr>
          <w:rFonts w:ascii="Arial" w:eastAsia="TimesNewRomanPSMT" w:hAnsi="Arial" w:cs="Arial"/>
          <w:bCs/>
          <w:lang w:val="sr-Cyrl-CS"/>
        </w:rPr>
        <w:t>12</w:t>
      </w:r>
      <w:r w:rsidRPr="00BC2E7A">
        <w:rPr>
          <w:rFonts w:ascii="Arial" w:eastAsia="TimesNewRomanPSMT" w:hAnsi="Arial" w:cs="Arial"/>
          <w:bCs/>
          <w:lang w:val="sr-Cyrl-CS"/>
        </w:rPr>
        <w:t xml:space="preserve"> месеци од дана </w:t>
      </w:r>
      <w:r w:rsidR="00D0432C">
        <w:rPr>
          <w:rFonts w:ascii="Arial" w:eastAsia="TimesNewRomanPSMT" w:hAnsi="Arial" w:cs="Arial"/>
          <w:b/>
          <w:bCs/>
          <w:lang/>
        </w:rPr>
        <w:t>испоруке</w:t>
      </w:r>
      <w:r w:rsidRPr="00227F55">
        <w:rPr>
          <w:rFonts w:ascii="Arial" w:eastAsia="TimesNewRomanPSMT" w:hAnsi="Arial" w:cs="Arial"/>
          <w:b/>
          <w:bCs/>
          <w:lang w:val="sr-Cyrl-CS"/>
        </w:rPr>
        <w:t>.</w:t>
      </w:r>
    </w:p>
    <w:p w:rsidR="00227F55" w:rsidRPr="00BC2E7A" w:rsidRDefault="00227F55" w:rsidP="00227F55">
      <w:pPr>
        <w:pStyle w:val="ListParagraph"/>
        <w:autoSpaceDE w:val="0"/>
        <w:autoSpaceDN w:val="0"/>
        <w:adjustRightInd w:val="0"/>
        <w:spacing w:line="240" w:lineRule="auto"/>
        <w:ind w:left="0"/>
        <w:jc w:val="both"/>
        <w:rPr>
          <w:rFonts w:ascii="Arial" w:eastAsia="TimesNewRomanPSMT" w:hAnsi="Arial" w:cs="Arial"/>
          <w:bCs/>
          <w:lang w:val="sr-Cyrl-CS"/>
        </w:rPr>
      </w:pPr>
    </w:p>
    <w:p w:rsidR="001619E7" w:rsidRPr="00227F55" w:rsidRDefault="00DA7BC5">
      <w:pPr>
        <w:jc w:val="both"/>
        <w:rPr>
          <w:rFonts w:ascii="Arial" w:hAnsi="Arial" w:cs="Arial"/>
          <w:iCs/>
          <w:lang/>
        </w:rPr>
      </w:pPr>
      <w:r>
        <w:rPr>
          <w:rFonts w:ascii="Arial" w:hAnsi="Arial" w:cs="Arial"/>
          <w:b/>
          <w:bCs/>
          <w:i/>
          <w:iCs/>
          <w:lang/>
        </w:rPr>
        <w:t>8</w:t>
      </w:r>
      <w:r w:rsidR="001619E7">
        <w:rPr>
          <w:rFonts w:ascii="Arial" w:hAnsi="Arial" w:cs="Arial"/>
          <w:b/>
          <w:bCs/>
          <w:i/>
          <w:iCs/>
        </w:rPr>
        <w:t xml:space="preserve">.3. </w:t>
      </w:r>
      <w:r w:rsidR="001619E7">
        <w:rPr>
          <w:rFonts w:ascii="Arial" w:hAnsi="Arial" w:cs="Arial"/>
          <w:iCs/>
          <w:u w:val="single"/>
        </w:rPr>
        <w:t xml:space="preserve">Захтев у погледу рока </w:t>
      </w:r>
      <w:r w:rsidR="004957D9">
        <w:rPr>
          <w:rFonts w:ascii="Arial" w:hAnsi="Arial" w:cs="Arial"/>
          <w:iCs/>
          <w:u w:val="single"/>
          <w:lang/>
        </w:rPr>
        <w:t>испоруке добара</w:t>
      </w:r>
      <w:r w:rsidR="00227F55">
        <w:rPr>
          <w:rFonts w:ascii="Arial" w:hAnsi="Arial" w:cs="Arial"/>
          <w:iCs/>
          <w:u w:val="single"/>
          <w:lang/>
        </w:rPr>
        <w:t>:</w:t>
      </w:r>
    </w:p>
    <w:p w:rsidR="000173C4" w:rsidRDefault="000173C4" w:rsidP="000173C4">
      <w:pPr>
        <w:autoSpaceDE w:val="0"/>
        <w:autoSpaceDN w:val="0"/>
        <w:adjustRightInd w:val="0"/>
        <w:spacing w:line="240" w:lineRule="auto"/>
        <w:jc w:val="both"/>
        <w:rPr>
          <w:rFonts w:ascii="Arial" w:hAnsi="Arial" w:cs="Arial"/>
          <w:lang/>
        </w:rPr>
      </w:pPr>
      <w:r>
        <w:rPr>
          <w:rFonts w:ascii="Arial" w:hAnsi="Arial" w:cs="Arial"/>
          <w:lang/>
        </w:rPr>
        <w:t>ТНГ боце се испоручују исправне са важећим роком ревизије. Добављач је дужан да код прве испоруке обезбеди и испоручи довољну количину ТНГ боца. Након тога празне боце се замењују  пуним.</w:t>
      </w:r>
    </w:p>
    <w:p w:rsidR="000173C4" w:rsidRPr="005F304F" w:rsidRDefault="000173C4" w:rsidP="000173C4">
      <w:pPr>
        <w:autoSpaceDE w:val="0"/>
        <w:autoSpaceDN w:val="0"/>
        <w:adjustRightInd w:val="0"/>
        <w:spacing w:line="240" w:lineRule="auto"/>
        <w:jc w:val="both"/>
        <w:rPr>
          <w:rFonts w:ascii="Arial" w:hAnsi="Arial" w:cs="Arial"/>
          <w:iCs/>
          <w:lang w:val="sr-Cyrl-CS"/>
        </w:rPr>
      </w:pPr>
      <w:r w:rsidRPr="005F304F">
        <w:rPr>
          <w:rFonts w:ascii="Arial" w:hAnsi="Arial" w:cs="Arial"/>
          <w:lang w:val="sr-Cyrl-CS"/>
        </w:rPr>
        <w:t xml:space="preserve">Испорука добара је </w:t>
      </w:r>
      <w:r w:rsidRPr="005F304F">
        <w:rPr>
          <w:rFonts w:ascii="Arial" w:hAnsi="Arial" w:cs="Arial"/>
          <w:u w:val="single"/>
          <w:lang/>
        </w:rPr>
        <w:t>једном до два пута недељно</w:t>
      </w:r>
      <w:r w:rsidRPr="005F304F">
        <w:rPr>
          <w:rFonts w:ascii="Arial" w:hAnsi="Arial" w:cs="Arial"/>
          <w:lang w:val="sr-Cyrl-CS"/>
        </w:rPr>
        <w:t xml:space="preserve">, по </w:t>
      </w:r>
      <w:r w:rsidRPr="005F304F">
        <w:rPr>
          <w:rFonts w:ascii="Arial" w:hAnsi="Arial" w:cs="Arial"/>
          <w:iCs/>
          <w:lang w:val="sr-Cyrl-CS"/>
        </w:rPr>
        <w:t xml:space="preserve">пријему писаног захтева из Техничке службе Наручиоца, </w:t>
      </w:r>
      <w:r w:rsidRPr="005F304F">
        <w:rPr>
          <w:rFonts w:ascii="Arial" w:hAnsi="Arial" w:cs="Arial"/>
          <w:b/>
          <w:iCs/>
          <w:u w:val="single"/>
          <w:lang w:val="sr-Cyrl-CS"/>
        </w:rPr>
        <w:t>или у року од 24 часа у зависности од потребе Наручиоца</w:t>
      </w:r>
      <w:r w:rsidRPr="005F304F">
        <w:rPr>
          <w:rFonts w:ascii="Arial" w:hAnsi="Arial" w:cs="Arial"/>
          <w:iCs/>
          <w:lang w:val="sr-Cyrl-CS"/>
        </w:rPr>
        <w:t xml:space="preserve"> са тачно наведеном количином ТНГ боца, и то заменом празних ТНГ боца за пуне.</w:t>
      </w:r>
    </w:p>
    <w:p w:rsidR="000173C4" w:rsidRDefault="000173C4" w:rsidP="000173C4">
      <w:pPr>
        <w:autoSpaceDE w:val="0"/>
        <w:autoSpaceDN w:val="0"/>
        <w:adjustRightInd w:val="0"/>
        <w:spacing w:line="240" w:lineRule="auto"/>
        <w:jc w:val="both"/>
        <w:rPr>
          <w:rFonts w:ascii="Arial" w:hAnsi="Arial" w:cs="Arial"/>
          <w:b/>
          <w:iCs/>
          <w:u w:val="single"/>
          <w:lang w:val="sr-Cyrl-CS"/>
        </w:rPr>
      </w:pPr>
      <w:r w:rsidRPr="005F304F">
        <w:rPr>
          <w:rFonts w:ascii="Arial" w:hAnsi="Arial" w:cs="Arial"/>
          <w:iCs/>
          <w:lang w:val="sr-Cyrl-CS"/>
        </w:rPr>
        <w:t xml:space="preserve">Испорука се врши </w:t>
      </w:r>
      <w:r w:rsidRPr="005F304F">
        <w:rPr>
          <w:rFonts w:ascii="Arial" w:hAnsi="Arial" w:cs="Arial"/>
          <w:b/>
          <w:iCs/>
          <w:u w:val="single"/>
          <w:lang w:val="sr-Cyrl-CS"/>
        </w:rPr>
        <w:t>радним данима најкасније до 0</w:t>
      </w:r>
      <w:r w:rsidRPr="005F304F">
        <w:rPr>
          <w:rFonts w:ascii="Arial" w:hAnsi="Arial" w:cs="Arial"/>
          <w:b/>
          <w:iCs/>
          <w:u w:val="single"/>
          <w:lang/>
        </w:rPr>
        <w:t>9</w:t>
      </w:r>
      <w:r w:rsidRPr="005F304F">
        <w:rPr>
          <w:rFonts w:ascii="Arial" w:hAnsi="Arial" w:cs="Arial"/>
          <w:b/>
          <w:iCs/>
          <w:u w:val="single"/>
          <w:lang w:val="sr-Cyrl-CS"/>
        </w:rPr>
        <w:t>,00 часова ујутру.</w:t>
      </w:r>
    </w:p>
    <w:p w:rsidR="000173C4" w:rsidRDefault="000173C4" w:rsidP="000173C4">
      <w:pPr>
        <w:autoSpaceDE w:val="0"/>
        <w:autoSpaceDN w:val="0"/>
        <w:adjustRightInd w:val="0"/>
        <w:spacing w:line="240" w:lineRule="auto"/>
        <w:jc w:val="both"/>
        <w:rPr>
          <w:rFonts w:ascii="Arial" w:hAnsi="Arial" w:cs="Arial"/>
          <w:b/>
          <w:iCs/>
          <w:u w:val="single"/>
          <w:lang w:val="sr-Cyrl-CS"/>
        </w:rPr>
      </w:pPr>
    </w:p>
    <w:p w:rsidR="00244E89" w:rsidRDefault="001619E7" w:rsidP="00244E89">
      <w:pPr>
        <w:autoSpaceDE w:val="0"/>
        <w:autoSpaceDN w:val="0"/>
        <w:adjustRightInd w:val="0"/>
        <w:spacing w:line="240" w:lineRule="auto"/>
        <w:jc w:val="both"/>
        <w:rPr>
          <w:rFonts w:ascii="Arial" w:hAnsi="Arial" w:cs="Arial"/>
          <w:bCs/>
          <w:iCs/>
          <w:lang w:val="sr-Cyrl-CS"/>
        </w:rPr>
      </w:pPr>
      <w:r>
        <w:rPr>
          <w:rFonts w:ascii="Arial" w:hAnsi="Arial" w:cs="Arial"/>
          <w:iCs/>
        </w:rPr>
        <w:t xml:space="preserve">Место </w:t>
      </w:r>
      <w:r w:rsidR="00FE3C25">
        <w:rPr>
          <w:rFonts w:ascii="Arial" w:hAnsi="Arial" w:cs="Arial"/>
          <w:iCs/>
        </w:rPr>
        <w:t>извршења услуге</w:t>
      </w:r>
      <w:r w:rsidR="007E6DA2">
        <w:rPr>
          <w:rFonts w:ascii="Arial" w:hAnsi="Arial" w:cs="Arial"/>
          <w:iCs/>
          <w:lang/>
        </w:rPr>
        <w:t xml:space="preserve"> - </w:t>
      </w:r>
      <w:r w:rsidR="00FE3C25">
        <w:rPr>
          <w:rFonts w:ascii="Arial" w:hAnsi="Arial" w:cs="Arial"/>
          <w:iCs/>
        </w:rPr>
        <w:t>на адрес</w:t>
      </w:r>
      <w:r w:rsidR="00FE3C25">
        <w:rPr>
          <w:rFonts w:ascii="Arial" w:hAnsi="Arial" w:cs="Arial"/>
          <w:iCs/>
          <w:lang/>
        </w:rPr>
        <w:t>е</w:t>
      </w:r>
      <w:r>
        <w:rPr>
          <w:rFonts w:ascii="Arial" w:hAnsi="Arial" w:cs="Arial"/>
          <w:iCs/>
        </w:rPr>
        <w:t xml:space="preserve"> </w:t>
      </w:r>
      <w:r w:rsidR="007E6DA2">
        <w:rPr>
          <w:rFonts w:ascii="Arial" w:hAnsi="Arial" w:cs="Arial"/>
          <w:iCs/>
        </w:rPr>
        <w:t>Наручиоца</w:t>
      </w:r>
      <w:r w:rsidR="00762B7D">
        <w:rPr>
          <w:rFonts w:ascii="Arial" w:hAnsi="Arial" w:cs="Arial"/>
          <w:iCs/>
          <w:lang/>
        </w:rPr>
        <w:t xml:space="preserve"> </w:t>
      </w:r>
      <w:r w:rsidR="00244E89">
        <w:rPr>
          <w:rFonts w:ascii="Arial" w:hAnsi="Arial" w:cs="Arial"/>
          <w:iCs/>
          <w:lang/>
        </w:rPr>
        <w:t xml:space="preserve">односно, </w:t>
      </w:r>
      <w:r w:rsidR="00244E89">
        <w:rPr>
          <w:rFonts w:ascii="Arial" w:hAnsi="Arial" w:cs="Arial"/>
          <w:bCs/>
          <w:iCs/>
          <w:lang w:val="sr-Cyrl-CS"/>
        </w:rPr>
        <w:t xml:space="preserve">франко складишта објеката Центра дечјих летовалишта и опоравилишта града Београда, и то: </w:t>
      </w:r>
    </w:p>
    <w:p w:rsidR="00244E89" w:rsidRDefault="00244E89" w:rsidP="00244E89">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„Ми</w:t>
      </w:r>
      <w:r w:rsidR="00DF75D2">
        <w:rPr>
          <w:rFonts w:ascii="Arial" w:hAnsi="Arial" w:cs="Arial"/>
          <w:bCs/>
          <w:iCs/>
          <w:lang/>
        </w:rPr>
        <w:t>т</w:t>
      </w:r>
      <w:r>
        <w:rPr>
          <w:rFonts w:ascii="Arial" w:hAnsi="Arial" w:cs="Arial"/>
          <w:bCs/>
          <w:iCs/>
          <w:lang/>
        </w:rPr>
        <w:t>ровац на Тари“,</w:t>
      </w:r>
    </w:p>
    <w:p w:rsidR="00244E89" w:rsidRPr="00677F17" w:rsidRDefault="00244E89" w:rsidP="00244E89">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„Рудник“ на Руднику,</w:t>
      </w:r>
    </w:p>
    <w:p w:rsidR="00244E89" w:rsidRPr="00677F17" w:rsidRDefault="00244E89" w:rsidP="00244E89">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 xml:space="preserve">Дечије одмаралиште „Станишинци“ на Гочу и </w:t>
      </w:r>
    </w:p>
    <w:p w:rsidR="001619E7" w:rsidRPr="00244E89" w:rsidRDefault="00244E89" w:rsidP="00244E89">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„Стеван Филиповић“ на Дивчибарама</w:t>
      </w:r>
    </w:p>
    <w:p w:rsidR="001619E7" w:rsidRPr="009F4F17" w:rsidRDefault="001619E7">
      <w:pPr>
        <w:jc w:val="both"/>
        <w:rPr>
          <w:lang/>
        </w:rPr>
      </w:pPr>
    </w:p>
    <w:p w:rsidR="001619E7" w:rsidRPr="009F4F17" w:rsidRDefault="00DA7BC5">
      <w:pPr>
        <w:jc w:val="both"/>
        <w:rPr>
          <w:rFonts w:ascii="Arial" w:hAnsi="Arial" w:cs="Arial"/>
          <w:iCs/>
          <w:lang/>
        </w:rPr>
      </w:pPr>
      <w:r>
        <w:rPr>
          <w:rFonts w:ascii="Arial" w:hAnsi="Arial" w:cs="Arial"/>
          <w:b/>
          <w:bCs/>
          <w:iCs/>
          <w:u w:val="single"/>
          <w:lang/>
        </w:rPr>
        <w:t>8</w:t>
      </w:r>
      <w:r w:rsidR="001619E7">
        <w:rPr>
          <w:rFonts w:ascii="Arial" w:hAnsi="Arial" w:cs="Arial"/>
          <w:b/>
          <w:bCs/>
          <w:iCs/>
          <w:u w:val="single"/>
        </w:rPr>
        <w:t xml:space="preserve">.4. </w:t>
      </w:r>
      <w:r w:rsidR="001619E7">
        <w:rPr>
          <w:rFonts w:ascii="Arial" w:hAnsi="Arial" w:cs="Arial"/>
          <w:iCs/>
          <w:u w:val="single"/>
        </w:rPr>
        <w:t>Захтев у погледу рока важења понуде</w:t>
      </w:r>
      <w:r w:rsidR="009F4F17">
        <w:rPr>
          <w:rFonts w:ascii="Arial" w:hAnsi="Arial" w:cs="Arial"/>
          <w:iCs/>
          <w:u w:val="single"/>
          <w:lang/>
        </w:rPr>
        <w:t>:</w:t>
      </w:r>
    </w:p>
    <w:p w:rsidR="001619E7" w:rsidRDefault="001619E7">
      <w:pPr>
        <w:jc w:val="both"/>
        <w:rPr>
          <w:rFonts w:ascii="Arial" w:hAnsi="Arial" w:cs="Arial"/>
          <w:iCs/>
        </w:rPr>
      </w:pPr>
      <w:r>
        <w:rPr>
          <w:rFonts w:ascii="Arial" w:hAnsi="Arial" w:cs="Arial"/>
          <w:iCs/>
        </w:rPr>
        <w:t>Рок важењ</w:t>
      </w:r>
      <w:r w:rsidR="009F4F17">
        <w:rPr>
          <w:rFonts w:ascii="Arial" w:hAnsi="Arial" w:cs="Arial"/>
          <w:iCs/>
        </w:rPr>
        <w:t xml:space="preserve">а понуде не може бити краћи од </w:t>
      </w:r>
      <w:r w:rsidR="000C232B">
        <w:rPr>
          <w:rFonts w:ascii="Arial" w:hAnsi="Arial" w:cs="Arial"/>
          <w:b/>
          <w:iCs/>
          <w:lang/>
        </w:rPr>
        <w:t>30</w:t>
      </w:r>
      <w:r w:rsidRPr="007E6DA2">
        <w:rPr>
          <w:rFonts w:ascii="Arial" w:hAnsi="Arial" w:cs="Arial"/>
          <w:b/>
          <w:iCs/>
        </w:rPr>
        <w:t xml:space="preserve"> дана од дана отварања понуда.</w:t>
      </w:r>
    </w:p>
    <w:p w:rsidR="001619E7" w:rsidRDefault="001619E7">
      <w:pPr>
        <w:jc w:val="both"/>
        <w:rPr>
          <w:rFonts w:ascii="Arial" w:hAnsi="Arial" w:cs="Arial"/>
          <w:iCs/>
        </w:rPr>
      </w:pPr>
      <w:r>
        <w:rPr>
          <w:rFonts w:ascii="Arial" w:hAnsi="Arial" w:cs="Arial"/>
          <w:iCs/>
        </w:rPr>
        <w:t>У случ</w:t>
      </w:r>
      <w:r w:rsidR="006D1145">
        <w:rPr>
          <w:rFonts w:ascii="Arial" w:hAnsi="Arial" w:cs="Arial"/>
          <w:iCs/>
        </w:rPr>
        <w:t xml:space="preserve">ају истека рока важења понуде, </w:t>
      </w:r>
      <w:r w:rsidR="006D1145">
        <w:rPr>
          <w:rFonts w:ascii="Arial" w:hAnsi="Arial" w:cs="Arial"/>
          <w:iCs/>
          <w:lang/>
        </w:rPr>
        <w:t>Н</w:t>
      </w:r>
      <w:r>
        <w:rPr>
          <w:rFonts w:ascii="Arial" w:hAnsi="Arial" w:cs="Arial"/>
          <w:iCs/>
        </w:rPr>
        <w:t>аручилац је дужан да у писаном облику затражи од понуђача продужење рока важења понуде.</w:t>
      </w:r>
    </w:p>
    <w:p w:rsidR="001619E7" w:rsidRDefault="001619E7">
      <w:pPr>
        <w:jc w:val="both"/>
        <w:rPr>
          <w:rFonts w:ascii="Arial" w:hAnsi="Arial" w:cs="Arial"/>
          <w:iCs/>
        </w:rPr>
      </w:pPr>
      <w:r>
        <w:rPr>
          <w:rFonts w:ascii="Arial" w:hAnsi="Arial" w:cs="Arial"/>
          <w:iCs/>
        </w:rPr>
        <w:t>Понуђач који прихвати захтев за продужење рока важења пону</w:t>
      </w:r>
      <w:r w:rsidR="00274814">
        <w:rPr>
          <w:rFonts w:ascii="Arial" w:hAnsi="Arial" w:cs="Arial"/>
          <w:iCs/>
        </w:rPr>
        <w:t>де нe</w:t>
      </w:r>
      <w:r>
        <w:rPr>
          <w:rFonts w:ascii="Arial" w:hAnsi="Arial" w:cs="Arial"/>
          <w:iCs/>
        </w:rPr>
        <w:t xml:space="preserve"> може мењати понуду.</w:t>
      </w:r>
    </w:p>
    <w:p w:rsidR="00B826E0" w:rsidRDefault="00B826E0">
      <w:pPr>
        <w:jc w:val="both"/>
        <w:rPr>
          <w:rFonts w:ascii="Arial" w:hAnsi="Arial" w:cs="Arial"/>
          <w:iCs/>
        </w:rPr>
      </w:pPr>
    </w:p>
    <w:p w:rsidR="00B826E0" w:rsidRDefault="00B826E0">
      <w:pPr>
        <w:jc w:val="both"/>
        <w:rPr>
          <w:rFonts w:ascii="Arial" w:hAnsi="Arial" w:cs="Arial"/>
          <w:iCs/>
          <w:u w:val="single"/>
        </w:rPr>
      </w:pPr>
      <w:r w:rsidRPr="00B826E0">
        <w:rPr>
          <w:rFonts w:ascii="Arial" w:hAnsi="Arial" w:cs="Arial"/>
          <w:b/>
          <w:iCs/>
          <w:u w:val="single"/>
        </w:rPr>
        <w:t xml:space="preserve">8.5. </w:t>
      </w:r>
      <w:r w:rsidR="009A189B">
        <w:rPr>
          <w:rFonts w:ascii="Arial" w:hAnsi="Arial" w:cs="Arial"/>
          <w:iCs/>
          <w:u w:val="single"/>
        </w:rPr>
        <w:t>Захтев за измену</w:t>
      </w:r>
      <w:r w:rsidR="0067051E">
        <w:rPr>
          <w:rFonts w:ascii="Arial" w:hAnsi="Arial" w:cs="Arial"/>
          <w:iCs/>
          <w:u w:val="single"/>
        </w:rPr>
        <w:t xml:space="preserve"> цене</w:t>
      </w:r>
    </w:p>
    <w:p w:rsidR="00B826E0" w:rsidRPr="00662578" w:rsidRDefault="00B826E0" w:rsidP="00B826E0">
      <w:pPr>
        <w:jc w:val="both"/>
        <w:rPr>
          <w:rFonts w:ascii="Arial" w:hAnsi="Arial" w:cs="Arial"/>
          <w:lang/>
        </w:rPr>
      </w:pPr>
      <w:r>
        <w:rPr>
          <w:rFonts w:ascii="Arial" w:hAnsi="Arial" w:cs="Arial"/>
          <w:lang w:val="sr-Cyrl-CS"/>
        </w:rPr>
        <w:t>Добављач</w:t>
      </w:r>
      <w:r w:rsidRPr="00BC2E7A">
        <w:rPr>
          <w:rFonts w:ascii="Arial" w:hAnsi="Arial" w:cs="Arial"/>
          <w:lang w:val="sr-Cyrl-CS"/>
        </w:rPr>
        <w:t xml:space="preserve"> (изабрани понуђач) има право да </w:t>
      </w:r>
      <w:r w:rsidR="0067051E">
        <w:rPr>
          <w:rFonts w:ascii="Arial" w:hAnsi="Arial" w:cs="Arial"/>
          <w:lang/>
        </w:rPr>
        <w:t>за</w:t>
      </w:r>
      <w:r w:rsidRPr="00BC2E7A">
        <w:rPr>
          <w:rFonts w:ascii="Arial" w:hAnsi="Arial" w:cs="Arial"/>
          <w:lang w:val="sr-Cyrl-CS"/>
        </w:rPr>
        <w:t xml:space="preserve">тражи промену цене када дође до </w:t>
      </w:r>
      <w:r>
        <w:rPr>
          <w:rFonts w:ascii="Arial" w:hAnsi="Arial" w:cs="Arial"/>
          <w:lang w:val="sr-Cyrl-CS"/>
        </w:rPr>
        <w:t>промене цене у званичном ценовнику Добављача.</w:t>
      </w:r>
      <w:r>
        <w:rPr>
          <w:rFonts w:ascii="Arial" w:hAnsi="Arial" w:cs="Arial"/>
          <w:lang/>
        </w:rPr>
        <w:t xml:space="preserve"> Промена цене</w:t>
      </w:r>
      <w:r>
        <w:rPr>
          <w:rFonts w:ascii="Arial" w:hAnsi="Arial" w:cs="Arial"/>
          <w:lang/>
        </w:rPr>
        <w:t xml:space="preserve"> је једино могућа уколико је у складу са кретањем цена на тржишту ТНГ-а у Републици Србији.</w:t>
      </w:r>
    </w:p>
    <w:p w:rsidR="00B826E0" w:rsidRDefault="00B826E0" w:rsidP="00B826E0">
      <w:pPr>
        <w:ind w:right="30"/>
        <w:jc w:val="both"/>
        <w:rPr>
          <w:rFonts w:ascii="Arial" w:hAnsi="Arial" w:cs="Arial"/>
          <w:lang/>
        </w:rPr>
      </w:pPr>
      <w:r>
        <w:rPr>
          <w:rFonts w:ascii="Arial" w:hAnsi="Arial" w:cs="Arial"/>
          <w:lang w:val="sr-Cyrl-CS"/>
        </w:rPr>
        <w:t>Добављач</w:t>
      </w:r>
      <w:r w:rsidRPr="00BC2E7A">
        <w:rPr>
          <w:rFonts w:ascii="Arial" w:hAnsi="Arial" w:cs="Arial"/>
          <w:lang w:val="sr-Cyrl-CS"/>
        </w:rPr>
        <w:t xml:space="preserve"> се обавезује да достави све д</w:t>
      </w:r>
      <w:r>
        <w:rPr>
          <w:rFonts w:ascii="Arial" w:hAnsi="Arial" w:cs="Arial"/>
          <w:lang w:val="sr-Cyrl-CS"/>
        </w:rPr>
        <w:t xml:space="preserve">оказе на основу којих </w:t>
      </w:r>
      <w:r>
        <w:rPr>
          <w:rFonts w:ascii="Arial" w:hAnsi="Arial" w:cs="Arial"/>
          <w:lang/>
        </w:rPr>
        <w:t>захтева</w:t>
      </w:r>
      <w:r>
        <w:rPr>
          <w:rFonts w:ascii="Arial" w:hAnsi="Arial" w:cs="Arial"/>
          <w:lang w:val="sr-Cyrl-CS"/>
        </w:rPr>
        <w:t xml:space="preserve">  промен</w:t>
      </w:r>
      <w:r>
        <w:rPr>
          <w:rFonts w:ascii="Arial" w:hAnsi="Arial" w:cs="Arial"/>
          <w:lang/>
        </w:rPr>
        <w:t>у</w:t>
      </w:r>
      <w:r w:rsidRPr="00BC2E7A">
        <w:rPr>
          <w:rFonts w:ascii="Arial" w:hAnsi="Arial" w:cs="Arial"/>
          <w:lang w:val="sr-Cyrl-CS"/>
        </w:rPr>
        <w:t xml:space="preserve"> цене.</w:t>
      </w:r>
    </w:p>
    <w:p w:rsidR="00B826E0" w:rsidRPr="00EE2F5A" w:rsidRDefault="00A52342" w:rsidP="00B826E0">
      <w:pPr>
        <w:ind w:right="30"/>
        <w:jc w:val="both"/>
        <w:rPr>
          <w:rFonts w:ascii="Arial" w:hAnsi="Arial" w:cs="Arial"/>
          <w:lang/>
        </w:rPr>
      </w:pPr>
      <w:r>
        <w:rPr>
          <w:rFonts w:ascii="Arial" w:hAnsi="Arial" w:cs="Arial"/>
          <w:lang/>
        </w:rPr>
        <w:t>Усклађивање цене је једино могуће</w:t>
      </w:r>
      <w:r w:rsidR="00B96053">
        <w:rPr>
          <w:rFonts w:ascii="Arial" w:hAnsi="Arial" w:cs="Arial"/>
          <w:lang/>
        </w:rPr>
        <w:t xml:space="preserve"> уз сагласност Н</w:t>
      </w:r>
      <w:r w:rsidR="00B826E0">
        <w:rPr>
          <w:rFonts w:ascii="Arial" w:hAnsi="Arial" w:cs="Arial"/>
          <w:lang/>
        </w:rPr>
        <w:t>аручиоца.</w:t>
      </w:r>
      <w:r>
        <w:rPr>
          <w:rFonts w:ascii="Arial" w:hAnsi="Arial" w:cs="Arial"/>
          <w:lang/>
        </w:rPr>
        <w:t xml:space="preserve"> Усклађивање цене са кретањем цена тнг на тржишту Републике Србије не сматра се променом цене нити је потребно сачињавање анекса уговора.</w:t>
      </w:r>
    </w:p>
    <w:p w:rsidR="005A1401" w:rsidRDefault="005A1401" w:rsidP="005A1401">
      <w:pPr>
        <w:jc w:val="both"/>
        <w:rPr>
          <w:rFonts w:ascii="Arial" w:hAnsi="Arial" w:cs="Arial"/>
          <w:b/>
          <w:color w:val="auto"/>
          <w:u w:val="single"/>
          <w:lang/>
        </w:rPr>
      </w:pPr>
    </w:p>
    <w:p w:rsidR="0066073F" w:rsidRDefault="0066073F" w:rsidP="005A1401">
      <w:pPr>
        <w:jc w:val="both"/>
        <w:rPr>
          <w:rFonts w:ascii="Arial" w:hAnsi="Arial" w:cs="Arial"/>
          <w:b/>
          <w:color w:val="auto"/>
          <w:u w:val="single"/>
          <w:lang/>
        </w:rPr>
      </w:pPr>
    </w:p>
    <w:p w:rsidR="00CA17DC" w:rsidRDefault="00CA17DC" w:rsidP="005A1401">
      <w:pPr>
        <w:jc w:val="both"/>
        <w:rPr>
          <w:rFonts w:ascii="Arial" w:hAnsi="Arial" w:cs="Arial"/>
          <w:b/>
          <w:color w:val="auto"/>
          <w:u w:val="single"/>
          <w:lang/>
        </w:rPr>
      </w:pPr>
    </w:p>
    <w:p w:rsidR="0066073F" w:rsidRPr="009F4F17" w:rsidRDefault="0066073F" w:rsidP="005A1401">
      <w:pPr>
        <w:jc w:val="both"/>
        <w:rPr>
          <w:rFonts w:ascii="Arial" w:hAnsi="Arial" w:cs="Arial"/>
          <w:b/>
          <w:color w:val="auto"/>
          <w:u w:val="single"/>
          <w:lang/>
        </w:rPr>
      </w:pPr>
    </w:p>
    <w:p w:rsidR="001619E7" w:rsidRDefault="00DA7BC5">
      <w:pPr>
        <w:jc w:val="both"/>
        <w:rPr>
          <w:rFonts w:ascii="Arial" w:hAnsi="Arial" w:cs="Arial"/>
          <w:b/>
          <w:bCs/>
          <w:i/>
          <w:iCs/>
        </w:rPr>
      </w:pPr>
      <w:r>
        <w:rPr>
          <w:rFonts w:ascii="Arial" w:hAnsi="Arial" w:cs="Arial"/>
          <w:b/>
          <w:bCs/>
          <w:i/>
          <w:iCs/>
          <w:lang/>
        </w:rPr>
        <w:lastRenderedPageBreak/>
        <w:t>9</w:t>
      </w:r>
      <w:r w:rsidR="001619E7">
        <w:rPr>
          <w:rFonts w:ascii="Arial" w:hAnsi="Arial" w:cs="Arial"/>
          <w:b/>
          <w:bCs/>
          <w:i/>
          <w:iCs/>
        </w:rPr>
        <w:t>. ВАЛУТА И НАЧИН НА КОЈИ МОРА ДА БУДЕ НАВЕДЕНА И ИЗРАЖЕНА ЦЕНА У ПОНУДИ</w:t>
      </w:r>
    </w:p>
    <w:p w:rsidR="001619E7" w:rsidRDefault="001619E7">
      <w:pPr>
        <w:jc w:val="both"/>
        <w:rPr>
          <w:rFonts w:ascii="Arial" w:hAnsi="Arial" w:cs="Arial"/>
          <w:b/>
          <w:bCs/>
          <w:i/>
          <w:iCs/>
        </w:rPr>
      </w:pPr>
    </w:p>
    <w:p w:rsidR="001619E7" w:rsidRDefault="001619E7">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B562D" w:rsidRDefault="00BB562D">
      <w:pPr>
        <w:jc w:val="both"/>
        <w:rPr>
          <w:rFonts w:ascii="Arial" w:hAnsi="Arial" w:cs="Arial"/>
          <w:lang w:val="sr-Cyrl-CS"/>
        </w:rPr>
      </w:pPr>
      <w:r>
        <w:rPr>
          <w:rFonts w:ascii="Arial" w:hAnsi="Arial" w:cs="Arial"/>
          <w:iCs/>
        </w:rPr>
        <w:t xml:space="preserve">У цену </w:t>
      </w:r>
      <w:r>
        <w:rPr>
          <w:rFonts w:ascii="Arial" w:hAnsi="Arial" w:cs="Arial"/>
          <w:iCs/>
          <w:lang/>
        </w:rPr>
        <w:t>су</w:t>
      </w:r>
      <w:r>
        <w:rPr>
          <w:rFonts w:ascii="Arial" w:hAnsi="Arial" w:cs="Arial"/>
          <w:iCs/>
        </w:rPr>
        <w:t xml:space="preserve"> урачунат</w:t>
      </w:r>
      <w:r>
        <w:rPr>
          <w:rFonts w:ascii="Arial" w:hAnsi="Arial" w:cs="Arial"/>
          <w:iCs/>
          <w:lang/>
        </w:rPr>
        <w:t>и</w:t>
      </w:r>
      <w:r w:rsidR="001619E7">
        <w:rPr>
          <w:rFonts w:ascii="Arial" w:hAnsi="Arial" w:cs="Arial"/>
          <w:iCs/>
        </w:rPr>
        <w:t xml:space="preserve"> </w:t>
      </w:r>
      <w:r w:rsidRPr="00681A1E">
        <w:rPr>
          <w:rFonts w:ascii="Arial" w:hAnsi="Arial" w:cs="Arial"/>
          <w:lang w:val="sr-Cyrl-CS"/>
        </w:rPr>
        <w:t>сви трошкови који настају и могу настати у вези са извршењем</w:t>
      </w:r>
      <w:r>
        <w:rPr>
          <w:rFonts w:ascii="Arial" w:hAnsi="Arial" w:cs="Arial"/>
          <w:lang w:val="sr-Cyrl-CS"/>
        </w:rPr>
        <w:t xml:space="preserve"> предметних услуга.</w:t>
      </w:r>
    </w:p>
    <w:p w:rsidR="001619E7" w:rsidRDefault="00B826E0">
      <w:pPr>
        <w:jc w:val="both"/>
        <w:rPr>
          <w:rFonts w:ascii="Arial" w:hAnsi="Arial" w:cs="Arial"/>
        </w:rPr>
      </w:pPr>
      <w:r>
        <w:rPr>
          <w:rFonts w:ascii="Arial" w:hAnsi="Arial" w:cs="Arial"/>
          <w:iCs/>
        </w:rPr>
        <w:t>Цена је фиксна, а</w:t>
      </w:r>
      <w:r w:rsidR="00A210EA">
        <w:rPr>
          <w:rFonts w:ascii="Arial" w:hAnsi="Arial" w:cs="Arial"/>
          <w:iCs/>
        </w:rPr>
        <w:t xml:space="preserve"> може се мењати само у складу како је одређено конкурсном документацијом.</w:t>
      </w:r>
    </w:p>
    <w:p w:rsidR="001619E7" w:rsidRDefault="001619E7">
      <w:pPr>
        <w:jc w:val="both"/>
        <w:rPr>
          <w:rFonts w:ascii="Arial" w:hAnsi="Arial" w:cs="Arial"/>
          <w:iCs/>
        </w:rPr>
      </w:pPr>
      <w:r>
        <w:rPr>
          <w:rFonts w:ascii="Arial" w:hAnsi="Arial" w:cs="Arial"/>
        </w:rPr>
        <w:t>Ако је у понуди иск</w:t>
      </w:r>
      <w:r w:rsidR="009D1897">
        <w:rPr>
          <w:rFonts w:ascii="Arial" w:hAnsi="Arial" w:cs="Arial"/>
        </w:rPr>
        <w:t xml:space="preserve">азана неуобичајено ниска цена, </w:t>
      </w:r>
      <w:r w:rsidR="009D1897">
        <w:rPr>
          <w:rFonts w:ascii="Arial" w:hAnsi="Arial" w:cs="Arial"/>
          <w:lang/>
        </w:rPr>
        <w:t>Н</w:t>
      </w:r>
      <w:r>
        <w:rPr>
          <w:rFonts w:ascii="Arial" w:hAnsi="Arial" w:cs="Arial"/>
        </w:rPr>
        <w:t>аручилац ће поступити у складу са чланом 92. Закона.</w:t>
      </w:r>
    </w:p>
    <w:p w:rsidR="001619E7" w:rsidRDefault="001619E7">
      <w:pPr>
        <w:jc w:val="both"/>
        <w:rPr>
          <w:rFonts w:ascii="Arial" w:hAnsi="Arial" w:cs="Arial"/>
          <w:iCs/>
        </w:rPr>
      </w:pPr>
      <w:r>
        <w:rPr>
          <w:rFonts w:ascii="Arial" w:hAnsi="Arial" w:cs="Arial"/>
          <w:iCs/>
        </w:rPr>
        <w:t>Ако понуђена цена укључује увозну царину и друге дажбине, понуђач је дужан да тај део одвојено искаже у динарима.</w:t>
      </w:r>
    </w:p>
    <w:p w:rsidR="004D6415" w:rsidRDefault="004D6415">
      <w:pPr>
        <w:jc w:val="both"/>
        <w:rPr>
          <w:rFonts w:ascii="Arial" w:hAnsi="Arial" w:cs="Arial"/>
          <w:iCs/>
        </w:rPr>
      </w:pPr>
    </w:p>
    <w:p w:rsidR="004D6415" w:rsidRDefault="004D6415">
      <w:pPr>
        <w:jc w:val="both"/>
        <w:rPr>
          <w:rFonts w:ascii="Arial" w:hAnsi="Arial" w:cs="Arial"/>
          <w:b/>
          <w:i/>
          <w:iCs/>
          <w:lang/>
        </w:rPr>
      </w:pPr>
      <w:r w:rsidRPr="004D6415">
        <w:rPr>
          <w:rFonts w:ascii="Arial" w:hAnsi="Arial" w:cs="Arial"/>
          <w:b/>
          <w:i/>
          <w:iCs/>
        </w:rPr>
        <w:t xml:space="preserve">10. </w:t>
      </w:r>
      <w:r>
        <w:rPr>
          <w:rFonts w:ascii="Arial" w:hAnsi="Arial" w:cs="Arial"/>
          <w:b/>
          <w:i/>
          <w:iCs/>
          <w:lang/>
        </w:rPr>
        <w:t>СРЕДСТВА ФИНАНСИЈСКОГ ОБЕЗБЕЂЕЊА</w:t>
      </w:r>
    </w:p>
    <w:p w:rsidR="004D6415" w:rsidRDefault="004D6415">
      <w:pPr>
        <w:jc w:val="both"/>
        <w:rPr>
          <w:rFonts w:ascii="Arial" w:hAnsi="Arial" w:cs="Arial"/>
          <w:b/>
          <w:i/>
          <w:iCs/>
          <w:lang/>
        </w:rPr>
      </w:pPr>
    </w:p>
    <w:p w:rsidR="004D6415" w:rsidRPr="004D6415" w:rsidRDefault="004D6415" w:rsidP="004D6415">
      <w:pPr>
        <w:tabs>
          <w:tab w:val="left" w:pos="3600"/>
        </w:tabs>
        <w:jc w:val="both"/>
        <w:rPr>
          <w:rFonts w:ascii="Arial" w:hAnsi="Arial" w:cs="Arial"/>
          <w:noProof/>
          <w:lang w:val="sr-Cyrl-CS"/>
        </w:rPr>
      </w:pPr>
      <w:r w:rsidRPr="004D6415">
        <w:rPr>
          <w:rFonts w:ascii="Arial" w:hAnsi="Arial" w:cs="Arial"/>
          <w:noProof/>
          <w:lang w:val="sr-Cyrl-CS"/>
        </w:rPr>
        <w:t xml:space="preserve">Финансијска обезбеђења морају трајати најмање онолико колико је предвиђено у конкурсној документацији. </w:t>
      </w:r>
    </w:p>
    <w:p w:rsidR="004D6415" w:rsidRDefault="004D6415" w:rsidP="004D6415">
      <w:pPr>
        <w:jc w:val="both"/>
        <w:rPr>
          <w:rFonts w:ascii="Arial" w:hAnsi="Arial" w:cs="Arial"/>
          <w:noProof/>
          <w:lang w:val="sr-Cyrl-CS"/>
        </w:rPr>
      </w:pPr>
      <w:r w:rsidRPr="004D6415">
        <w:rPr>
          <w:rFonts w:ascii="Arial" w:hAnsi="Arial" w:cs="Arial"/>
          <w:noProof/>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4D6415" w:rsidRPr="004D6415" w:rsidRDefault="004D6415" w:rsidP="004D6415">
      <w:pPr>
        <w:tabs>
          <w:tab w:val="left" w:pos="3600"/>
        </w:tabs>
        <w:jc w:val="both"/>
        <w:rPr>
          <w:rFonts w:ascii="Arial" w:eastAsia="Times New Roman" w:hAnsi="Arial" w:cs="Arial"/>
          <w:noProof/>
          <w:lang w:val="sr-Cyrl-CS"/>
        </w:rPr>
      </w:pPr>
      <w:r w:rsidRPr="004D6415">
        <w:rPr>
          <w:rFonts w:ascii="Arial" w:eastAsia="Times New Roman" w:hAnsi="Arial" w:cs="Arial"/>
          <w:noProof/>
        </w:rPr>
        <w:t>На име гаранције да ће све преузете обавезе из Уговора извршити у целости и на уговорени начин, Добављач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p>
    <w:p w:rsidR="00F75C75" w:rsidRDefault="00F75C75">
      <w:pPr>
        <w:jc w:val="both"/>
        <w:rPr>
          <w:rFonts w:ascii="Arial" w:hAnsi="Arial" w:cs="Arial"/>
          <w:noProof/>
          <w:lang w:val="sr-Cyrl-CS"/>
        </w:rPr>
      </w:pPr>
    </w:p>
    <w:p w:rsidR="00F75C75" w:rsidRPr="00DA2EBA" w:rsidRDefault="00F75C75">
      <w:pPr>
        <w:jc w:val="both"/>
        <w:rPr>
          <w:lang/>
        </w:rPr>
      </w:pPr>
    </w:p>
    <w:p w:rsidR="001619E7" w:rsidRDefault="00DA7BC5">
      <w:pPr>
        <w:jc w:val="both"/>
        <w:rPr>
          <w:rFonts w:ascii="Arial" w:hAnsi="Arial" w:cs="Arial"/>
          <w:b/>
          <w:i/>
          <w:iCs/>
          <w:color w:val="auto"/>
          <w:lang/>
        </w:rPr>
      </w:pPr>
      <w:r>
        <w:rPr>
          <w:rFonts w:ascii="Arial" w:hAnsi="Arial" w:cs="Arial"/>
          <w:b/>
          <w:i/>
          <w:iCs/>
          <w:color w:val="auto"/>
        </w:rPr>
        <w:t>1</w:t>
      </w:r>
      <w:r w:rsidR="00F75C75">
        <w:rPr>
          <w:rFonts w:ascii="Arial" w:hAnsi="Arial" w:cs="Arial"/>
          <w:b/>
          <w:i/>
          <w:iCs/>
          <w:color w:val="auto"/>
          <w:lang/>
        </w:rPr>
        <w:t>1</w:t>
      </w:r>
      <w:r w:rsidR="001619E7">
        <w:rPr>
          <w:rFonts w:ascii="Arial" w:hAnsi="Arial" w:cs="Arial"/>
          <w:b/>
          <w:i/>
          <w:iCs/>
          <w:color w:val="auto"/>
        </w:rPr>
        <w:t>. ПОДАЦИ О ДРЖАВНОМ ОРГАНУ ИЛИ ОРГАНИЗАЦИЈИ, ОДНОСНО ОРГАНУ ИЛИ СЛУЖБИ ТЕРИТОРИЈАЛНЕ АУТОНОМИЈЕ  ИЛИ</w:t>
      </w:r>
      <w:r w:rsidR="006F2D58">
        <w:rPr>
          <w:rFonts w:ascii="Arial" w:hAnsi="Arial" w:cs="Arial"/>
          <w:b/>
          <w:i/>
          <w:iCs/>
          <w:color w:val="auto"/>
        </w:rPr>
        <w:t xml:space="preserve"> ЛОКАЛНЕ САМОУПРАВЕ ГДЕ СЕ МОГУ</w:t>
      </w:r>
      <w:r w:rsidR="006F2D58">
        <w:rPr>
          <w:rFonts w:ascii="Arial" w:hAnsi="Arial" w:cs="Arial"/>
          <w:b/>
          <w:i/>
          <w:iCs/>
          <w:color w:val="auto"/>
          <w:lang/>
        </w:rPr>
        <w:t xml:space="preserve"> </w:t>
      </w:r>
      <w:r w:rsidR="001619E7">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6E4700" w:rsidRDefault="006E4700">
      <w:pPr>
        <w:jc w:val="both"/>
        <w:rPr>
          <w:rFonts w:ascii="Arial" w:hAnsi="Arial" w:cs="Arial"/>
          <w:b/>
          <w:i/>
          <w:iCs/>
          <w:color w:val="auto"/>
          <w:lang/>
        </w:rPr>
      </w:pPr>
    </w:p>
    <w:p w:rsidR="006E4700" w:rsidRPr="007B2937" w:rsidRDefault="006E4700" w:rsidP="006E4700">
      <w:pPr>
        <w:pStyle w:val="ListParagraph"/>
        <w:numPr>
          <w:ilvl w:val="0"/>
          <w:numId w:val="22"/>
        </w:numPr>
        <w:suppressAutoHyphens w:val="0"/>
        <w:autoSpaceDE w:val="0"/>
        <w:autoSpaceDN w:val="0"/>
        <w:adjustRightInd w:val="0"/>
        <w:spacing w:line="240" w:lineRule="auto"/>
        <w:contextualSpacing/>
        <w:jc w:val="both"/>
        <w:rPr>
          <w:rFonts w:ascii="Arial" w:hAnsi="Arial" w:cs="Arial"/>
          <w:lang w:val="sr-Cyrl-CS"/>
        </w:rPr>
      </w:pPr>
      <w:r w:rsidRPr="007B2937">
        <w:rPr>
          <w:rFonts w:ascii="Arial" w:hAnsi="Arial" w:cs="Arial"/>
          <w:lang w:val="sr-Cyrl-CS"/>
        </w:rPr>
        <w:t xml:space="preserve">Министарство финансија Пореска управа-Централа, Београд, ул. Саве Машковића бр. 3-5; </w:t>
      </w:r>
    </w:p>
    <w:p w:rsidR="006E4700" w:rsidRPr="007B2937" w:rsidRDefault="006E4700" w:rsidP="006E4700">
      <w:pPr>
        <w:pStyle w:val="ListParagraph"/>
        <w:autoSpaceDE w:val="0"/>
        <w:autoSpaceDN w:val="0"/>
        <w:adjustRightInd w:val="0"/>
        <w:spacing w:line="240" w:lineRule="auto"/>
        <w:jc w:val="both"/>
        <w:rPr>
          <w:rFonts w:ascii="Arial" w:hAnsi="Arial" w:cs="Arial"/>
          <w:lang w:val="sr-Cyrl-CS"/>
        </w:rPr>
      </w:pPr>
      <w:r w:rsidRPr="007B2937">
        <w:rPr>
          <w:rFonts w:ascii="Arial" w:hAnsi="Arial" w:cs="Arial"/>
          <w:lang w:val="sr-Cyrl-CS"/>
        </w:rPr>
        <w:t xml:space="preserve">интернет адреса: </w:t>
      </w:r>
      <w:hyperlink r:id="rId11" w:history="1">
        <w:r w:rsidRPr="007B2937">
          <w:rPr>
            <w:rStyle w:val="Hyperlink"/>
            <w:rFonts w:ascii="Arial" w:hAnsi="Arial" w:cs="Arial"/>
          </w:rPr>
          <w:t>http</w:t>
        </w:r>
        <w:r w:rsidRPr="007B2937">
          <w:rPr>
            <w:rStyle w:val="Hyperlink"/>
            <w:rFonts w:ascii="Arial" w:hAnsi="Arial" w:cs="Arial"/>
            <w:lang w:val="sr-Cyrl-CS"/>
          </w:rPr>
          <w:t>://</w:t>
        </w:r>
        <w:r w:rsidRPr="007B2937">
          <w:rPr>
            <w:rStyle w:val="Hyperlink"/>
            <w:rFonts w:ascii="Arial" w:hAnsi="Arial" w:cs="Arial"/>
          </w:rPr>
          <w:t>www</w:t>
        </w:r>
        <w:r w:rsidRPr="007B2937">
          <w:rPr>
            <w:rStyle w:val="Hyperlink"/>
            <w:rFonts w:ascii="Arial" w:hAnsi="Arial" w:cs="Arial"/>
            <w:lang w:val="sr-Cyrl-CS"/>
          </w:rPr>
          <w:t>.</w:t>
        </w:r>
        <w:r w:rsidRPr="007B2937">
          <w:rPr>
            <w:rStyle w:val="Hyperlink"/>
            <w:rFonts w:ascii="Arial" w:hAnsi="Arial" w:cs="Arial"/>
          </w:rPr>
          <w:t>poreskauprava</w:t>
        </w:r>
        <w:r w:rsidRPr="007B2937">
          <w:rPr>
            <w:rStyle w:val="Hyperlink"/>
            <w:rFonts w:ascii="Arial" w:hAnsi="Arial" w:cs="Arial"/>
            <w:lang w:val="sr-Cyrl-CS"/>
          </w:rPr>
          <w:t>.</w:t>
        </w:r>
        <w:r w:rsidRPr="007B2937">
          <w:rPr>
            <w:rStyle w:val="Hyperlink"/>
            <w:rFonts w:ascii="Arial" w:hAnsi="Arial" w:cs="Arial"/>
          </w:rPr>
          <w:t>gov</w:t>
        </w:r>
        <w:r w:rsidRPr="007B2937">
          <w:rPr>
            <w:rStyle w:val="Hyperlink"/>
            <w:rFonts w:ascii="Arial" w:hAnsi="Arial" w:cs="Arial"/>
            <w:lang w:val="sr-Cyrl-CS"/>
          </w:rPr>
          <w:t>.</w:t>
        </w:r>
        <w:r w:rsidRPr="007B2937">
          <w:rPr>
            <w:rStyle w:val="Hyperlink"/>
            <w:rFonts w:ascii="Arial" w:hAnsi="Arial" w:cs="Arial"/>
          </w:rPr>
          <w:t>rs</w:t>
        </w:r>
        <w:r w:rsidRPr="007B2937">
          <w:rPr>
            <w:rStyle w:val="Hyperlink"/>
            <w:rFonts w:ascii="Arial" w:hAnsi="Arial" w:cs="Arial"/>
            <w:lang w:val="sr-Cyrl-CS"/>
          </w:rPr>
          <w:t>/</w:t>
        </w:r>
      </w:hyperlink>
    </w:p>
    <w:p w:rsidR="006E4700" w:rsidRPr="007B2937" w:rsidRDefault="006E4700" w:rsidP="006E4700">
      <w:pPr>
        <w:pStyle w:val="ListParagraph"/>
        <w:numPr>
          <w:ilvl w:val="0"/>
          <w:numId w:val="22"/>
        </w:numPr>
        <w:suppressAutoHyphens w:val="0"/>
        <w:autoSpaceDE w:val="0"/>
        <w:autoSpaceDN w:val="0"/>
        <w:adjustRightInd w:val="0"/>
        <w:spacing w:line="240" w:lineRule="auto"/>
        <w:contextualSpacing/>
        <w:jc w:val="both"/>
        <w:rPr>
          <w:rFonts w:ascii="Arial" w:hAnsi="Arial" w:cs="Arial"/>
          <w:lang w:val="sr-Cyrl-CS"/>
        </w:rPr>
      </w:pPr>
      <w:r w:rsidRPr="007B2937">
        <w:rPr>
          <w:rFonts w:ascii="Arial" w:hAnsi="Arial" w:cs="Arial"/>
          <w:lang w:val="sr-Cyrl-CS"/>
        </w:rPr>
        <w:t>Министарство енергетике, развоја и заштите животне средине, Београд, ул. Немањина бр. 22-26;</w:t>
      </w:r>
    </w:p>
    <w:p w:rsidR="006E4700" w:rsidRDefault="006E4700" w:rsidP="006E4700">
      <w:pPr>
        <w:pStyle w:val="ListParagraph"/>
        <w:autoSpaceDE w:val="0"/>
        <w:autoSpaceDN w:val="0"/>
        <w:adjustRightInd w:val="0"/>
        <w:spacing w:line="240" w:lineRule="auto"/>
        <w:jc w:val="both"/>
        <w:rPr>
          <w:lang/>
        </w:rPr>
      </w:pPr>
      <w:r w:rsidRPr="007B2937">
        <w:rPr>
          <w:rFonts w:ascii="Arial" w:hAnsi="Arial" w:cs="Arial"/>
          <w:lang w:val="sr-Cyrl-CS"/>
        </w:rPr>
        <w:t xml:space="preserve">интернет адреса: </w:t>
      </w:r>
      <w:hyperlink r:id="rId12" w:history="1">
        <w:r w:rsidRPr="007B2937">
          <w:rPr>
            <w:rStyle w:val="Hyperlink"/>
            <w:rFonts w:ascii="Arial" w:hAnsi="Arial" w:cs="Arial"/>
          </w:rPr>
          <w:t>http</w:t>
        </w:r>
        <w:r w:rsidRPr="007B2937">
          <w:rPr>
            <w:rStyle w:val="Hyperlink"/>
            <w:rFonts w:ascii="Arial" w:hAnsi="Arial" w:cs="Arial"/>
            <w:lang w:val="sr-Cyrl-CS"/>
          </w:rPr>
          <w:t>://</w:t>
        </w:r>
        <w:r w:rsidRPr="007B2937">
          <w:rPr>
            <w:rStyle w:val="Hyperlink"/>
            <w:rFonts w:ascii="Arial" w:hAnsi="Arial" w:cs="Arial"/>
          </w:rPr>
          <w:t>www</w:t>
        </w:r>
        <w:r w:rsidRPr="007B2937">
          <w:rPr>
            <w:rStyle w:val="Hyperlink"/>
            <w:rFonts w:ascii="Arial" w:hAnsi="Arial" w:cs="Arial"/>
            <w:lang w:val="sr-Cyrl-CS"/>
          </w:rPr>
          <w:t>.</w:t>
        </w:r>
        <w:r w:rsidRPr="007B2937">
          <w:rPr>
            <w:rStyle w:val="Hyperlink"/>
            <w:rFonts w:ascii="Arial" w:hAnsi="Arial" w:cs="Arial"/>
          </w:rPr>
          <w:t>merz</w:t>
        </w:r>
        <w:r w:rsidRPr="007B2937">
          <w:rPr>
            <w:rStyle w:val="Hyperlink"/>
            <w:rFonts w:ascii="Arial" w:hAnsi="Arial" w:cs="Arial"/>
            <w:lang w:val="sr-Cyrl-CS"/>
          </w:rPr>
          <w:t>.</w:t>
        </w:r>
        <w:r w:rsidRPr="007B2937">
          <w:rPr>
            <w:rStyle w:val="Hyperlink"/>
            <w:rFonts w:ascii="Arial" w:hAnsi="Arial" w:cs="Arial"/>
          </w:rPr>
          <w:t>gov</w:t>
        </w:r>
        <w:r w:rsidRPr="007B2937">
          <w:rPr>
            <w:rStyle w:val="Hyperlink"/>
            <w:rFonts w:ascii="Arial" w:hAnsi="Arial" w:cs="Arial"/>
            <w:lang w:val="sr-Cyrl-CS"/>
          </w:rPr>
          <w:t>.</w:t>
        </w:r>
        <w:r w:rsidRPr="007B2937">
          <w:rPr>
            <w:rStyle w:val="Hyperlink"/>
            <w:rFonts w:ascii="Arial" w:hAnsi="Arial" w:cs="Arial"/>
          </w:rPr>
          <w:t>rs</w:t>
        </w:r>
      </w:hyperlink>
    </w:p>
    <w:p w:rsidR="006E4700" w:rsidRPr="006E4700" w:rsidRDefault="006E4700" w:rsidP="006E4700">
      <w:pPr>
        <w:pStyle w:val="ListParagraph"/>
        <w:numPr>
          <w:ilvl w:val="0"/>
          <w:numId w:val="22"/>
        </w:numPr>
        <w:autoSpaceDE w:val="0"/>
        <w:autoSpaceDN w:val="0"/>
        <w:adjustRightInd w:val="0"/>
        <w:spacing w:line="240" w:lineRule="auto"/>
        <w:jc w:val="both"/>
        <w:rPr>
          <w:rFonts w:ascii="Arial" w:hAnsi="Arial" w:cs="Arial"/>
          <w:lang/>
        </w:rPr>
      </w:pPr>
      <w:r>
        <w:rPr>
          <w:rFonts w:ascii="Arial" w:hAnsi="Arial" w:cs="Arial"/>
          <w:lang/>
        </w:rPr>
        <w:t>Агенција за енергетику Републике Србије, Београд, Теразије бр. 5;</w:t>
      </w:r>
    </w:p>
    <w:p w:rsidR="006E4700" w:rsidRPr="006E4700" w:rsidRDefault="006E4700" w:rsidP="006E4700">
      <w:pPr>
        <w:pStyle w:val="ListParagraph"/>
        <w:autoSpaceDE w:val="0"/>
        <w:autoSpaceDN w:val="0"/>
        <w:adjustRightInd w:val="0"/>
        <w:spacing w:line="240" w:lineRule="auto"/>
        <w:jc w:val="both"/>
        <w:rPr>
          <w:rFonts w:ascii="Arial" w:hAnsi="Arial" w:cs="Arial"/>
          <w:lang/>
        </w:rPr>
      </w:pPr>
      <w:r>
        <w:rPr>
          <w:rFonts w:ascii="Arial" w:hAnsi="Arial" w:cs="Arial"/>
          <w:lang/>
        </w:rPr>
        <w:t xml:space="preserve">интернет адреса: </w:t>
      </w:r>
      <w:hyperlink r:id="rId13" w:history="1">
        <w:r w:rsidRPr="004D28AC">
          <w:rPr>
            <w:rStyle w:val="Hyperlink"/>
            <w:rFonts w:ascii="Arial" w:hAnsi="Arial" w:cs="Arial"/>
            <w:lang/>
          </w:rPr>
          <w:t>http://www.aers.rs/</w:t>
        </w:r>
      </w:hyperlink>
      <w:r>
        <w:rPr>
          <w:rFonts w:ascii="Arial" w:hAnsi="Arial" w:cs="Arial"/>
          <w:lang/>
        </w:rPr>
        <w:t xml:space="preserve"> </w:t>
      </w:r>
    </w:p>
    <w:p w:rsidR="006E4700" w:rsidRPr="007B2937" w:rsidRDefault="006E4700" w:rsidP="006E4700">
      <w:pPr>
        <w:pStyle w:val="ListParagraph"/>
        <w:numPr>
          <w:ilvl w:val="0"/>
          <w:numId w:val="22"/>
        </w:numPr>
        <w:suppressAutoHyphens w:val="0"/>
        <w:autoSpaceDE w:val="0"/>
        <w:autoSpaceDN w:val="0"/>
        <w:adjustRightInd w:val="0"/>
        <w:spacing w:line="240" w:lineRule="auto"/>
        <w:contextualSpacing/>
        <w:jc w:val="both"/>
        <w:rPr>
          <w:rFonts w:ascii="Arial" w:hAnsi="Arial" w:cs="Arial"/>
          <w:lang w:val="sr-Cyrl-CS"/>
        </w:rPr>
      </w:pPr>
      <w:r w:rsidRPr="007B2937">
        <w:rPr>
          <w:rFonts w:ascii="Arial" w:hAnsi="Arial" w:cs="Arial"/>
          <w:lang w:val="sr-Cyrl-CS"/>
        </w:rPr>
        <w:t>Министарство рада, запошљавања и социјалне политике, Београд, ул. Немањина бр. 22-26;</w:t>
      </w:r>
    </w:p>
    <w:p w:rsidR="006E4700" w:rsidRDefault="006E4700" w:rsidP="006E4700">
      <w:pPr>
        <w:pStyle w:val="ListParagraph"/>
        <w:autoSpaceDE w:val="0"/>
        <w:autoSpaceDN w:val="0"/>
        <w:adjustRightInd w:val="0"/>
        <w:spacing w:line="240" w:lineRule="auto"/>
        <w:jc w:val="both"/>
        <w:rPr>
          <w:lang/>
        </w:rPr>
      </w:pPr>
      <w:r w:rsidRPr="007B2937">
        <w:rPr>
          <w:rFonts w:ascii="Arial" w:hAnsi="Arial" w:cs="Arial"/>
          <w:lang w:val="sr-Cyrl-CS"/>
        </w:rPr>
        <w:lastRenderedPageBreak/>
        <w:t xml:space="preserve">интернет адреса: </w:t>
      </w:r>
      <w:hyperlink r:id="rId14" w:history="1">
        <w:r w:rsidRPr="007B2937">
          <w:rPr>
            <w:rStyle w:val="Hyperlink"/>
            <w:rFonts w:ascii="Arial" w:hAnsi="Arial" w:cs="Arial"/>
          </w:rPr>
          <w:t>http</w:t>
        </w:r>
        <w:r w:rsidRPr="007B2937">
          <w:rPr>
            <w:rStyle w:val="Hyperlink"/>
            <w:rFonts w:ascii="Arial" w:hAnsi="Arial" w:cs="Arial"/>
            <w:lang w:val="sr-Cyrl-CS"/>
          </w:rPr>
          <w:t>://</w:t>
        </w:r>
        <w:r w:rsidRPr="007B2937">
          <w:rPr>
            <w:rStyle w:val="Hyperlink"/>
            <w:rFonts w:ascii="Arial" w:hAnsi="Arial" w:cs="Arial"/>
          </w:rPr>
          <w:t>www</w:t>
        </w:r>
        <w:r w:rsidRPr="007B2937">
          <w:rPr>
            <w:rStyle w:val="Hyperlink"/>
            <w:rFonts w:ascii="Arial" w:hAnsi="Arial" w:cs="Arial"/>
            <w:lang w:val="sr-Cyrl-CS"/>
          </w:rPr>
          <w:t>.</w:t>
        </w:r>
        <w:r w:rsidRPr="007B2937">
          <w:rPr>
            <w:rStyle w:val="Hyperlink"/>
            <w:rFonts w:ascii="Arial" w:hAnsi="Arial" w:cs="Arial"/>
          </w:rPr>
          <w:t>minrzs</w:t>
        </w:r>
        <w:r w:rsidRPr="007B2937">
          <w:rPr>
            <w:rStyle w:val="Hyperlink"/>
            <w:rFonts w:ascii="Arial" w:hAnsi="Arial" w:cs="Arial"/>
            <w:lang w:val="sr-Cyrl-CS"/>
          </w:rPr>
          <w:t>.</w:t>
        </w:r>
        <w:r w:rsidRPr="007B2937">
          <w:rPr>
            <w:rStyle w:val="Hyperlink"/>
            <w:rFonts w:ascii="Arial" w:hAnsi="Arial" w:cs="Arial"/>
          </w:rPr>
          <w:t>gov</w:t>
        </w:r>
        <w:r w:rsidRPr="007B2937">
          <w:rPr>
            <w:rStyle w:val="Hyperlink"/>
            <w:rFonts w:ascii="Arial" w:hAnsi="Arial" w:cs="Arial"/>
            <w:lang w:val="sr-Cyrl-CS"/>
          </w:rPr>
          <w:t>.</w:t>
        </w:r>
        <w:r w:rsidRPr="007B2937">
          <w:rPr>
            <w:rStyle w:val="Hyperlink"/>
            <w:rFonts w:ascii="Arial" w:hAnsi="Arial" w:cs="Arial"/>
          </w:rPr>
          <w:t>rs</w:t>
        </w:r>
        <w:r w:rsidRPr="007B2937">
          <w:rPr>
            <w:rStyle w:val="Hyperlink"/>
            <w:rFonts w:ascii="Arial" w:hAnsi="Arial" w:cs="Arial"/>
            <w:lang w:val="sr-Cyrl-CS"/>
          </w:rPr>
          <w:t>/</w:t>
        </w:r>
      </w:hyperlink>
      <w:r>
        <w:rPr>
          <w:lang/>
        </w:rPr>
        <w:t xml:space="preserve"> </w:t>
      </w:r>
    </w:p>
    <w:p w:rsidR="002E7EED" w:rsidRPr="00A34277" w:rsidRDefault="002E7EED">
      <w:pPr>
        <w:jc w:val="both"/>
        <w:rPr>
          <w:rFonts w:ascii="Arial" w:hAnsi="Arial" w:cs="Arial"/>
          <w:lang/>
        </w:rPr>
      </w:pPr>
    </w:p>
    <w:p w:rsidR="00A34277" w:rsidRPr="00116CBB" w:rsidRDefault="00DA7BC5">
      <w:pPr>
        <w:jc w:val="both"/>
        <w:rPr>
          <w:rFonts w:ascii="Arial" w:hAnsi="Arial" w:cs="Arial"/>
          <w:b/>
          <w:i/>
          <w:iCs/>
          <w:color w:val="auto"/>
          <w:lang/>
        </w:rPr>
      </w:pPr>
      <w:r w:rsidRPr="00116CBB">
        <w:rPr>
          <w:rFonts w:ascii="Arial" w:hAnsi="Arial" w:cs="Arial"/>
          <w:b/>
          <w:i/>
          <w:iCs/>
          <w:color w:val="auto"/>
        </w:rPr>
        <w:t>1</w:t>
      </w:r>
      <w:r w:rsidR="00F75C75">
        <w:rPr>
          <w:rFonts w:ascii="Arial" w:hAnsi="Arial" w:cs="Arial"/>
          <w:b/>
          <w:i/>
          <w:iCs/>
          <w:color w:val="auto"/>
          <w:lang/>
        </w:rPr>
        <w:t>2</w:t>
      </w:r>
      <w:r w:rsidR="001619E7" w:rsidRPr="00116CBB">
        <w:rPr>
          <w:rFonts w:ascii="Arial" w:hAnsi="Arial" w:cs="Arial"/>
          <w:b/>
          <w:i/>
          <w:iCs/>
          <w:color w:val="auto"/>
        </w:rPr>
        <w:t>. ПОДАЦИ О ВРСТИ, САДРЖИНИ, НАЧИНУ ПОДНОШЕЊА, ВИСИНИ И РОКОВИМА ОБЕЗБЕЂЕЊА ИСПУЊЕЊА ОБАВЕЗА ПОНУЂАЧА</w:t>
      </w:r>
    </w:p>
    <w:p w:rsidR="007F3432" w:rsidRPr="007F3432" w:rsidRDefault="007F3432">
      <w:pPr>
        <w:jc w:val="both"/>
        <w:rPr>
          <w:rFonts w:ascii="Arial" w:hAnsi="Arial" w:cs="Arial"/>
          <w:b/>
          <w:i/>
          <w:iCs/>
          <w:color w:val="FF0000"/>
          <w:lang/>
        </w:rPr>
      </w:pPr>
    </w:p>
    <w:p w:rsidR="001619E7" w:rsidRPr="002F5840" w:rsidRDefault="00DA7BC5">
      <w:pPr>
        <w:jc w:val="both"/>
        <w:rPr>
          <w:lang/>
        </w:rPr>
      </w:pPr>
      <w:r>
        <w:rPr>
          <w:rFonts w:ascii="Arial" w:hAnsi="Arial" w:cs="Arial"/>
          <w:b/>
          <w:bCs/>
          <w:i/>
        </w:rPr>
        <w:t>1</w:t>
      </w:r>
      <w:r w:rsidR="00F75C75">
        <w:rPr>
          <w:rFonts w:ascii="Arial" w:hAnsi="Arial" w:cs="Arial"/>
          <w:b/>
          <w:bCs/>
          <w:i/>
          <w:lang/>
        </w:rPr>
        <w:t>3</w:t>
      </w:r>
      <w:r w:rsidR="001619E7">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rsidR="001619E7" w:rsidRDefault="001619E7">
      <w:pPr>
        <w:spacing w:before="120" w:after="120"/>
        <w:jc w:val="both"/>
        <w:rPr>
          <w:rFonts w:ascii="Arial" w:hAnsi="Arial" w:cs="Arial"/>
          <w:lang/>
        </w:rPr>
      </w:pPr>
      <w:r>
        <w:rPr>
          <w:rFonts w:ascii="Arial" w:hAnsi="Arial" w:cs="Arial"/>
        </w:rPr>
        <w:t>Предметна набавка не сад</w:t>
      </w:r>
      <w:r w:rsidR="00D378EE">
        <w:rPr>
          <w:rFonts w:ascii="Arial" w:hAnsi="Arial" w:cs="Arial"/>
        </w:rPr>
        <w:t xml:space="preserve">ржи поверљиве информације које </w:t>
      </w:r>
      <w:r w:rsidR="00D378EE">
        <w:rPr>
          <w:rFonts w:ascii="Arial" w:hAnsi="Arial" w:cs="Arial"/>
          <w:lang/>
        </w:rPr>
        <w:t>Н</w:t>
      </w:r>
      <w:r>
        <w:rPr>
          <w:rFonts w:ascii="Arial" w:hAnsi="Arial" w:cs="Arial"/>
        </w:rPr>
        <w:t>аручилац ставља на располагање.</w:t>
      </w:r>
    </w:p>
    <w:p w:rsidR="0066073F" w:rsidRPr="0066073F" w:rsidRDefault="0066073F">
      <w:pPr>
        <w:spacing w:before="120" w:after="120"/>
        <w:jc w:val="both"/>
        <w:rPr>
          <w:rFonts w:ascii="Arial" w:hAnsi="Arial" w:cs="Arial"/>
          <w:b/>
          <w:i/>
          <w:lang/>
        </w:rPr>
      </w:pPr>
    </w:p>
    <w:p w:rsidR="001619E7" w:rsidRDefault="00DA7BC5">
      <w:pPr>
        <w:jc w:val="both"/>
        <w:rPr>
          <w:rFonts w:ascii="Arial" w:hAnsi="Arial" w:cs="Arial"/>
          <w:b/>
          <w:bCs/>
        </w:rPr>
      </w:pPr>
      <w:r>
        <w:rPr>
          <w:rFonts w:ascii="Arial" w:hAnsi="Arial" w:cs="Arial"/>
          <w:b/>
          <w:bCs/>
        </w:rPr>
        <w:t>1</w:t>
      </w:r>
      <w:r w:rsidR="00F75C75">
        <w:rPr>
          <w:rFonts w:ascii="Arial" w:hAnsi="Arial" w:cs="Arial"/>
          <w:b/>
          <w:bCs/>
          <w:lang/>
        </w:rPr>
        <w:t>4</w:t>
      </w:r>
      <w:r w:rsidR="001619E7">
        <w:rPr>
          <w:rFonts w:ascii="Arial" w:hAnsi="Arial" w:cs="Arial"/>
          <w:b/>
          <w:bCs/>
        </w:rPr>
        <w:t>. ДОДАТНЕ ИНФОРМАЦИЈЕ ИЛИ ПОЈАШЊЕЊА У ВЕЗИ СА ПРИПРЕМАЊЕМ ПОНУДЕ</w:t>
      </w:r>
    </w:p>
    <w:p w:rsidR="001619E7" w:rsidRDefault="001619E7">
      <w:pPr>
        <w:jc w:val="both"/>
        <w:rPr>
          <w:rFonts w:ascii="Arial" w:hAnsi="Arial" w:cs="Arial"/>
          <w:b/>
          <w:bCs/>
        </w:rPr>
      </w:pPr>
    </w:p>
    <w:p w:rsidR="00D90A8F" w:rsidRPr="00614E20" w:rsidRDefault="00D90A8F" w:rsidP="00D90A8F">
      <w:pPr>
        <w:jc w:val="both"/>
        <w:rPr>
          <w:rFonts w:ascii="Arial" w:hAnsi="Arial" w:cs="Arial"/>
          <w:iCs/>
          <w:color w:val="auto"/>
          <w:lang w:val="sr-Latn-CS"/>
        </w:rPr>
      </w:pPr>
      <w:r w:rsidRPr="001441A3">
        <w:rPr>
          <w:rFonts w:ascii="Arial" w:hAnsi="Arial" w:cs="Arial"/>
          <w:lang w:val="sr-Cyrl-CS"/>
        </w:rPr>
        <w:t>Заинтересовано лице може</w:t>
      </w:r>
      <w:r>
        <w:rPr>
          <w:rFonts w:ascii="Arial" w:hAnsi="Arial" w:cs="Arial"/>
          <w:lang w:val="sr-Cyrl-CS"/>
        </w:rPr>
        <w:t>, у писаном облику,</w:t>
      </w:r>
      <w:r w:rsidR="00A25996">
        <w:rPr>
          <w:rFonts w:ascii="Arial" w:hAnsi="Arial" w:cs="Arial"/>
          <w:lang w:val="sr-Cyrl-CS"/>
        </w:rPr>
        <w:t xml:space="preserve"> </w:t>
      </w:r>
      <w:r w:rsidR="005D3D0B">
        <w:rPr>
          <w:rFonts w:ascii="Arial" w:hAnsi="Arial" w:cs="Arial"/>
          <w:lang w:val="sr-Cyrl-CS"/>
        </w:rPr>
        <w:t>путем поште на адресу Н</w:t>
      </w:r>
      <w:r w:rsidRPr="00DF4B37">
        <w:rPr>
          <w:rFonts w:ascii="Arial" w:hAnsi="Arial" w:cs="Arial"/>
          <w:lang w:val="sr-Cyrl-CS"/>
        </w:rPr>
        <w:t>аручиоца</w:t>
      </w:r>
      <w:r>
        <w:rPr>
          <w:rFonts w:ascii="Arial" w:hAnsi="Arial" w:cs="Arial"/>
          <w:lang w:val="sr-Cyrl-CS"/>
        </w:rPr>
        <w:t xml:space="preserve"> </w:t>
      </w:r>
      <w:r w:rsidR="0066073F">
        <w:rPr>
          <w:rFonts w:ascii="Arial" w:hAnsi="Arial" w:cs="Arial"/>
          <w:lang w:val="sr-Cyrl-CS"/>
        </w:rPr>
        <w:t>Центар дечјих летовалишта и опоравилишта града Београда</w:t>
      </w:r>
      <w:r>
        <w:rPr>
          <w:rFonts w:ascii="Arial" w:hAnsi="Arial" w:cs="Arial"/>
          <w:lang w:val="sr-Cyrl-CS"/>
        </w:rPr>
        <w:t xml:space="preserve">, ул. </w:t>
      </w:r>
      <w:r w:rsidR="0066073F">
        <w:rPr>
          <w:rFonts w:ascii="Arial" w:hAnsi="Arial" w:cs="Arial"/>
          <w:lang w:val="sr-Cyrl-CS"/>
        </w:rPr>
        <w:t>Рисанска бр. 12, 11000 Београд</w:t>
      </w:r>
      <w:r w:rsidR="00CD62C8">
        <w:rPr>
          <w:rFonts w:ascii="Arial" w:hAnsi="Arial" w:cs="Arial"/>
          <w:lang w:val="sr-Cyrl-CS"/>
        </w:rPr>
        <w:t xml:space="preserve"> или путем</w:t>
      </w:r>
      <w:r w:rsidRPr="00DF4B37">
        <w:rPr>
          <w:rFonts w:ascii="Arial" w:hAnsi="Arial" w:cs="Arial"/>
          <w:i/>
          <w:lang w:val="sr-Cyrl-CS"/>
        </w:rPr>
        <w:t xml:space="preserve"> </w:t>
      </w:r>
      <w:r w:rsidRPr="00DF4B37">
        <w:rPr>
          <w:rFonts w:ascii="Arial" w:hAnsi="Arial" w:cs="Arial"/>
          <w:lang w:val="sr-Cyrl-CS"/>
        </w:rPr>
        <w:t xml:space="preserve">електронске поште на </w:t>
      </w:r>
      <w:r w:rsidRPr="00DF4B37">
        <w:rPr>
          <w:rFonts w:ascii="Arial" w:hAnsi="Arial" w:cs="Arial"/>
          <w:iCs/>
        </w:rPr>
        <w:t>e</w:t>
      </w:r>
      <w:r w:rsidRPr="00DF4B37">
        <w:rPr>
          <w:rFonts w:ascii="Arial" w:hAnsi="Arial" w:cs="Arial"/>
          <w:iCs/>
          <w:lang w:val="ru-RU"/>
        </w:rPr>
        <w:t>-</w:t>
      </w:r>
      <w:r w:rsidRPr="00DF4B37">
        <w:rPr>
          <w:rFonts w:ascii="Arial" w:hAnsi="Arial" w:cs="Arial"/>
          <w:iCs/>
        </w:rPr>
        <w:t>mail</w:t>
      </w:r>
      <w:r w:rsidR="00614E20">
        <w:rPr>
          <w:rFonts w:ascii="Arial" w:hAnsi="Arial" w:cs="Arial"/>
          <w:iCs/>
          <w:lang/>
        </w:rPr>
        <w:t xml:space="preserve"> адресе</w:t>
      </w:r>
      <w:r w:rsidR="0066073F">
        <w:rPr>
          <w:rFonts w:ascii="Arial" w:hAnsi="Arial" w:cs="Arial"/>
          <w:iCs/>
          <w:lang w:val="sr-Cyrl-CS"/>
        </w:rPr>
        <w:t xml:space="preserve"> </w:t>
      </w:r>
      <w:hyperlink r:id="rId15" w:history="1">
        <w:r w:rsidR="00614E20" w:rsidRPr="001C4519">
          <w:rPr>
            <w:rStyle w:val="Hyperlink"/>
            <w:rFonts w:ascii="Arial" w:hAnsi="Arial" w:cs="Arial"/>
            <w:iCs/>
            <w:lang w:val="sr-Latn-CS"/>
          </w:rPr>
          <w:t>suzana.danilovic@cdlbgd.rs</w:t>
        </w:r>
      </w:hyperlink>
      <w:r w:rsidR="00614E20">
        <w:rPr>
          <w:rFonts w:ascii="Arial" w:hAnsi="Arial" w:cs="Arial"/>
          <w:iCs/>
          <w:lang w:val="en-US"/>
        </w:rPr>
        <w:t xml:space="preserve">, </w:t>
      </w:r>
      <w:r>
        <w:rPr>
          <w:rFonts w:ascii="Arial" w:hAnsi="Arial" w:cs="Arial"/>
          <w:iCs/>
          <w:lang w:val="sr-Cyrl-CS"/>
        </w:rPr>
        <w:t xml:space="preserve"> </w:t>
      </w:r>
      <w:hyperlink r:id="rId16" w:history="1">
        <w:r w:rsidR="00614E20" w:rsidRPr="001C4519">
          <w:rPr>
            <w:rStyle w:val="Hyperlink"/>
            <w:rFonts w:ascii="Arial" w:hAnsi="Arial" w:cs="Arial"/>
            <w:iCs/>
            <w:lang w:val="en-US"/>
          </w:rPr>
          <w:t>marina.jovanovic@cdlbgd.rs</w:t>
        </w:r>
      </w:hyperlink>
      <w:r w:rsidR="00614E20">
        <w:rPr>
          <w:rFonts w:ascii="Arial" w:hAnsi="Arial" w:cs="Arial"/>
          <w:iCs/>
          <w:lang w:val="en-US"/>
        </w:rPr>
        <w:t xml:space="preserve"> </w:t>
      </w:r>
      <w:r w:rsidR="00614E20">
        <w:rPr>
          <w:rFonts w:ascii="Arial" w:hAnsi="Arial" w:cs="Arial"/>
          <w:iCs/>
          <w:lang/>
        </w:rPr>
        <w:t xml:space="preserve">и </w:t>
      </w:r>
      <w:hyperlink r:id="rId17" w:history="1">
        <w:r w:rsidR="00614E20" w:rsidRPr="001C4519">
          <w:rPr>
            <w:rStyle w:val="Hyperlink"/>
            <w:rFonts w:ascii="Arial" w:hAnsi="Arial" w:cs="Arial"/>
            <w:iCs/>
            <w:lang w:val="en-US"/>
          </w:rPr>
          <w:t>cdl@cdlbgd.rs</w:t>
        </w:r>
      </w:hyperlink>
      <w:r w:rsidR="00614E20">
        <w:rPr>
          <w:rFonts w:ascii="Arial" w:hAnsi="Arial" w:cs="Arial"/>
          <w:iCs/>
          <w:lang w:val="en-US"/>
        </w:rPr>
        <w:t xml:space="preserve">  </w:t>
      </w:r>
      <w:r w:rsidRPr="00DF4B37">
        <w:rPr>
          <w:rFonts w:ascii="Arial" w:hAnsi="Arial" w:cs="Arial"/>
          <w:lang w:val="sr-Cyrl-CS"/>
        </w:rPr>
        <w:t>тражити</w:t>
      </w:r>
      <w:r w:rsidRPr="001441A3">
        <w:rPr>
          <w:rFonts w:ascii="Arial" w:hAnsi="Arial" w:cs="Arial"/>
          <w:color w:val="FF0000"/>
          <w:lang w:val="sr-Cyrl-CS"/>
        </w:rPr>
        <w:t xml:space="preserve"> </w:t>
      </w:r>
      <w:r w:rsidR="00F63DB9">
        <w:rPr>
          <w:rFonts w:ascii="Arial" w:hAnsi="Arial" w:cs="Arial"/>
          <w:lang w:val="sr-Cyrl-CS"/>
        </w:rPr>
        <w:t>од Н</w:t>
      </w:r>
      <w:r w:rsidRPr="001441A3">
        <w:rPr>
          <w:rFonts w:ascii="Arial" w:hAnsi="Arial" w:cs="Arial"/>
          <w:lang w:val="sr-Cyrl-CS"/>
        </w:rPr>
        <w:t>аручиоца додатне информације или појашњења у вези са припремањем понуде, најкасније 5</w:t>
      </w:r>
      <w:r>
        <w:rPr>
          <w:rFonts w:ascii="Arial" w:hAnsi="Arial" w:cs="Arial"/>
          <w:lang w:val="sr-Cyrl-CS"/>
        </w:rPr>
        <w:t>(пет)</w:t>
      </w:r>
      <w:r w:rsidRPr="001441A3">
        <w:rPr>
          <w:rFonts w:ascii="Arial" w:hAnsi="Arial" w:cs="Arial"/>
          <w:lang w:val="sr-Cyrl-CS"/>
        </w:rPr>
        <w:t xml:space="preserve"> дана пре истека рока за подношење понуде. </w:t>
      </w:r>
    </w:p>
    <w:p w:rsidR="003F0D6C" w:rsidRDefault="00D90A8F" w:rsidP="00D90A8F">
      <w:pPr>
        <w:jc w:val="both"/>
        <w:rPr>
          <w:rFonts w:ascii="Arial" w:hAnsi="Arial" w:cs="Arial"/>
          <w:lang w:val="sr-Cyrl-CS"/>
        </w:rPr>
      </w:pPr>
      <w:r w:rsidRPr="001441A3">
        <w:rPr>
          <w:rFonts w:ascii="Arial" w:hAnsi="Arial" w:cs="Arial"/>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w:t>
      </w:r>
      <w:r w:rsidR="003F0D6C">
        <w:rPr>
          <w:rFonts w:ascii="Arial" w:hAnsi="Arial" w:cs="Arial"/>
          <w:lang w:val="sr-Cyrl-CS"/>
        </w:rPr>
        <w:t>објавити на Порталу јавних набавки и на својој интернет страници.</w:t>
      </w:r>
    </w:p>
    <w:p w:rsidR="00D90A8F" w:rsidRPr="00A210EA" w:rsidRDefault="00D90A8F" w:rsidP="00D90A8F">
      <w:pPr>
        <w:jc w:val="both"/>
        <w:rPr>
          <w:rFonts w:ascii="Arial" w:hAnsi="Arial" w:cs="Arial"/>
          <w:color w:val="FF0000"/>
          <w:lang/>
        </w:rPr>
      </w:pPr>
      <w:r w:rsidRPr="001441A3">
        <w:rPr>
          <w:rFonts w:ascii="Arial" w:hAnsi="Arial" w:cs="Arial"/>
          <w:lang w:val="sr-Cyrl-CS"/>
        </w:rPr>
        <w:t xml:space="preserve">Додатне информације или појашњења упућују се са напоменом </w:t>
      </w:r>
      <w:r w:rsidRPr="00ED0D9B">
        <w:rPr>
          <w:rFonts w:ascii="Arial" w:hAnsi="Arial" w:cs="Arial"/>
          <w:b/>
          <w:lang w:val="sr-Cyrl-CS"/>
        </w:rPr>
        <w:t>„Захтев за додатним информацијама или појашњењима конкурсне документациј</w:t>
      </w:r>
      <w:r>
        <w:rPr>
          <w:rFonts w:ascii="Arial" w:hAnsi="Arial" w:cs="Arial"/>
          <w:b/>
          <w:lang w:val="sr-Cyrl-CS"/>
        </w:rPr>
        <w:t xml:space="preserve">е </w:t>
      </w:r>
      <w:r w:rsidRPr="00AD1566">
        <w:rPr>
          <w:rFonts w:ascii="Arial" w:hAnsi="Arial" w:cs="Arial"/>
          <w:b/>
          <w:lang w:val="sr-Cyrl-CS"/>
        </w:rPr>
        <w:t xml:space="preserve">бр. </w:t>
      </w:r>
      <w:r w:rsidR="006E155B">
        <w:rPr>
          <w:rFonts w:ascii="Arial" w:eastAsia="TimesNewRomanPS-BoldMT" w:hAnsi="Arial" w:cs="Arial"/>
          <w:b/>
          <w:bCs/>
          <w:color w:val="auto"/>
          <w:lang/>
        </w:rPr>
        <w:t>ЈНМВ</w:t>
      </w:r>
      <w:r w:rsidR="002109E6">
        <w:rPr>
          <w:rFonts w:ascii="Arial" w:eastAsia="TimesNewRomanPS-BoldMT" w:hAnsi="Arial" w:cs="Arial"/>
          <w:b/>
          <w:bCs/>
          <w:color w:val="auto"/>
          <w:lang/>
        </w:rPr>
        <w:t>-13</w:t>
      </w:r>
      <w:r w:rsidR="00997B25" w:rsidRPr="006E155B">
        <w:rPr>
          <w:rFonts w:ascii="Arial" w:eastAsia="TimesNewRomanPS-BoldMT" w:hAnsi="Arial" w:cs="Arial"/>
          <w:b/>
          <w:bCs/>
          <w:color w:val="auto"/>
          <w:lang/>
        </w:rPr>
        <w:t>/201</w:t>
      </w:r>
      <w:r w:rsidR="002109E6">
        <w:rPr>
          <w:rFonts w:ascii="Arial" w:eastAsia="TimesNewRomanPS-BoldMT" w:hAnsi="Arial" w:cs="Arial"/>
          <w:b/>
          <w:bCs/>
          <w:color w:val="auto"/>
          <w:lang/>
        </w:rPr>
        <w:t>7</w:t>
      </w:r>
    </w:p>
    <w:p w:rsidR="00D90A8F" w:rsidRPr="001441A3" w:rsidRDefault="005D3D0B" w:rsidP="00D90A8F">
      <w:pPr>
        <w:jc w:val="both"/>
        <w:rPr>
          <w:rFonts w:ascii="Arial" w:hAnsi="Arial" w:cs="Arial"/>
          <w:lang w:val="sr-Cyrl-CS"/>
        </w:rPr>
      </w:pPr>
      <w:r>
        <w:rPr>
          <w:rFonts w:ascii="Arial" w:hAnsi="Arial" w:cs="Arial"/>
          <w:lang w:val="sr-Cyrl-CS"/>
        </w:rPr>
        <w:t>Ако Н</w:t>
      </w:r>
      <w:r w:rsidR="00D90A8F" w:rsidRPr="001441A3">
        <w:rPr>
          <w:rFonts w:ascii="Arial" w:hAnsi="Arial" w:cs="Arial"/>
          <w:lang w:val="sr-Cyrl-CS"/>
        </w:rPr>
        <w:t>аручилац измени или допуни конкурсну документацију 8</w:t>
      </w:r>
      <w:r w:rsidR="00D90A8F">
        <w:rPr>
          <w:rFonts w:ascii="Arial" w:hAnsi="Arial" w:cs="Arial"/>
          <w:lang w:val="sr-Cyrl-CS"/>
        </w:rPr>
        <w:t>(осам)</w:t>
      </w:r>
      <w:r w:rsidR="00D90A8F" w:rsidRPr="001441A3">
        <w:rPr>
          <w:rFonts w:ascii="Arial" w:hAnsi="Arial" w:cs="Arial"/>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90A8F" w:rsidRPr="001441A3" w:rsidRDefault="00D90A8F" w:rsidP="00D90A8F">
      <w:pPr>
        <w:jc w:val="both"/>
        <w:rPr>
          <w:rFonts w:ascii="Arial" w:hAnsi="Arial" w:cs="Arial"/>
          <w:lang w:val="sr-Cyrl-CS"/>
        </w:rPr>
      </w:pPr>
      <w:r w:rsidRPr="001441A3">
        <w:rPr>
          <w:rFonts w:ascii="Arial" w:hAnsi="Arial" w:cs="Arial"/>
          <w:lang w:val="sr-Cyrl-CS"/>
        </w:rPr>
        <w:t>По истеку рока п</w:t>
      </w:r>
      <w:r w:rsidR="00F63DB9">
        <w:rPr>
          <w:rFonts w:ascii="Arial" w:hAnsi="Arial" w:cs="Arial"/>
          <w:lang w:val="sr-Cyrl-CS"/>
        </w:rPr>
        <w:t>редвиђеног за подношење понуда Н</w:t>
      </w:r>
      <w:r>
        <w:rPr>
          <w:rFonts w:ascii="Arial" w:hAnsi="Arial" w:cs="Arial"/>
          <w:lang w:val="sr-Cyrl-CS"/>
        </w:rPr>
        <w:t>а</w:t>
      </w:r>
      <w:r w:rsidRPr="001441A3">
        <w:rPr>
          <w:rFonts w:ascii="Arial" w:hAnsi="Arial" w:cs="Arial"/>
          <w:lang w:val="sr-Cyrl-CS"/>
        </w:rPr>
        <w:t xml:space="preserve">ручилац не може да мења нити да допуњује конкурсну документацију. </w:t>
      </w:r>
    </w:p>
    <w:p w:rsidR="00D90A8F" w:rsidRPr="001441A3" w:rsidRDefault="00D90A8F" w:rsidP="00D90A8F">
      <w:pPr>
        <w:jc w:val="both"/>
        <w:rPr>
          <w:rFonts w:ascii="Arial" w:hAnsi="Arial" w:cs="Arial"/>
          <w:bCs/>
          <w:lang w:val="sr-Cyrl-CS"/>
        </w:rPr>
      </w:pPr>
      <w:r w:rsidRPr="001441A3">
        <w:rPr>
          <w:rFonts w:ascii="Arial" w:hAnsi="Arial" w:cs="Arial"/>
          <w:lang w:val="sr-Cyrl-CS"/>
        </w:rPr>
        <w:t xml:space="preserve">Тражење додатних информација или појашњења у вези са припремањем понуде телефоном није дозвољено. </w:t>
      </w:r>
    </w:p>
    <w:p w:rsidR="00D90A8F" w:rsidRPr="00A25996" w:rsidRDefault="00D90A8F" w:rsidP="00D90A8F">
      <w:pPr>
        <w:jc w:val="both"/>
        <w:rPr>
          <w:rFonts w:ascii="Arial" w:hAnsi="Arial" w:cs="Arial"/>
          <w:b/>
          <w:lang w:val="sr-Cyrl-CS"/>
        </w:rPr>
      </w:pPr>
      <w:r w:rsidRPr="00A25996">
        <w:rPr>
          <w:rFonts w:ascii="Arial" w:hAnsi="Arial" w:cs="Arial"/>
          <w:b/>
          <w:bCs/>
          <w:lang w:val="sr-Cyrl-CS"/>
        </w:rPr>
        <w:t>Комуникација у поступку јавне набавке врши се искључиво на начин одређен чл. 20 ЗЈН.</w:t>
      </w:r>
    </w:p>
    <w:p w:rsidR="00C540B9" w:rsidRPr="002602D2" w:rsidRDefault="00C540B9">
      <w:pPr>
        <w:jc w:val="both"/>
        <w:rPr>
          <w:rFonts w:ascii="Arial" w:hAnsi="Arial" w:cs="Arial"/>
          <w:lang/>
        </w:rPr>
      </w:pPr>
    </w:p>
    <w:p w:rsidR="001619E7" w:rsidRDefault="00DA7BC5">
      <w:pPr>
        <w:jc w:val="both"/>
        <w:rPr>
          <w:rFonts w:ascii="Arial" w:hAnsi="Arial" w:cs="Arial"/>
          <w:b/>
          <w:bCs/>
        </w:rPr>
      </w:pPr>
      <w:r>
        <w:rPr>
          <w:rFonts w:ascii="Arial" w:hAnsi="Arial" w:cs="Arial"/>
          <w:b/>
          <w:bCs/>
        </w:rPr>
        <w:t>1</w:t>
      </w:r>
      <w:r w:rsidR="00F75C75">
        <w:rPr>
          <w:rFonts w:ascii="Arial" w:hAnsi="Arial" w:cs="Arial"/>
          <w:b/>
          <w:bCs/>
          <w:lang/>
        </w:rPr>
        <w:t>5</w:t>
      </w:r>
      <w:r w:rsidR="001619E7">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rsidR="001619E7" w:rsidRDefault="001619E7">
      <w:pPr>
        <w:jc w:val="both"/>
        <w:rPr>
          <w:rFonts w:ascii="Arial" w:hAnsi="Arial" w:cs="Arial"/>
          <w:b/>
          <w:bCs/>
        </w:rPr>
      </w:pPr>
    </w:p>
    <w:p w:rsidR="001619E7" w:rsidRDefault="0068513F">
      <w:pPr>
        <w:jc w:val="both"/>
        <w:rPr>
          <w:rFonts w:ascii="Arial" w:eastAsia="TimesNewRomanPSMT" w:hAnsi="Arial" w:cs="Arial"/>
          <w:bCs/>
        </w:rPr>
      </w:pPr>
      <w:r>
        <w:rPr>
          <w:rFonts w:ascii="Arial" w:hAnsi="Arial" w:cs="Arial"/>
        </w:rPr>
        <w:t xml:space="preserve">После отварања понуда </w:t>
      </w:r>
      <w:r>
        <w:rPr>
          <w:rFonts w:ascii="Arial" w:hAnsi="Arial" w:cs="Arial"/>
          <w:lang/>
        </w:rPr>
        <w:t>Н</w:t>
      </w:r>
      <w:r w:rsidR="001619E7">
        <w:rPr>
          <w:rFonts w:ascii="Arial" w:hAnsi="Arial" w:cs="Arial"/>
        </w:rPr>
        <w:t xml:space="preserve">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Default="0068513F">
      <w:pPr>
        <w:tabs>
          <w:tab w:val="left" w:pos="-135"/>
          <w:tab w:val="left" w:pos="0"/>
          <w:tab w:val="left" w:pos="120"/>
        </w:tabs>
        <w:jc w:val="both"/>
        <w:rPr>
          <w:rFonts w:ascii="Arial" w:hAnsi="Arial" w:cs="Arial"/>
        </w:rPr>
      </w:pPr>
      <w:r>
        <w:rPr>
          <w:rFonts w:ascii="Arial" w:eastAsia="TimesNewRomanPSMT" w:hAnsi="Arial" w:cs="Arial"/>
          <w:bCs/>
        </w:rPr>
        <w:t xml:space="preserve">Уколико </w:t>
      </w:r>
      <w:r>
        <w:rPr>
          <w:rFonts w:ascii="Arial" w:eastAsia="TimesNewRomanPSMT" w:hAnsi="Arial" w:cs="Arial"/>
          <w:bCs/>
          <w:lang/>
        </w:rPr>
        <w:t>Н</w:t>
      </w:r>
      <w:r w:rsidR="001619E7">
        <w:rPr>
          <w:rFonts w:ascii="Arial" w:eastAsia="TimesNewRomanPSMT" w:hAnsi="Arial" w:cs="Arial"/>
          <w:bCs/>
        </w:rPr>
        <w:t>аручилац оцени да су потребна додатна објашњења или је потребно извршити</w:t>
      </w:r>
      <w:r w:rsidR="001619E7">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w:t>
      </w:r>
      <w:r>
        <w:rPr>
          <w:rFonts w:ascii="Arial" w:eastAsia="TimesNewRomanPSMT" w:hAnsi="Arial" w:cs="Arial"/>
          <w:bCs/>
          <w:lang/>
        </w:rPr>
        <w:lastRenderedPageBreak/>
        <w:t>Н</w:t>
      </w:r>
      <w:r w:rsidR="001619E7">
        <w:rPr>
          <w:rFonts w:ascii="Arial" w:eastAsia="TimesNewRomanPSMT" w:hAnsi="Arial" w:cs="Arial"/>
          <w:bCs/>
        </w:rPr>
        <w:t xml:space="preserve">аручилац ће понуђачу оставити примерени рок да поступи по позиву наручиоца, односно </w:t>
      </w:r>
      <w:r>
        <w:rPr>
          <w:rFonts w:ascii="Arial" w:eastAsia="TimesNewRomanPSMT" w:hAnsi="Arial" w:cs="Arial"/>
          <w:bCs/>
        </w:rPr>
        <w:t xml:space="preserve">да омогући </w:t>
      </w:r>
      <w:r>
        <w:rPr>
          <w:rFonts w:ascii="Arial" w:eastAsia="TimesNewRomanPSMT" w:hAnsi="Arial" w:cs="Arial"/>
          <w:bCs/>
          <w:lang/>
        </w:rPr>
        <w:t>Н</w:t>
      </w:r>
      <w:r w:rsidR="001619E7">
        <w:rPr>
          <w:rFonts w:ascii="Arial" w:eastAsia="TimesNewRomanPSMT" w:hAnsi="Arial" w:cs="Arial"/>
          <w:bCs/>
        </w:rPr>
        <w:t xml:space="preserve">аручиоцу контролу (увид) код понуђача, као и код његовог подизвођача. </w:t>
      </w:r>
    </w:p>
    <w:p w:rsidR="001619E7" w:rsidRDefault="0068513F">
      <w:pPr>
        <w:tabs>
          <w:tab w:val="left" w:pos="-135"/>
          <w:tab w:val="left" w:pos="0"/>
          <w:tab w:val="left" w:pos="120"/>
        </w:tabs>
        <w:jc w:val="both"/>
        <w:rPr>
          <w:rFonts w:ascii="Arial" w:hAnsi="Arial" w:cs="Arial"/>
        </w:rPr>
      </w:pPr>
      <w:r>
        <w:rPr>
          <w:rFonts w:ascii="Arial" w:hAnsi="Arial" w:cs="Arial"/>
          <w:lang/>
        </w:rPr>
        <w:t>Н</w:t>
      </w:r>
      <w:r w:rsidR="001619E7">
        <w:rPr>
          <w:rFonts w:ascii="Arial" w:hAnsi="Arial" w:cs="Arial"/>
        </w:rPr>
        <w:t xml:space="preserve">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Default="001619E7">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1619E7" w:rsidRDefault="001619E7">
      <w:pPr>
        <w:jc w:val="both"/>
        <w:rPr>
          <w:rFonts w:ascii="Arial" w:hAnsi="Arial" w:cs="Arial"/>
          <w:b/>
          <w:bCs/>
          <w:lang/>
        </w:rPr>
      </w:pPr>
      <w:r>
        <w:rPr>
          <w:rFonts w:ascii="Arial" w:hAnsi="Arial" w:cs="Arial"/>
        </w:rPr>
        <w:t>Ако се понуђач не сагласи с</w:t>
      </w:r>
      <w:r w:rsidR="0068513F">
        <w:rPr>
          <w:rFonts w:ascii="Arial" w:hAnsi="Arial" w:cs="Arial"/>
        </w:rPr>
        <w:t xml:space="preserve">а исправком рачунских грешака, </w:t>
      </w:r>
      <w:r w:rsidR="0068513F">
        <w:rPr>
          <w:rFonts w:ascii="Arial" w:hAnsi="Arial" w:cs="Arial"/>
          <w:lang/>
        </w:rPr>
        <w:t>Н</w:t>
      </w:r>
      <w:r>
        <w:rPr>
          <w:rFonts w:ascii="Arial" w:hAnsi="Arial" w:cs="Arial"/>
        </w:rPr>
        <w:t>аручил</w:t>
      </w:r>
      <w:r>
        <w:rPr>
          <w:rFonts w:ascii="Arial" w:hAnsi="Arial" w:cs="Arial"/>
          <w:lang w:val="sr-Cyrl-CS"/>
        </w:rPr>
        <w:t>а</w:t>
      </w:r>
      <w:r>
        <w:rPr>
          <w:rFonts w:ascii="Arial" w:hAnsi="Arial" w:cs="Arial"/>
        </w:rPr>
        <w:t xml:space="preserve">ц ће његову понуду одбити као неприхватљиву. </w:t>
      </w:r>
    </w:p>
    <w:p w:rsidR="001619E7" w:rsidRDefault="001619E7">
      <w:pPr>
        <w:jc w:val="both"/>
        <w:rPr>
          <w:rFonts w:ascii="Arial" w:hAnsi="Arial" w:cs="Arial"/>
          <w:b/>
          <w:bCs/>
          <w:lang/>
        </w:rPr>
      </w:pPr>
    </w:p>
    <w:p w:rsidR="008D69DE" w:rsidRDefault="008D69DE">
      <w:pPr>
        <w:jc w:val="both"/>
        <w:rPr>
          <w:rFonts w:ascii="Arial" w:hAnsi="Arial" w:cs="Arial"/>
          <w:b/>
          <w:bCs/>
          <w:lang/>
        </w:rPr>
      </w:pPr>
    </w:p>
    <w:p w:rsidR="008D69DE" w:rsidRDefault="008D69DE">
      <w:pPr>
        <w:jc w:val="both"/>
        <w:rPr>
          <w:rFonts w:ascii="Arial" w:hAnsi="Arial" w:cs="Arial"/>
          <w:b/>
          <w:bCs/>
          <w:lang/>
        </w:rPr>
      </w:pPr>
    </w:p>
    <w:p w:rsidR="001619E7" w:rsidRDefault="00DA7BC5">
      <w:pPr>
        <w:jc w:val="both"/>
        <w:rPr>
          <w:rFonts w:ascii="Arial" w:hAnsi="Arial" w:cs="Arial"/>
          <w:b/>
          <w:bCs/>
        </w:rPr>
      </w:pPr>
      <w:r>
        <w:rPr>
          <w:rFonts w:ascii="Arial" w:hAnsi="Arial" w:cs="Arial"/>
          <w:b/>
          <w:bCs/>
        </w:rPr>
        <w:t>1</w:t>
      </w:r>
      <w:r w:rsidR="00F75C75">
        <w:rPr>
          <w:rFonts w:ascii="Arial" w:hAnsi="Arial" w:cs="Arial"/>
          <w:b/>
          <w:bCs/>
          <w:lang/>
        </w:rPr>
        <w:t>6</w:t>
      </w:r>
      <w:r w:rsidR="001619E7">
        <w:rPr>
          <w:rFonts w:ascii="Arial" w:hAnsi="Arial" w:cs="Arial"/>
          <w:b/>
          <w:bCs/>
        </w:rPr>
        <w:t>. ДОДАТНО ОБЕЗБЕЂЕЊЕ ИСПУЊЕЊА УГОВОРНИХ ОБАВЕЗА ПОНУЂАЧА КОЈИ СЕ НАЛАЗЕ НА СПИСКУ НЕГАТИВНИХ РЕФЕРЕНЦИ</w:t>
      </w:r>
    </w:p>
    <w:p w:rsidR="001619E7" w:rsidRDefault="001619E7">
      <w:pPr>
        <w:jc w:val="both"/>
        <w:rPr>
          <w:rFonts w:ascii="Arial" w:hAnsi="Arial" w:cs="Arial"/>
          <w:b/>
          <w:bCs/>
        </w:rPr>
      </w:pPr>
    </w:p>
    <w:p w:rsidR="001619E7" w:rsidRPr="007C1D2E" w:rsidRDefault="001619E7">
      <w:pPr>
        <w:jc w:val="both"/>
        <w:rPr>
          <w:rFonts w:ascii="Arial" w:eastAsia="TimesNewRomanPSMT" w:hAnsi="Arial" w:cs="Arial"/>
          <w:b/>
          <w:bCs/>
          <w:i/>
          <w:iCs/>
          <w:color w:val="auto"/>
          <w:lang/>
        </w:rPr>
      </w:pPr>
      <w:r w:rsidRPr="007C1D2E">
        <w:rPr>
          <w:rFonts w:ascii="Arial" w:eastAsia="TimesNewRomanPSMT" w:hAnsi="Arial" w:cs="Arial"/>
          <w:bCs/>
          <w:iCs/>
          <w:color w:val="auto"/>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7C1D2E">
        <w:rPr>
          <w:rFonts w:ascii="Arial" w:eastAsia="TimesNewRomanPSMT" w:hAnsi="Arial" w:cs="Arial"/>
          <w:b/>
          <w:bCs/>
          <w:iCs/>
          <w:color w:val="auto"/>
        </w:rPr>
        <w:t xml:space="preserve"> у тренутку закључења уговора</w:t>
      </w:r>
      <w:r w:rsidR="00084DED">
        <w:rPr>
          <w:rFonts w:ascii="Arial" w:eastAsia="TimesNewRomanPSMT" w:hAnsi="Arial" w:cs="Arial"/>
          <w:bCs/>
          <w:iCs/>
          <w:color w:val="auto"/>
        </w:rPr>
        <w:t xml:space="preserve"> преда </w:t>
      </w:r>
      <w:r w:rsidR="00084DED">
        <w:rPr>
          <w:rFonts w:ascii="Arial" w:eastAsia="TimesNewRomanPSMT" w:hAnsi="Arial" w:cs="Arial"/>
          <w:bCs/>
          <w:iCs/>
          <w:color w:val="auto"/>
          <w:lang/>
        </w:rPr>
        <w:t>Н</w:t>
      </w:r>
      <w:r w:rsidRPr="007C1D2E">
        <w:rPr>
          <w:rFonts w:ascii="Arial" w:eastAsia="TimesNewRomanPSMT" w:hAnsi="Arial" w:cs="Arial"/>
          <w:bCs/>
          <w:iCs/>
          <w:color w:val="auto"/>
        </w:rPr>
        <w:t xml:space="preserve">аручиоцу </w:t>
      </w:r>
      <w:r w:rsidRPr="007C1D2E">
        <w:rPr>
          <w:rFonts w:ascii="Arial" w:eastAsia="TimesNewRomanPSMT" w:hAnsi="Arial" w:cs="Arial"/>
          <w:b/>
          <w:bCs/>
          <w:iCs/>
          <w:color w:val="auto"/>
        </w:rPr>
        <w:t>банкарску гаранцију за добро извршење посла</w:t>
      </w:r>
      <w:r w:rsidRPr="007C1D2E">
        <w:rPr>
          <w:rFonts w:ascii="Arial" w:eastAsia="TimesNewRomanPSMT" w:hAnsi="Arial" w:cs="Arial"/>
          <w:bCs/>
          <w:iCs/>
          <w:color w:val="auto"/>
        </w:rPr>
        <w:t>, која ће бити са клаузулама: безусловна</w:t>
      </w:r>
      <w:r w:rsidRPr="007C1D2E">
        <w:rPr>
          <w:rFonts w:ascii="Arial" w:eastAsia="TimesNewRomanPSMT" w:hAnsi="Arial" w:cs="Arial"/>
          <w:bCs/>
          <w:iCs/>
          <w:color w:val="auto"/>
          <w:lang w:val="sr-Cyrl-CS"/>
        </w:rPr>
        <w:t xml:space="preserve"> и</w:t>
      </w:r>
      <w:r w:rsidRPr="007C1D2E">
        <w:rPr>
          <w:rFonts w:ascii="Arial" w:eastAsia="TimesNewRomanPSMT" w:hAnsi="Arial" w:cs="Arial"/>
          <w:bCs/>
          <w:iCs/>
          <w:color w:val="auto"/>
        </w:rPr>
        <w:t xml:space="preserve"> платива на први позив. Банкарска гаранција за добро извршење посла издаје се у висини </w:t>
      </w:r>
      <w:r w:rsidRPr="007C1D2E">
        <w:rPr>
          <w:rFonts w:ascii="Arial" w:eastAsia="TimesNewRomanPSMT" w:hAnsi="Arial" w:cs="Arial"/>
          <w:b/>
          <w:bCs/>
          <w:iCs/>
          <w:color w:val="auto"/>
          <w:u w:val="single"/>
        </w:rPr>
        <w:t>од 15%</w:t>
      </w:r>
      <w:r w:rsidRPr="007C1D2E">
        <w:rPr>
          <w:rFonts w:ascii="Arial" w:eastAsia="TimesNewRomanPSMT" w:hAnsi="Arial" w:cs="Arial"/>
          <w:bCs/>
          <w:iCs/>
          <w:color w:val="auto"/>
          <w:lang w:val="sr-Cyrl-CS"/>
        </w:rPr>
        <w:t xml:space="preserve"> </w:t>
      </w:r>
      <w:r w:rsidRPr="007C1D2E">
        <w:rPr>
          <w:rFonts w:ascii="Arial" w:eastAsia="TimesNewRomanPSMT" w:hAnsi="Arial" w:cs="Arial"/>
          <w:bCs/>
          <w:iCs/>
          <w:color w:val="auto"/>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1619E7" w:rsidRPr="007C1D2E" w:rsidRDefault="001619E7">
      <w:pPr>
        <w:jc w:val="both"/>
        <w:rPr>
          <w:rFonts w:ascii="Arial" w:hAnsi="Arial" w:cs="Arial"/>
          <w:b/>
          <w:bCs/>
          <w:color w:val="auto"/>
          <w:lang/>
        </w:rPr>
      </w:pPr>
    </w:p>
    <w:p w:rsidR="001619E7" w:rsidRDefault="00DA7BC5">
      <w:pPr>
        <w:jc w:val="both"/>
      </w:pPr>
      <w:r>
        <w:rPr>
          <w:rFonts w:ascii="Arial" w:hAnsi="Arial" w:cs="Arial"/>
          <w:b/>
          <w:bCs/>
        </w:rPr>
        <w:t>1</w:t>
      </w:r>
      <w:r w:rsidR="00F75C75">
        <w:rPr>
          <w:rFonts w:ascii="Arial" w:hAnsi="Arial" w:cs="Arial"/>
          <w:b/>
          <w:bCs/>
          <w:lang/>
        </w:rPr>
        <w:t>7</w:t>
      </w:r>
      <w:r w:rsidR="001619E7">
        <w:rPr>
          <w:rFonts w:ascii="Arial" w:hAnsi="Arial" w:cs="Arial"/>
          <w:b/>
          <w:bCs/>
        </w:rPr>
        <w:t>. ВРСТА КРИТЕРИЈУМА ЗА ДОДЕЛУ УГОВОРА, ЕЛЕМЕНТИ КРИТЕРИЈУМА НА ОС</w:t>
      </w:r>
      <w:r w:rsidR="00962457">
        <w:rPr>
          <w:rFonts w:ascii="Arial" w:hAnsi="Arial" w:cs="Arial"/>
          <w:b/>
          <w:bCs/>
        </w:rPr>
        <w:t>НОВУ КОЈИХ СЕ ДОДЕЉУЈЕ УГОВОР И</w:t>
      </w:r>
      <w:r w:rsidR="001619E7">
        <w:rPr>
          <w:rFonts w:ascii="Arial" w:hAnsi="Arial" w:cs="Arial"/>
          <w:b/>
          <w:bCs/>
        </w:rPr>
        <w:t xml:space="preserve"> МЕТОДОЛОГИЈА ЗА ДОДЕЛУ ПОНДЕРА ЗА СВАКИ ЕЛЕМЕНТ КРИТЕРИЈУМА</w:t>
      </w:r>
    </w:p>
    <w:p w:rsidR="001619E7" w:rsidRDefault="001619E7">
      <w:pPr>
        <w:jc w:val="both"/>
      </w:pPr>
    </w:p>
    <w:p w:rsidR="003820E0" w:rsidRPr="007341E5" w:rsidRDefault="001619E7">
      <w:pPr>
        <w:jc w:val="both"/>
        <w:rPr>
          <w:rFonts w:ascii="Arial" w:hAnsi="Arial" w:cs="Arial"/>
          <w:u w:val="single"/>
          <w:lang/>
        </w:rPr>
      </w:pPr>
      <w:r w:rsidRPr="007341E5">
        <w:rPr>
          <w:rFonts w:ascii="Arial" w:hAnsi="Arial" w:cs="Arial"/>
          <w:u w:val="single"/>
        </w:rPr>
        <w:t>Избор најповољније понуде ће се извршити применом критеријума</w:t>
      </w:r>
      <w:r w:rsidR="00A25996" w:rsidRPr="007341E5">
        <w:rPr>
          <w:rFonts w:ascii="Arial" w:hAnsi="Arial" w:cs="Arial"/>
          <w:u w:val="single"/>
          <w:lang/>
        </w:rPr>
        <w:t>:</w:t>
      </w:r>
    </w:p>
    <w:p w:rsidR="008D69DE" w:rsidRDefault="003820E0" w:rsidP="003820E0">
      <w:pPr>
        <w:tabs>
          <w:tab w:val="center" w:pos="4513"/>
        </w:tabs>
        <w:jc w:val="both"/>
        <w:rPr>
          <w:rFonts w:ascii="Arial" w:hAnsi="Arial" w:cs="Arial"/>
          <w:b/>
          <w:lang/>
        </w:rPr>
      </w:pPr>
      <w:r w:rsidRPr="007341E5">
        <w:rPr>
          <w:rFonts w:ascii="Arial" w:hAnsi="Arial" w:cs="Arial"/>
          <w:b/>
          <w:lang/>
        </w:rPr>
        <w:t>“НАЈНИЖА ПОНУЂЕНА ЦЕНА“</w:t>
      </w:r>
      <w:r w:rsidRPr="007341E5">
        <w:rPr>
          <w:rFonts w:ascii="Arial" w:hAnsi="Arial" w:cs="Arial"/>
          <w:b/>
          <w:lang/>
        </w:rPr>
        <w:tab/>
      </w:r>
    </w:p>
    <w:p w:rsidR="007902B3" w:rsidRPr="007341E5" w:rsidRDefault="007902B3" w:rsidP="003820E0">
      <w:pPr>
        <w:tabs>
          <w:tab w:val="center" w:pos="4513"/>
        </w:tabs>
        <w:jc w:val="both"/>
        <w:rPr>
          <w:rFonts w:ascii="Arial" w:hAnsi="Arial" w:cs="Arial"/>
          <w:b/>
          <w:lang/>
        </w:rPr>
      </w:pPr>
    </w:p>
    <w:p w:rsidR="001619E7" w:rsidRDefault="00DA7BC5">
      <w:pPr>
        <w:jc w:val="both"/>
        <w:rPr>
          <w:rFonts w:ascii="Arial" w:hAnsi="Arial" w:cs="Arial"/>
          <w:b/>
          <w:bCs/>
          <w:lang/>
        </w:rPr>
      </w:pPr>
      <w:r>
        <w:rPr>
          <w:rFonts w:ascii="Arial" w:hAnsi="Arial" w:cs="Arial"/>
          <w:b/>
          <w:bCs/>
        </w:rPr>
        <w:t>1</w:t>
      </w:r>
      <w:r w:rsidR="00F75C75">
        <w:rPr>
          <w:rFonts w:ascii="Arial" w:hAnsi="Arial" w:cs="Arial"/>
          <w:b/>
          <w:bCs/>
          <w:lang/>
        </w:rPr>
        <w:t>8</w:t>
      </w:r>
      <w:r w:rsidR="001619E7">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B7A92" w:rsidRDefault="006B7A92">
      <w:pPr>
        <w:jc w:val="both"/>
        <w:rPr>
          <w:rFonts w:ascii="Arial" w:hAnsi="Arial" w:cs="Arial"/>
          <w:b/>
          <w:bCs/>
          <w:lang/>
        </w:rPr>
      </w:pPr>
    </w:p>
    <w:p w:rsidR="006B7A92" w:rsidRPr="00CA6109" w:rsidRDefault="006B7A92" w:rsidP="006B7A92">
      <w:pPr>
        <w:jc w:val="both"/>
        <w:rPr>
          <w:rFonts w:ascii="Arial" w:hAnsi="Arial" w:cs="Arial"/>
        </w:rPr>
      </w:pPr>
      <w:r w:rsidRPr="00CA6109">
        <w:rPr>
          <w:rFonts w:ascii="Arial" w:hAnsi="Arial" w:cs="Arial"/>
        </w:rPr>
        <w:t>У случају примене критеријума најниже понуђене цене, а у ситуацији када постоје понуде домаћег и страног понуђача који пру</w:t>
      </w:r>
      <w:r w:rsidR="000C319E">
        <w:rPr>
          <w:rFonts w:ascii="Arial" w:hAnsi="Arial" w:cs="Arial"/>
        </w:rPr>
        <w:t xml:space="preserve">жају услуге или изводе радове, </w:t>
      </w:r>
      <w:r w:rsidR="000C319E">
        <w:rPr>
          <w:rFonts w:ascii="Arial" w:hAnsi="Arial" w:cs="Arial"/>
          <w:lang/>
        </w:rPr>
        <w:t>Н</w:t>
      </w:r>
      <w:r w:rsidRPr="00CA6109">
        <w:rPr>
          <w:rFonts w:ascii="Arial" w:hAnsi="Arial" w:cs="Arial"/>
        </w:rPr>
        <w:t xml:space="preserve">аручилац мора изабрати понуду домаћег понуђача под условом да његова понуђена цена није већа од </w:t>
      </w:r>
      <w:r w:rsidRPr="00CA6109">
        <w:rPr>
          <w:rFonts w:ascii="Arial" w:hAnsi="Arial" w:cs="Arial"/>
          <w:lang/>
        </w:rPr>
        <w:t>5</w:t>
      </w:r>
      <w:r w:rsidRPr="00CA6109">
        <w:rPr>
          <w:rFonts w:ascii="Arial" w:hAnsi="Arial" w:cs="Arial"/>
        </w:rPr>
        <w:t xml:space="preserve">% у односу на нaјнижу понуђену цену страног понуђача. </w:t>
      </w:r>
    </w:p>
    <w:p w:rsidR="006B7A92" w:rsidRPr="00CA6109" w:rsidRDefault="006B7A92" w:rsidP="006B7A92">
      <w:pPr>
        <w:jc w:val="both"/>
        <w:rPr>
          <w:rFonts w:ascii="Arial" w:hAnsi="Arial" w:cs="Arial"/>
        </w:rPr>
      </w:pPr>
      <w:r w:rsidRPr="00CA6109">
        <w:rPr>
          <w:rFonts w:ascii="Arial" w:hAnsi="Arial" w:cs="Arial"/>
        </w:rPr>
        <w:t>У случају примене критеријума најниже понуђене цене, а у ситуацији када постоје понуде понуђача који нуде добра домаћег порекла и понуде понуђача ко</w:t>
      </w:r>
      <w:r w:rsidR="000C319E">
        <w:rPr>
          <w:rFonts w:ascii="Arial" w:hAnsi="Arial" w:cs="Arial"/>
        </w:rPr>
        <w:t xml:space="preserve">ји нуде добра страног порекла, </w:t>
      </w:r>
      <w:r w:rsidR="000C319E">
        <w:rPr>
          <w:rFonts w:ascii="Arial" w:hAnsi="Arial" w:cs="Arial"/>
          <w:lang/>
        </w:rPr>
        <w:t>Н</w:t>
      </w:r>
      <w:r w:rsidRPr="00CA6109">
        <w:rPr>
          <w:rFonts w:ascii="Arial" w:hAnsi="Arial" w:cs="Arial"/>
        </w:rPr>
        <w:t xml:space="preserve">аручилац мора изабрати понуду понуђача који нуди добра домаћег порекла под условом да његова понуђена цена није преко </w:t>
      </w:r>
      <w:r w:rsidR="00D9023B">
        <w:rPr>
          <w:rFonts w:ascii="Arial" w:hAnsi="Arial" w:cs="Arial"/>
          <w:lang/>
        </w:rPr>
        <w:t>5</w:t>
      </w:r>
      <w:r w:rsidRPr="00CA6109">
        <w:rPr>
          <w:rFonts w:ascii="Arial" w:hAnsi="Arial" w:cs="Arial"/>
        </w:rPr>
        <w:t xml:space="preserve">% већа у односу на најнижу понуђену цену понуђача који нуди добра страног порекла. </w:t>
      </w:r>
    </w:p>
    <w:p w:rsidR="006B7A92" w:rsidRPr="00013B0C" w:rsidRDefault="006B7A92" w:rsidP="006B7A92">
      <w:pPr>
        <w:jc w:val="both"/>
        <w:rPr>
          <w:rFonts w:ascii="Arial" w:hAnsi="Arial" w:cs="Arial"/>
          <w:lang w:val="sr-Cyrl-CS"/>
        </w:rPr>
      </w:pPr>
      <w:r w:rsidRPr="00CA6109">
        <w:rPr>
          <w:rFonts w:ascii="Arial" w:hAnsi="Arial" w:cs="Arial"/>
        </w:rPr>
        <w:lastRenderedPageBreak/>
        <w:t>У понуђену цену страног понуђача урачунавају се и царинске дажбине.</w:t>
      </w:r>
    </w:p>
    <w:p w:rsidR="006B7A92" w:rsidRPr="00BC2E7A" w:rsidRDefault="006B7A92" w:rsidP="006B7A92">
      <w:pPr>
        <w:jc w:val="both"/>
        <w:rPr>
          <w:rFonts w:ascii="Arial" w:hAnsi="Arial" w:cs="Arial"/>
          <w:lang w:val="sr-Cyrl-CS"/>
        </w:rPr>
      </w:pPr>
      <w:r w:rsidRPr="00BC2E7A">
        <w:rPr>
          <w:rFonts w:ascii="Arial" w:hAnsi="Arial" w:cs="Arial"/>
          <w:lang w:val="sr-Cyrl-CS"/>
        </w:rPr>
        <w:t xml:space="preserve">Када понуђач достави доказ да нуди </w:t>
      </w:r>
      <w:r w:rsidR="000C319E">
        <w:rPr>
          <w:rFonts w:ascii="Arial" w:hAnsi="Arial" w:cs="Arial"/>
          <w:lang w:val="sr-Cyrl-CS"/>
        </w:rPr>
        <w:t>добра домаћег порекла, Н</w:t>
      </w:r>
      <w:r w:rsidRPr="00BC2E7A">
        <w:rPr>
          <w:rFonts w:ascii="Arial" w:hAnsi="Arial" w:cs="Arial"/>
          <w:lang w:val="sr-Cyrl-CS"/>
        </w:rPr>
        <w:t>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w:t>
      </w:r>
    </w:p>
    <w:p w:rsidR="006B7A92" w:rsidRPr="00BC2E7A" w:rsidRDefault="006B7A92" w:rsidP="006B7A92">
      <w:pPr>
        <w:jc w:val="both"/>
        <w:rPr>
          <w:rFonts w:ascii="Arial" w:hAnsi="Arial" w:cs="Arial"/>
          <w:lang w:val="sr-Cyrl-CS"/>
        </w:rPr>
      </w:pPr>
      <w:r w:rsidRPr="00BC2E7A">
        <w:rPr>
          <w:rFonts w:ascii="Arial" w:hAnsi="Arial" w:cs="Arial"/>
          <w:lang w:val="sr-Cyrl-CS"/>
        </w:rPr>
        <w:t xml:space="preserve">Предност дата </w:t>
      </w:r>
      <w:r w:rsidRPr="00636FFE">
        <w:rPr>
          <w:rFonts w:ascii="Arial" w:hAnsi="Arial" w:cs="Arial"/>
          <w:lang/>
        </w:rPr>
        <w:t xml:space="preserve">за домаће понуђаче и добра домаћег порекла (члан 86. </w:t>
      </w:r>
      <w:r w:rsidRPr="00BC2E7A">
        <w:rPr>
          <w:rFonts w:ascii="Arial" w:hAnsi="Arial" w:cs="Arial"/>
          <w:lang w:val="sr-Cyrl-CS"/>
        </w:rPr>
        <w:t xml:space="preserve"> ст</w:t>
      </w:r>
      <w:r w:rsidRPr="00636FFE">
        <w:rPr>
          <w:rFonts w:ascii="Arial" w:hAnsi="Arial" w:cs="Arial"/>
          <w:lang/>
        </w:rPr>
        <w:t>ав</w:t>
      </w:r>
      <w:r w:rsidRPr="00BC2E7A">
        <w:rPr>
          <w:rFonts w:ascii="Arial" w:hAnsi="Arial" w:cs="Arial"/>
          <w:lang w:val="sr-Cyrl-CS"/>
        </w:rPr>
        <w:t xml:space="preserve"> 1. до 4. </w:t>
      </w:r>
      <w:r w:rsidRPr="00636FFE">
        <w:rPr>
          <w:rFonts w:ascii="Arial" w:hAnsi="Arial" w:cs="Arial"/>
          <w:lang/>
        </w:rPr>
        <w:t>ЗЈН)</w:t>
      </w:r>
      <w:r w:rsidRPr="00BC2E7A">
        <w:rPr>
          <w:rFonts w:ascii="Arial" w:hAnsi="Arial" w:cs="Arial"/>
          <w:lang w:val="sr-Cyrl-CS"/>
        </w:rPr>
        <w:t xml:space="preserve">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6B7A92" w:rsidRPr="00B6511A" w:rsidRDefault="006B7A92" w:rsidP="006B7A92">
      <w:pPr>
        <w:jc w:val="both"/>
        <w:rPr>
          <w:rFonts w:ascii="Arial" w:hAnsi="Arial" w:cs="Arial"/>
          <w:lang w:val="sr-Cyrl-CS"/>
        </w:rPr>
      </w:pPr>
      <w:r w:rsidRPr="00BC2E7A">
        <w:rPr>
          <w:rFonts w:ascii="Arial" w:hAnsi="Arial" w:cs="Arial"/>
          <w:lang w:val="sr-Cyrl-CS"/>
        </w:rPr>
        <w:t xml:space="preserve">Предност дата </w:t>
      </w:r>
      <w:r w:rsidRPr="00636FFE">
        <w:rPr>
          <w:rFonts w:ascii="Arial" w:hAnsi="Arial" w:cs="Arial"/>
          <w:lang/>
        </w:rPr>
        <w:t>за домаће понуђаче и добра домаћег порекла (члан 86. став</w:t>
      </w:r>
      <w:r w:rsidRPr="00BC2E7A">
        <w:rPr>
          <w:rFonts w:ascii="Arial" w:hAnsi="Arial" w:cs="Arial"/>
          <w:lang w:val="sr-Cyrl-CS"/>
        </w:rPr>
        <w:t xml:space="preserve"> 1. до 4.</w:t>
      </w:r>
      <w:r w:rsidRPr="00636FFE">
        <w:rPr>
          <w:rFonts w:ascii="Arial" w:hAnsi="Arial" w:cs="Arial"/>
          <w:lang/>
        </w:rPr>
        <w:t xml:space="preserve"> ЗЈН)</w:t>
      </w:r>
      <w:r w:rsidRPr="00BC2E7A">
        <w:rPr>
          <w:rFonts w:ascii="Arial" w:hAnsi="Arial" w:cs="Arial"/>
          <w:lang/>
        </w:rPr>
        <w:t xml:space="preserve"> у поступцима јавних набавки у којима учествују </w:t>
      </w:r>
      <w:r w:rsidRPr="00BC2E7A">
        <w:rPr>
          <w:rFonts w:ascii="Arial" w:hAnsi="Arial" w:cs="Arial"/>
          <w:lang/>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1619E7" w:rsidRPr="006B7A92" w:rsidRDefault="001619E7">
      <w:pPr>
        <w:jc w:val="both"/>
        <w:rPr>
          <w:rFonts w:ascii="Arial" w:hAnsi="Arial" w:cs="Arial"/>
          <w:b/>
          <w:bCs/>
          <w:lang/>
        </w:rPr>
      </w:pPr>
    </w:p>
    <w:p w:rsidR="006B7A92" w:rsidRPr="00684F3F" w:rsidRDefault="001619E7" w:rsidP="006B7A92">
      <w:pPr>
        <w:jc w:val="both"/>
        <w:rPr>
          <w:rFonts w:ascii="Arial" w:hAnsi="Arial" w:cs="Arial"/>
          <w:b/>
          <w:bCs/>
          <w:i/>
          <w:iCs/>
          <w:lang w:val="sr-Latn-C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w:t>
      </w:r>
      <w:r w:rsidR="006B7A92" w:rsidRPr="001441A3">
        <w:rPr>
          <w:rFonts w:ascii="Arial" w:hAnsi="Arial" w:cs="Arial"/>
          <w:iCs/>
          <w:lang w:val="sr-Cyrl-CS"/>
        </w:rPr>
        <w:t xml:space="preserve"> </w:t>
      </w:r>
      <w:r w:rsidR="00961F73">
        <w:rPr>
          <w:rFonts w:ascii="Arial" w:hAnsi="Arial" w:cs="Arial"/>
          <w:iCs/>
          <w:lang w:val="sr-Cyrl-CS"/>
        </w:rPr>
        <w:t>краћи рок и</w:t>
      </w:r>
      <w:r w:rsidR="00961F73">
        <w:rPr>
          <w:rFonts w:ascii="Arial" w:hAnsi="Arial" w:cs="Arial"/>
          <w:iCs/>
          <w:lang w:val="sr-Latn-CS"/>
        </w:rPr>
        <w:t>споруке добара</w:t>
      </w:r>
      <w:r w:rsidR="006B7A92">
        <w:rPr>
          <w:rFonts w:ascii="Arial" w:hAnsi="Arial" w:cs="Arial"/>
          <w:iCs/>
          <w:lang w:val="sr-Cyrl-CS"/>
        </w:rPr>
        <w:t>.</w:t>
      </w:r>
      <w:r w:rsidR="006B7A92">
        <w:rPr>
          <w:rFonts w:ascii="Arial" w:hAnsi="Arial" w:cs="Arial"/>
          <w:iCs/>
        </w:rPr>
        <w:t xml:space="preserve"> </w:t>
      </w:r>
    </w:p>
    <w:p w:rsidR="00747DC5" w:rsidRDefault="00747DC5">
      <w:pPr>
        <w:jc w:val="both"/>
        <w:rPr>
          <w:rFonts w:ascii="Arial" w:hAnsi="Arial" w:cs="Arial"/>
          <w:b/>
          <w:bCs/>
          <w:lang w:val="sr-Cyrl-CS"/>
        </w:rPr>
      </w:pPr>
    </w:p>
    <w:p w:rsidR="001619E7" w:rsidRDefault="001619E7">
      <w:pPr>
        <w:jc w:val="both"/>
        <w:rPr>
          <w:rFonts w:ascii="Arial" w:hAnsi="Arial" w:cs="Arial"/>
          <w:b/>
          <w:bCs/>
          <w:lang/>
        </w:rPr>
      </w:pPr>
      <w:r>
        <w:rPr>
          <w:rFonts w:ascii="Arial" w:hAnsi="Arial" w:cs="Arial"/>
          <w:b/>
          <w:bCs/>
          <w:lang w:val="sr-Cyrl-CS"/>
        </w:rPr>
        <w:t>1</w:t>
      </w:r>
      <w:r w:rsidR="00F75C75">
        <w:rPr>
          <w:rFonts w:ascii="Arial" w:hAnsi="Arial" w:cs="Arial"/>
          <w:b/>
          <w:bCs/>
          <w:lang/>
        </w:rPr>
        <w:t>9</w:t>
      </w:r>
      <w:r>
        <w:rPr>
          <w:rFonts w:ascii="Arial" w:hAnsi="Arial" w:cs="Arial"/>
          <w:b/>
          <w:bCs/>
        </w:rPr>
        <w:t xml:space="preserve">. ПОШТОВАЊЕ ОБАВЕЗА КОЈЕ ПРОИЗИЛАЗЕ ИЗ ВАЖЕЋИХ ПРОПИСА </w:t>
      </w:r>
    </w:p>
    <w:p w:rsidR="001619E7" w:rsidRDefault="001619E7">
      <w:pPr>
        <w:jc w:val="both"/>
        <w:rPr>
          <w:rFonts w:ascii="Arial" w:hAnsi="Arial" w:cs="Arial"/>
          <w:b/>
          <w:bCs/>
          <w:lang/>
        </w:rPr>
      </w:pPr>
    </w:p>
    <w:p w:rsidR="001619E7" w:rsidRDefault="001619E7">
      <w:pPr>
        <w:jc w:val="both"/>
        <w:rPr>
          <w:rFonts w:ascii="Arial" w:hAnsi="Arial" w:cs="Arial"/>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w:t>
      </w:r>
      <w:r w:rsidR="00F704F0">
        <w:rPr>
          <w:rFonts w:ascii="Arial" w:hAnsi="Arial" w:cs="Arial"/>
        </w:rPr>
        <w:t>ине, као и да нема забрану обављања делатности</w:t>
      </w:r>
      <w:r>
        <w:rPr>
          <w:rFonts w:ascii="Arial" w:hAnsi="Arial" w:cs="Arial"/>
        </w:rPr>
        <w:t xml:space="preserve">.  (Образац изјаве, </w:t>
      </w:r>
      <w:r w:rsidR="004F061F">
        <w:rPr>
          <w:rFonts w:ascii="Arial" w:hAnsi="Arial" w:cs="Arial"/>
          <w:lang/>
        </w:rPr>
        <w:t xml:space="preserve">дат је у </w:t>
      </w:r>
      <w:r w:rsidRPr="00EC5CF3">
        <w:rPr>
          <w:rFonts w:ascii="Arial" w:hAnsi="Arial" w:cs="Arial"/>
          <w:color w:val="auto"/>
          <w:lang w:val="sr-Cyrl-CS"/>
        </w:rPr>
        <w:t>поглављ</w:t>
      </w:r>
      <w:r w:rsidR="004F061F" w:rsidRPr="00EC5CF3">
        <w:rPr>
          <w:rFonts w:ascii="Arial" w:hAnsi="Arial" w:cs="Arial"/>
          <w:color w:val="auto"/>
          <w:lang w:val="sr-Cyrl-CS"/>
        </w:rPr>
        <w:t>у</w:t>
      </w:r>
      <w:r w:rsidRPr="00EC5CF3">
        <w:rPr>
          <w:rFonts w:ascii="Arial" w:hAnsi="Arial" w:cs="Arial"/>
          <w:color w:val="auto"/>
          <w:lang w:val="sr-Cyrl-CS"/>
        </w:rPr>
        <w:t xml:space="preserve"> </w:t>
      </w:r>
      <w:r w:rsidR="00EC5CF3" w:rsidRPr="00EC5CF3">
        <w:rPr>
          <w:rFonts w:ascii="Arial" w:hAnsi="Arial" w:cs="Arial"/>
          <w:b/>
          <w:color w:val="auto"/>
          <w:lang w:val="en-US"/>
        </w:rPr>
        <w:t>XI</w:t>
      </w:r>
      <w:r w:rsidRPr="00EC5CF3">
        <w:rPr>
          <w:rFonts w:ascii="Arial" w:hAnsi="Arial" w:cs="Arial"/>
          <w:b/>
          <w:color w:val="auto"/>
          <w:lang w:val="ru-RU"/>
        </w:rPr>
        <w:t xml:space="preserve"> </w:t>
      </w:r>
      <w:r w:rsidRPr="00EC5CF3">
        <w:rPr>
          <w:rFonts w:ascii="Arial" w:hAnsi="Arial" w:cs="Arial"/>
          <w:color w:val="auto"/>
        </w:rPr>
        <w:t>конкурсне документације)</w:t>
      </w:r>
      <w:r w:rsidRPr="00EC5CF3">
        <w:rPr>
          <w:rFonts w:ascii="Arial" w:hAnsi="Arial" w:cs="Arial"/>
          <w:color w:val="auto"/>
          <w:lang w:val="sr-Cyrl-CS"/>
        </w:rPr>
        <w:t>.</w:t>
      </w:r>
    </w:p>
    <w:p w:rsidR="001619E7" w:rsidRDefault="001619E7">
      <w:pPr>
        <w:jc w:val="both"/>
        <w:rPr>
          <w:rFonts w:ascii="Arial" w:hAnsi="Arial" w:cs="Arial"/>
          <w:b/>
        </w:rPr>
      </w:pPr>
      <w:r>
        <w:rPr>
          <w:rFonts w:ascii="Arial" w:hAnsi="Arial" w:cs="Arial"/>
        </w:rPr>
        <w:t xml:space="preserve"> </w:t>
      </w:r>
    </w:p>
    <w:p w:rsidR="001619E7" w:rsidRDefault="00F75C75">
      <w:pPr>
        <w:jc w:val="both"/>
        <w:rPr>
          <w:rFonts w:ascii="Arial" w:hAnsi="Arial" w:cs="Arial"/>
          <w:b/>
        </w:rPr>
      </w:pPr>
      <w:r>
        <w:rPr>
          <w:rFonts w:ascii="Arial" w:hAnsi="Arial" w:cs="Arial"/>
          <w:b/>
          <w:lang/>
        </w:rPr>
        <w:t>20</w:t>
      </w:r>
      <w:r w:rsidR="001619E7">
        <w:rPr>
          <w:rFonts w:ascii="Arial" w:hAnsi="Arial" w:cs="Arial"/>
          <w:b/>
        </w:rPr>
        <w:t>. КОРИШЋЕЊЕ ПАТЕНТА И ОДГОВОРНОСТ ЗА ПОВРЕДУ ЗАШТИЋЕНИХ ПРАВА ИНТЕЛЕКТУАЛНЕ СВОЈИНЕ ТРЕЋИХ ЛИЦА</w:t>
      </w:r>
    </w:p>
    <w:p w:rsidR="001619E7" w:rsidRDefault="001619E7">
      <w:pPr>
        <w:jc w:val="both"/>
        <w:rPr>
          <w:rFonts w:ascii="Arial" w:hAnsi="Arial" w:cs="Arial"/>
          <w:b/>
        </w:rPr>
      </w:pPr>
    </w:p>
    <w:p w:rsidR="001619E7" w:rsidRDefault="001619E7">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Default="001619E7">
      <w:pPr>
        <w:jc w:val="both"/>
        <w:rPr>
          <w:rFonts w:ascii="Arial" w:hAnsi="Arial" w:cs="Arial"/>
          <w:b/>
        </w:rPr>
      </w:pPr>
    </w:p>
    <w:p w:rsidR="001619E7" w:rsidRDefault="00DA7BC5">
      <w:pPr>
        <w:jc w:val="both"/>
        <w:rPr>
          <w:rFonts w:ascii="Arial" w:hAnsi="Arial" w:cs="Arial"/>
          <w:b/>
          <w:bCs/>
        </w:rPr>
      </w:pPr>
      <w:r>
        <w:rPr>
          <w:rFonts w:ascii="Arial" w:hAnsi="Arial" w:cs="Arial"/>
          <w:b/>
          <w:bCs/>
        </w:rPr>
        <w:t>2</w:t>
      </w:r>
      <w:r w:rsidR="00F75C75">
        <w:rPr>
          <w:rFonts w:ascii="Arial" w:hAnsi="Arial" w:cs="Arial"/>
          <w:b/>
          <w:bCs/>
          <w:lang/>
        </w:rPr>
        <w:t>1</w:t>
      </w:r>
      <w:r w:rsidR="001619E7">
        <w:rPr>
          <w:rFonts w:ascii="Arial" w:hAnsi="Arial" w:cs="Arial"/>
          <w:b/>
          <w:bCs/>
        </w:rPr>
        <w:t xml:space="preserve">. НАЧИН И РОК ЗА ПОДНОШЕЊЕ ЗАХТЕВА ЗА ЗАШТИТУ ПРАВА ПОНУЂАЧА </w:t>
      </w:r>
    </w:p>
    <w:p w:rsidR="001619E7" w:rsidRDefault="001619E7">
      <w:pPr>
        <w:jc w:val="both"/>
        <w:rPr>
          <w:rFonts w:ascii="Arial" w:hAnsi="Arial" w:cs="Arial"/>
          <w:b/>
          <w:bCs/>
        </w:rPr>
      </w:pPr>
    </w:p>
    <w:p w:rsidR="001619E7" w:rsidRDefault="001619E7">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1619E7" w:rsidRDefault="001619E7">
      <w:pPr>
        <w:jc w:val="both"/>
        <w:rPr>
          <w:rFonts w:ascii="Arial" w:hAnsi="Arial" w:cs="Arial"/>
        </w:rPr>
      </w:pPr>
      <w:r>
        <w:rPr>
          <w:rFonts w:ascii="Arial" w:hAnsi="Arial" w:cs="Arial"/>
        </w:rPr>
        <w:t xml:space="preserve">Захтев за заштиту права подноси се </w:t>
      </w:r>
      <w:r w:rsidR="003F0D6C">
        <w:rPr>
          <w:rFonts w:ascii="Arial" w:hAnsi="Arial" w:cs="Arial"/>
          <w:lang/>
        </w:rPr>
        <w:t>Наручиоцу</w:t>
      </w:r>
      <w:r>
        <w:rPr>
          <w:rFonts w:ascii="Arial" w:hAnsi="Arial" w:cs="Arial"/>
        </w:rPr>
        <w:t>,</w:t>
      </w:r>
      <w:r w:rsidR="003F0D6C">
        <w:rPr>
          <w:rFonts w:ascii="Arial" w:hAnsi="Arial" w:cs="Arial"/>
          <w:lang/>
        </w:rPr>
        <w:t xml:space="preserve"> </w:t>
      </w:r>
      <w:r>
        <w:rPr>
          <w:rFonts w:ascii="Arial" w:hAnsi="Arial" w:cs="Arial"/>
        </w:rPr>
        <w:t xml:space="preserve"> а</w:t>
      </w:r>
      <w:r w:rsidR="003F0D6C">
        <w:rPr>
          <w:rFonts w:ascii="Arial" w:hAnsi="Arial" w:cs="Arial"/>
          <w:lang/>
        </w:rPr>
        <w:t xml:space="preserve"> копија се истовремено доставља</w:t>
      </w:r>
      <w:r>
        <w:rPr>
          <w:rFonts w:ascii="Arial" w:hAnsi="Arial" w:cs="Arial"/>
        </w:rPr>
        <w:t xml:space="preserve">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 електронском поштом</w:t>
      </w:r>
      <w:r>
        <w:rPr>
          <w:rFonts w:ascii="Arial" w:hAnsi="Arial" w:cs="Arial"/>
          <w:color w:val="auto"/>
          <w:lang w:val="sr-Cyrl-CS"/>
        </w:rPr>
        <w:t xml:space="preserve"> на</w:t>
      </w:r>
      <w:r w:rsidR="006B7A92" w:rsidRPr="006B7A92">
        <w:rPr>
          <w:rFonts w:ascii="Arial" w:hAnsi="Arial" w:cs="Arial"/>
          <w:iCs/>
        </w:rPr>
        <w:t xml:space="preserve"> </w:t>
      </w:r>
      <w:r w:rsidR="006B7A92" w:rsidRPr="00D15B5B">
        <w:rPr>
          <w:rFonts w:ascii="Arial" w:hAnsi="Arial" w:cs="Arial"/>
          <w:iCs/>
        </w:rPr>
        <w:t>e</w:t>
      </w:r>
      <w:r w:rsidR="006B7A92" w:rsidRPr="00D15B5B">
        <w:rPr>
          <w:rFonts w:ascii="Arial" w:hAnsi="Arial" w:cs="Arial"/>
          <w:iCs/>
          <w:lang w:val="ru-RU"/>
        </w:rPr>
        <w:t>-</w:t>
      </w:r>
      <w:r w:rsidR="006B7A92" w:rsidRPr="00D15B5B">
        <w:rPr>
          <w:rFonts w:ascii="Arial" w:hAnsi="Arial" w:cs="Arial"/>
          <w:iCs/>
        </w:rPr>
        <w:t>mail</w:t>
      </w:r>
      <w:r w:rsidR="006B7A92" w:rsidRPr="008C64BD">
        <w:rPr>
          <w:rFonts w:ascii="Arial" w:hAnsi="Arial" w:cs="Arial"/>
          <w:iCs/>
          <w:color w:val="auto"/>
          <w:lang w:val="sr-Cyrl-CS"/>
        </w:rPr>
        <w:t>:</w:t>
      </w:r>
      <w:r w:rsidR="006B7A92" w:rsidRPr="00047F75">
        <w:rPr>
          <w:rFonts w:ascii="Arial" w:hAnsi="Arial" w:cs="Arial"/>
          <w:iCs/>
          <w:color w:val="FF0000"/>
          <w:lang w:val="sr-Cyrl-CS"/>
        </w:rPr>
        <w:t xml:space="preserve"> </w:t>
      </w:r>
      <w:hyperlink r:id="rId18" w:history="1">
        <w:r w:rsidR="008C64BD" w:rsidRPr="001C4519">
          <w:rPr>
            <w:rStyle w:val="Hyperlink"/>
            <w:rFonts w:ascii="Arial" w:hAnsi="Arial" w:cs="Arial"/>
            <w:iCs/>
            <w:lang w:val="sr-Latn-CS"/>
          </w:rPr>
          <w:t>suzana.danilovic@cdlbgd.rs</w:t>
        </w:r>
      </w:hyperlink>
      <w:r w:rsidR="008C64BD">
        <w:rPr>
          <w:rFonts w:ascii="Arial" w:hAnsi="Arial" w:cs="Arial"/>
          <w:iCs/>
          <w:color w:val="auto"/>
          <w:lang/>
        </w:rPr>
        <w:t xml:space="preserve"> или на један од друга два понуђена mail-a: </w:t>
      </w:r>
      <w:hyperlink r:id="rId19" w:history="1">
        <w:r w:rsidR="008C64BD" w:rsidRPr="001C4519">
          <w:rPr>
            <w:rStyle w:val="Hyperlink"/>
            <w:rFonts w:ascii="Arial" w:hAnsi="Arial" w:cs="Arial"/>
            <w:iCs/>
            <w:lang/>
          </w:rPr>
          <w:t>marina.jovanovic@cdlbgd.rs</w:t>
        </w:r>
      </w:hyperlink>
      <w:r w:rsidR="008C64BD">
        <w:rPr>
          <w:rFonts w:ascii="Arial" w:hAnsi="Arial" w:cs="Arial"/>
          <w:iCs/>
          <w:color w:val="auto"/>
          <w:lang/>
        </w:rPr>
        <w:t xml:space="preserve"> и </w:t>
      </w:r>
      <w:hyperlink r:id="rId20" w:history="1">
        <w:r w:rsidR="008C64BD" w:rsidRPr="001C4519">
          <w:rPr>
            <w:rStyle w:val="Hyperlink"/>
            <w:rFonts w:ascii="Arial" w:hAnsi="Arial" w:cs="Arial"/>
            <w:iCs/>
            <w:lang w:val="en-US"/>
          </w:rPr>
          <w:t>cdl@cdlbgd.rs</w:t>
        </w:r>
      </w:hyperlink>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w:t>
      </w:r>
      <w:r w:rsidR="00027AD4">
        <w:rPr>
          <w:rFonts w:ascii="Arial" w:hAnsi="Arial" w:cs="Arial"/>
        </w:rPr>
        <w:t xml:space="preserve">не набавке, против сваке радње </w:t>
      </w:r>
      <w:r w:rsidR="00027AD4">
        <w:rPr>
          <w:rFonts w:ascii="Arial" w:hAnsi="Arial" w:cs="Arial"/>
          <w:lang/>
        </w:rPr>
        <w:t>Н</w:t>
      </w:r>
      <w:r>
        <w:rPr>
          <w:rFonts w:ascii="Arial" w:hAnsi="Arial" w:cs="Arial"/>
        </w:rPr>
        <w:t>аручиоца, осим уколико Законом није другачије одређено.</w:t>
      </w:r>
      <w:r>
        <w:rPr>
          <w:rFonts w:ascii="Arial" w:hAnsi="Arial" w:cs="Arial"/>
          <w:lang w:val="sr-Cyrl-CS"/>
        </w:rPr>
        <w:t xml:space="preserve"> </w:t>
      </w:r>
      <w:r>
        <w:rPr>
          <w:rFonts w:ascii="Arial" w:hAnsi="Arial" w:cs="Arial"/>
        </w:rPr>
        <w:t>О под</w:t>
      </w:r>
      <w:r w:rsidR="00027AD4">
        <w:rPr>
          <w:rFonts w:ascii="Arial" w:hAnsi="Arial" w:cs="Arial"/>
        </w:rPr>
        <w:t xml:space="preserve">нетом захтеву за заштиту права </w:t>
      </w:r>
      <w:r w:rsidR="00027AD4">
        <w:rPr>
          <w:rFonts w:ascii="Arial" w:hAnsi="Arial" w:cs="Arial"/>
          <w:lang/>
        </w:rPr>
        <w:t>Н</w:t>
      </w:r>
      <w:r>
        <w:rPr>
          <w:rFonts w:ascii="Arial" w:hAnsi="Arial" w:cs="Arial"/>
        </w:rPr>
        <w:t>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872283" w:rsidRDefault="001619E7">
      <w:pPr>
        <w:jc w:val="both"/>
        <w:rPr>
          <w:rFonts w:ascii="Arial" w:hAnsi="Arial" w:cs="Arial"/>
          <w:lang/>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w:t>
      </w:r>
      <w:r>
        <w:rPr>
          <w:rFonts w:ascii="Arial" w:hAnsi="Arial" w:cs="Arial"/>
        </w:rPr>
        <w:lastRenderedPageBreak/>
        <w:t>сматрати благовремени</w:t>
      </w:r>
      <w:r w:rsidR="00027AD4">
        <w:rPr>
          <w:rFonts w:ascii="Arial" w:hAnsi="Arial" w:cs="Arial"/>
        </w:rPr>
        <w:t xml:space="preserve">м уколико је примљен од стране </w:t>
      </w:r>
      <w:r w:rsidR="00027AD4">
        <w:rPr>
          <w:rFonts w:ascii="Arial" w:hAnsi="Arial" w:cs="Arial"/>
          <w:lang/>
        </w:rPr>
        <w:t>Н</w:t>
      </w:r>
      <w:r>
        <w:rPr>
          <w:rFonts w:ascii="Arial" w:hAnsi="Arial" w:cs="Arial"/>
        </w:rPr>
        <w:t xml:space="preserve">аручиоца најкасније  </w:t>
      </w:r>
      <w:r>
        <w:rPr>
          <w:rFonts w:ascii="Arial" w:hAnsi="Arial" w:cs="Arial"/>
          <w:lang w:val="sr-Cyrl-CS"/>
        </w:rPr>
        <w:t>7</w:t>
      </w:r>
      <w:r>
        <w:rPr>
          <w:rFonts w:ascii="Arial" w:hAnsi="Arial" w:cs="Arial"/>
        </w:rPr>
        <w:t xml:space="preserve"> дана пре истека рока за подношење понуда, </w:t>
      </w:r>
      <w:r w:rsidR="00872283">
        <w:rPr>
          <w:rFonts w:ascii="Arial" w:hAnsi="Arial" w:cs="Arial"/>
        </w:rPr>
        <w:t>без обзира на начин достављања и уколико је подносилац захтева у складу са чланом 6</w:t>
      </w:r>
      <w:r w:rsidR="00027AD4">
        <w:rPr>
          <w:rFonts w:ascii="Arial" w:hAnsi="Arial" w:cs="Arial"/>
          <w:lang/>
        </w:rPr>
        <w:t>3.став 2. Закона указао Н</w:t>
      </w:r>
      <w:r w:rsidR="00872283">
        <w:rPr>
          <w:rFonts w:ascii="Arial" w:hAnsi="Arial" w:cs="Arial"/>
          <w:lang/>
        </w:rPr>
        <w:t>аручиоцу на евентуалне недостатке и неправилности, а наручилац исте није уклонио.</w:t>
      </w:r>
      <w:r>
        <w:rPr>
          <w:rFonts w:ascii="Arial" w:hAnsi="Arial" w:cs="Arial"/>
        </w:rPr>
        <w:t xml:space="preserve"> </w:t>
      </w:r>
    </w:p>
    <w:p w:rsidR="001619E7" w:rsidRDefault="001619E7">
      <w:pPr>
        <w:jc w:val="both"/>
        <w:rPr>
          <w:rFonts w:ascii="Arial" w:hAnsi="Arial" w:cs="Arial"/>
          <w:lang/>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rFonts w:ascii="Arial" w:hAnsi="Arial" w:cs="Arial"/>
          <w:lang w:val="sr-Cyrl-CS"/>
        </w:rPr>
        <w:t xml:space="preserve">10 </w:t>
      </w:r>
      <w:r w:rsidR="00A27ED2">
        <w:rPr>
          <w:rFonts w:ascii="Arial" w:hAnsi="Arial" w:cs="Arial"/>
        </w:rPr>
        <w:t xml:space="preserve">дана од дана </w:t>
      </w:r>
      <w:r w:rsidR="00A27ED2">
        <w:rPr>
          <w:rFonts w:ascii="Arial" w:hAnsi="Arial" w:cs="Arial"/>
          <w:lang/>
        </w:rPr>
        <w:t xml:space="preserve">објављивања Одлуке на Порталу јавних </w:t>
      </w:r>
      <w:r w:rsidR="00027AD4">
        <w:rPr>
          <w:rFonts w:ascii="Arial" w:hAnsi="Arial" w:cs="Arial"/>
          <w:lang/>
        </w:rPr>
        <w:t>набавки и на интернет страници Н</w:t>
      </w:r>
      <w:r w:rsidR="00A27ED2">
        <w:rPr>
          <w:rFonts w:ascii="Arial" w:hAnsi="Arial" w:cs="Arial"/>
          <w:lang/>
        </w:rPr>
        <w:t>аручиоца до 15</w:t>
      </w:r>
      <w:r w:rsidR="00027AD4">
        <w:rPr>
          <w:rFonts w:ascii="Arial" w:hAnsi="Arial" w:cs="Arial"/>
          <w:lang/>
        </w:rPr>
        <w:t>:30</w:t>
      </w:r>
      <w:r w:rsidR="00A27ED2">
        <w:rPr>
          <w:rFonts w:ascii="Arial" w:hAnsi="Arial" w:cs="Arial"/>
          <w:lang/>
        </w:rPr>
        <w:t xml:space="preserve"> часова односно до истека радног времена наручиоца последњег дана.</w:t>
      </w:r>
    </w:p>
    <w:p w:rsidR="00B92A51" w:rsidRPr="00A27ED2" w:rsidRDefault="00B92A51">
      <w:pPr>
        <w:jc w:val="both"/>
        <w:rPr>
          <w:rFonts w:ascii="Arial" w:hAnsi="Arial" w:cs="Arial"/>
          <w:lang/>
        </w:rPr>
      </w:pPr>
    </w:p>
    <w:p w:rsidR="001619E7" w:rsidRDefault="001619E7">
      <w:pPr>
        <w:jc w:val="both"/>
        <w:rPr>
          <w:rFonts w:ascii="Arial" w:hAnsi="Arial" w:cs="Arial"/>
        </w:rPr>
      </w:pPr>
      <w:r>
        <w:rPr>
          <w:rFonts w:ascii="Arial" w:hAnsi="Arial" w:cs="Arial"/>
        </w:rPr>
        <w:t>Захтевом за заштиту пра</w:t>
      </w:r>
      <w:r w:rsidR="00B92A51">
        <w:rPr>
          <w:rFonts w:ascii="Arial" w:hAnsi="Arial" w:cs="Arial"/>
        </w:rPr>
        <w:t xml:space="preserve">ва не могу се оспоравати радње </w:t>
      </w:r>
      <w:r w:rsidR="00B92A51">
        <w:rPr>
          <w:rFonts w:ascii="Arial" w:hAnsi="Arial" w:cs="Arial"/>
          <w:lang/>
        </w:rPr>
        <w:t>Н</w:t>
      </w:r>
      <w:r>
        <w:rPr>
          <w:rFonts w:ascii="Arial" w:hAnsi="Arial" w:cs="Arial"/>
        </w:rPr>
        <w:t xml:space="preserve">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619E7" w:rsidRDefault="001619E7">
      <w:pPr>
        <w:jc w:val="both"/>
        <w:rPr>
          <w:rFonts w:ascii="Arial" w:eastAsia="TimesNewRomanPSMT" w:hAnsi="Arial" w:cs="Arial"/>
          <w:bCs/>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не истог подносиоца захтева, у том захте</w:t>
      </w:r>
      <w:r w:rsidR="00B92A51">
        <w:rPr>
          <w:rFonts w:ascii="Arial" w:hAnsi="Arial" w:cs="Arial"/>
        </w:rPr>
        <w:t xml:space="preserve">ву се не могу оспоравати радње </w:t>
      </w:r>
      <w:r w:rsidR="00B92A51">
        <w:rPr>
          <w:rFonts w:ascii="Arial" w:hAnsi="Arial" w:cs="Arial"/>
          <w:lang/>
        </w:rPr>
        <w:t>Н</w:t>
      </w:r>
      <w:r>
        <w:rPr>
          <w:rFonts w:ascii="Arial" w:hAnsi="Arial" w:cs="Arial"/>
        </w:rPr>
        <w:t xml:space="preserve">аручиоца за које је подносилац захтева знао или могао знати приликом подношења претходног захтева. </w:t>
      </w:r>
    </w:p>
    <w:p w:rsidR="001619E7" w:rsidRDefault="001619E7">
      <w:pPr>
        <w:pStyle w:val="ListParagraph"/>
        <w:ind w:left="0"/>
        <w:jc w:val="both"/>
        <w:rPr>
          <w:rFonts w:ascii="Arial" w:eastAsia="TimesNewRomanPSMT" w:hAnsi="Arial" w:cs="Arial"/>
          <w:bCs/>
        </w:rPr>
      </w:pPr>
      <w:r>
        <w:rPr>
          <w:rFonts w:ascii="Arial" w:eastAsia="TimesNewRomanPSMT" w:hAnsi="Arial" w:cs="Arial"/>
          <w:bCs/>
        </w:rPr>
        <w:t>Подносилац захтева је дужан да на рачун буџета Републике С</w:t>
      </w:r>
      <w:r w:rsidR="00A736BF">
        <w:rPr>
          <w:rFonts w:ascii="Arial" w:eastAsia="TimesNewRomanPSMT" w:hAnsi="Arial" w:cs="Arial"/>
          <w:bCs/>
        </w:rPr>
        <w:t xml:space="preserve">рбије уплати таксу у изнoсу од </w:t>
      </w:r>
      <w:r w:rsidR="006E155B">
        <w:rPr>
          <w:rFonts w:ascii="Arial" w:eastAsia="TimesNewRomanPSMT" w:hAnsi="Arial" w:cs="Arial"/>
          <w:bCs/>
          <w:lang/>
        </w:rPr>
        <w:t>6</w:t>
      </w:r>
      <w:r>
        <w:rPr>
          <w:rFonts w:ascii="Arial" w:eastAsia="TimesNewRomanPSMT" w:hAnsi="Arial" w:cs="Arial"/>
          <w:bCs/>
        </w:rPr>
        <w:t>0.000,00 динара уколико оспорава одређену радњу наручиоца пре отварања понуда на бр</w:t>
      </w:r>
      <w:r w:rsidR="00A736BF">
        <w:rPr>
          <w:rFonts w:ascii="Arial" w:eastAsia="TimesNewRomanPSMT" w:hAnsi="Arial" w:cs="Arial"/>
          <w:bCs/>
        </w:rPr>
        <w:t>ој жиро рачуна: 840-</w:t>
      </w:r>
      <w:r w:rsidR="00A736BF">
        <w:rPr>
          <w:rFonts w:ascii="Arial" w:eastAsia="TimesNewRomanPSMT" w:hAnsi="Arial" w:cs="Arial"/>
          <w:bCs/>
          <w:lang/>
        </w:rPr>
        <w:t>30678845-06</w:t>
      </w:r>
      <w:r w:rsidR="00A736BF">
        <w:rPr>
          <w:rFonts w:ascii="Arial" w:eastAsia="TimesNewRomanPSMT" w:hAnsi="Arial" w:cs="Arial"/>
          <w:bCs/>
        </w:rPr>
        <w:t>, шифра плаћања: 153</w:t>
      </w:r>
      <w:r w:rsidR="00A736BF">
        <w:rPr>
          <w:rFonts w:ascii="Arial" w:eastAsia="TimesNewRomanPSMT" w:hAnsi="Arial" w:cs="Arial"/>
          <w:bCs/>
          <w:lang/>
        </w:rPr>
        <w:t xml:space="preserve"> или 253,</w:t>
      </w:r>
      <w:r>
        <w:rPr>
          <w:rFonts w:ascii="Arial" w:eastAsia="TimesNewRomanPSMT" w:hAnsi="Arial" w:cs="Arial"/>
          <w:bCs/>
        </w:rPr>
        <w:t xml:space="preserve"> позив на број</w:t>
      </w:r>
      <w:r w:rsidR="00A736BF">
        <w:rPr>
          <w:rFonts w:ascii="Arial" w:eastAsia="TimesNewRomanPSMT" w:hAnsi="Arial" w:cs="Arial"/>
          <w:bCs/>
          <w:lang/>
        </w:rPr>
        <w:t xml:space="preserve">: подаци о броју јавне набавке или ознаци јавне набавке поводом које се подноси захтев за заштиту права; </w:t>
      </w:r>
      <w:r w:rsidR="00A736BF">
        <w:rPr>
          <w:rFonts w:ascii="Arial" w:eastAsia="TimesNewRomanPSMT" w:hAnsi="Arial" w:cs="Arial"/>
          <w:bCs/>
        </w:rPr>
        <w:t xml:space="preserve"> </w:t>
      </w:r>
      <w:r>
        <w:rPr>
          <w:rFonts w:ascii="Arial" w:eastAsia="TimesNewRomanPSMT" w:hAnsi="Arial" w:cs="Arial"/>
          <w:bCs/>
        </w:rPr>
        <w:t xml:space="preserve">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4B38AA" w:rsidRDefault="00A736BF">
      <w:pPr>
        <w:jc w:val="both"/>
        <w:rPr>
          <w:rFonts w:ascii="Arial" w:eastAsia="TimesNewRomanPSMT" w:hAnsi="Arial" w:cs="Arial"/>
          <w:bCs/>
          <w:lang/>
        </w:rPr>
      </w:pPr>
      <w:r>
        <w:rPr>
          <w:rFonts w:ascii="Arial" w:eastAsia="TimesNewRomanPSMT" w:hAnsi="Arial" w:cs="Arial"/>
          <w:bCs/>
          <w:lang/>
        </w:rPr>
        <w:t>Подносилац захтева је дужан да на рачун буџета Републике Ср</w:t>
      </w:r>
      <w:r w:rsidR="006E155B">
        <w:rPr>
          <w:rFonts w:ascii="Arial" w:eastAsia="TimesNewRomanPSMT" w:hAnsi="Arial" w:cs="Arial"/>
          <w:bCs/>
          <w:lang/>
        </w:rPr>
        <w:t>бије уплати таксу у износу од 6</w:t>
      </w:r>
      <w:r>
        <w:rPr>
          <w:rFonts w:ascii="Arial" w:eastAsia="TimesNewRomanPSMT" w:hAnsi="Arial" w:cs="Arial"/>
          <w:bCs/>
          <w:lang/>
        </w:rPr>
        <w:t xml:space="preserve">0.000,00 динара уколико подноси захтев за заштиту </w:t>
      </w:r>
      <w:r w:rsidR="004B38AA">
        <w:rPr>
          <w:rFonts w:ascii="Arial" w:eastAsia="TimesNewRomanPSMT" w:hAnsi="Arial" w:cs="Arial"/>
          <w:bCs/>
          <w:lang/>
        </w:rPr>
        <w:t>права  након отварања понуда.</w:t>
      </w:r>
    </w:p>
    <w:p w:rsidR="001619E7" w:rsidRDefault="001619E7">
      <w:pPr>
        <w:jc w:val="both"/>
        <w:rPr>
          <w:rFonts w:ascii="Arial" w:eastAsia="TimesNewRomanPSMT" w:hAnsi="Arial" w:cs="Arial"/>
          <w:bCs/>
          <w:lang/>
        </w:rPr>
      </w:pPr>
      <w:r>
        <w:rPr>
          <w:rFonts w:ascii="Arial" w:eastAsia="TimesNewRomanPSMT" w:hAnsi="Arial" w:cs="Arial"/>
          <w:bCs/>
        </w:rPr>
        <w:t>Поступак заштите права понуђача регулисан је одредбама чл. 138. - 167. Закона.</w:t>
      </w:r>
    </w:p>
    <w:p w:rsidR="001619E7" w:rsidRDefault="001619E7">
      <w:pPr>
        <w:jc w:val="both"/>
        <w:rPr>
          <w:rFonts w:ascii="Arial" w:hAnsi="Arial" w:cs="Arial"/>
        </w:rPr>
      </w:pPr>
    </w:p>
    <w:p w:rsidR="001619E7" w:rsidRDefault="001619E7">
      <w:pPr>
        <w:jc w:val="both"/>
        <w:rPr>
          <w:rFonts w:ascii="Arial" w:hAnsi="Arial" w:cs="Arial"/>
          <w:b/>
        </w:rPr>
      </w:pPr>
      <w:r>
        <w:rPr>
          <w:rFonts w:ascii="Arial" w:hAnsi="Arial" w:cs="Arial"/>
          <w:b/>
        </w:rPr>
        <w:t>2</w:t>
      </w:r>
      <w:r w:rsidR="00F75C75">
        <w:rPr>
          <w:rFonts w:ascii="Arial" w:hAnsi="Arial" w:cs="Arial"/>
          <w:b/>
          <w:lang/>
        </w:rPr>
        <w:t>2</w:t>
      </w:r>
      <w:r>
        <w:rPr>
          <w:rFonts w:ascii="Arial" w:hAnsi="Arial" w:cs="Arial"/>
          <w:b/>
        </w:rPr>
        <w:t>. РОК У КОЈЕМ ЋЕ УГОВОР БИТИ ЗАКЉУЧЕН</w:t>
      </w:r>
    </w:p>
    <w:p w:rsidR="001619E7" w:rsidRDefault="001619E7">
      <w:pPr>
        <w:jc w:val="both"/>
        <w:rPr>
          <w:rFonts w:ascii="Arial" w:hAnsi="Arial" w:cs="Arial"/>
          <w:b/>
        </w:rPr>
      </w:pPr>
    </w:p>
    <w:p w:rsidR="001619E7" w:rsidRDefault="001619E7">
      <w:pPr>
        <w:jc w:val="both"/>
        <w:rPr>
          <w:rFonts w:ascii="Arial" w:hAnsi="Arial" w:cs="Arial"/>
          <w:lang/>
        </w:rPr>
      </w:pPr>
      <w:r>
        <w:rPr>
          <w:rFonts w:ascii="Arial" w:hAnsi="Arial" w:cs="Arial"/>
        </w:rPr>
        <w:t>Уговор о јавној набав</w:t>
      </w:r>
      <w:r w:rsidR="00872283">
        <w:rPr>
          <w:rFonts w:ascii="Arial" w:hAnsi="Arial" w:cs="Arial"/>
        </w:rPr>
        <w:t xml:space="preserve">ци ће бити </w:t>
      </w:r>
      <w:r w:rsidR="00872283">
        <w:rPr>
          <w:rFonts w:ascii="Arial" w:hAnsi="Arial" w:cs="Arial"/>
          <w:lang/>
        </w:rPr>
        <w:t>достављен понуђачу</w:t>
      </w:r>
      <w:r>
        <w:rPr>
          <w:rFonts w:ascii="Arial" w:hAnsi="Arial" w:cs="Arial"/>
        </w:rPr>
        <w:t xml:space="preserve">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872283" w:rsidRDefault="00872283">
      <w:pPr>
        <w:jc w:val="both"/>
        <w:rPr>
          <w:rFonts w:ascii="Arial" w:hAnsi="Arial" w:cs="Arial"/>
          <w:lang/>
        </w:rPr>
      </w:pPr>
      <w:r>
        <w:rPr>
          <w:rFonts w:ascii="Arial" w:hAnsi="Arial" w:cs="Arial"/>
          <w:lang/>
        </w:rPr>
        <w:t>Ако понуђач коме је додељен уговор одбије да за</w:t>
      </w:r>
      <w:r w:rsidR="00841959">
        <w:rPr>
          <w:rFonts w:ascii="Arial" w:hAnsi="Arial" w:cs="Arial"/>
          <w:lang/>
        </w:rPr>
        <w:t>кључи уговор о јавној набавци, Н</w:t>
      </w:r>
      <w:r>
        <w:rPr>
          <w:rFonts w:ascii="Arial" w:hAnsi="Arial" w:cs="Arial"/>
          <w:lang/>
        </w:rPr>
        <w:t>аручилац ће закључити уговор са првим следећим најповољнијим понуђачем.</w:t>
      </w:r>
    </w:p>
    <w:p w:rsidR="00872283" w:rsidRPr="00872283" w:rsidRDefault="00872283">
      <w:pPr>
        <w:jc w:val="both"/>
        <w:rPr>
          <w:rFonts w:ascii="Arial" w:hAnsi="Arial" w:cs="Arial"/>
          <w:lang/>
        </w:rPr>
      </w:pPr>
    </w:p>
    <w:p w:rsidR="001619E7" w:rsidRDefault="001619E7">
      <w:pPr>
        <w:jc w:val="both"/>
        <w:rPr>
          <w:rFonts w:ascii="Arial" w:hAnsi="Arial" w:cs="Arial"/>
          <w:lang/>
        </w:rPr>
      </w:pPr>
      <w:r>
        <w:rPr>
          <w:rFonts w:ascii="Arial" w:hAnsi="Arial" w:cs="Arial"/>
        </w:rPr>
        <w:t>У случају д</w:t>
      </w:r>
      <w:r w:rsidR="00841959">
        <w:rPr>
          <w:rFonts w:ascii="Arial" w:hAnsi="Arial" w:cs="Arial"/>
        </w:rPr>
        <w:t xml:space="preserve">а је поднета само једна понуда </w:t>
      </w:r>
      <w:r w:rsidR="00841959">
        <w:rPr>
          <w:rFonts w:ascii="Arial" w:hAnsi="Arial" w:cs="Arial"/>
          <w:lang/>
        </w:rPr>
        <w:t>Н</w:t>
      </w:r>
      <w:r>
        <w:rPr>
          <w:rFonts w:ascii="Arial" w:hAnsi="Arial" w:cs="Arial"/>
        </w:rPr>
        <w:t>аручилац може закључити уговор пре истека рока за подношење захт</w:t>
      </w:r>
      <w:r w:rsidR="00F008D3">
        <w:rPr>
          <w:rFonts w:ascii="Arial" w:hAnsi="Arial" w:cs="Arial"/>
          <w:lang/>
        </w:rPr>
        <w:t>е</w:t>
      </w:r>
      <w:r>
        <w:rPr>
          <w:rFonts w:ascii="Arial" w:hAnsi="Arial" w:cs="Arial"/>
        </w:rPr>
        <w:t xml:space="preserve">ва за заштиту права, у складу са чланом 112. став 2. тачка 5) Закона. </w:t>
      </w:r>
    </w:p>
    <w:p w:rsidR="001619E7" w:rsidRDefault="001619E7">
      <w:pPr>
        <w:jc w:val="both"/>
        <w:rPr>
          <w:rFonts w:ascii="Arial" w:hAnsi="Arial" w:cs="Arial"/>
          <w:lang/>
        </w:rPr>
      </w:pPr>
    </w:p>
    <w:p w:rsidR="001619E7" w:rsidRDefault="001619E7">
      <w:pPr>
        <w:jc w:val="both"/>
        <w:rPr>
          <w:rFonts w:ascii="Arial" w:hAnsi="Arial" w:cs="Arial"/>
          <w:lang/>
        </w:rPr>
      </w:pPr>
    </w:p>
    <w:p w:rsidR="00F85F5C" w:rsidRDefault="00F85F5C">
      <w:pPr>
        <w:jc w:val="both"/>
        <w:rPr>
          <w:rFonts w:ascii="Arial" w:hAnsi="Arial" w:cs="Arial"/>
          <w:lang/>
        </w:rPr>
      </w:pPr>
    </w:p>
    <w:p w:rsidR="00F85F5C" w:rsidRDefault="00F85F5C">
      <w:pPr>
        <w:jc w:val="both"/>
        <w:rPr>
          <w:rFonts w:ascii="Arial" w:hAnsi="Arial" w:cs="Arial"/>
          <w:lang/>
        </w:rPr>
      </w:pPr>
    </w:p>
    <w:p w:rsidR="00F85F5C" w:rsidRDefault="00F85F5C">
      <w:pPr>
        <w:jc w:val="both"/>
        <w:rPr>
          <w:rFonts w:ascii="Arial" w:hAnsi="Arial" w:cs="Arial"/>
          <w:lang/>
        </w:rPr>
      </w:pPr>
    </w:p>
    <w:p w:rsidR="001619E7" w:rsidRDefault="000129A6">
      <w:pPr>
        <w:shd w:val="clear" w:color="auto" w:fill="C6D9F1"/>
        <w:jc w:val="center"/>
        <w:rPr>
          <w:rFonts w:ascii="Arial" w:hAnsi="Arial" w:cs="Arial"/>
          <w:b/>
          <w:bCs/>
          <w:i/>
          <w:iCs/>
          <w:sz w:val="28"/>
          <w:szCs w:val="28"/>
        </w:rPr>
      </w:pPr>
      <w:r>
        <w:rPr>
          <w:rFonts w:ascii="Arial" w:hAnsi="Arial" w:cs="Arial"/>
          <w:b/>
          <w:bCs/>
          <w:i/>
          <w:iCs/>
          <w:sz w:val="28"/>
          <w:szCs w:val="28"/>
        </w:rPr>
        <w:lastRenderedPageBreak/>
        <w:t>VI</w:t>
      </w:r>
      <w:r w:rsidR="001619E7">
        <w:rPr>
          <w:rFonts w:ascii="Arial" w:hAnsi="Arial" w:cs="Arial"/>
          <w:b/>
          <w:bCs/>
          <w:i/>
          <w:iCs/>
          <w:sz w:val="28"/>
          <w:szCs w:val="28"/>
        </w:rPr>
        <w:t xml:space="preserve">  ОБРАЗАЦ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u w:val="single"/>
          <w:lang/>
        </w:rPr>
      </w:pPr>
    </w:p>
    <w:p w:rsidR="001619E7" w:rsidRPr="006E155B" w:rsidRDefault="001619E7">
      <w:pPr>
        <w:jc w:val="both"/>
        <w:rPr>
          <w:rFonts w:ascii="Arial" w:hAnsi="Arial" w:cs="Arial"/>
          <w:i/>
          <w:iCs/>
          <w:color w:val="auto"/>
          <w:lang/>
        </w:rPr>
      </w:pPr>
      <w:r>
        <w:rPr>
          <w:rFonts w:ascii="Arial" w:hAnsi="Arial" w:cs="Arial"/>
          <w:iCs/>
        </w:rPr>
        <w:t>Понуда бр</w:t>
      </w:r>
      <w:r w:rsidR="001D72AA">
        <w:rPr>
          <w:rFonts w:ascii="Arial" w:hAnsi="Arial" w:cs="Arial"/>
          <w:iCs/>
          <w:lang/>
        </w:rPr>
        <w:t>. _____________</w:t>
      </w:r>
      <w:r>
        <w:rPr>
          <w:rFonts w:ascii="Arial" w:hAnsi="Arial" w:cs="Arial"/>
          <w:iCs/>
        </w:rPr>
        <w:t>од</w:t>
      </w:r>
      <w:r w:rsidR="001D72AA">
        <w:rPr>
          <w:rFonts w:ascii="Arial" w:hAnsi="Arial" w:cs="Arial"/>
          <w:iCs/>
          <w:lang/>
        </w:rPr>
        <w:t xml:space="preserve"> ____________ </w:t>
      </w:r>
      <w:r>
        <w:rPr>
          <w:rFonts w:ascii="Arial" w:hAnsi="Arial" w:cs="Arial"/>
          <w:iCs/>
        </w:rPr>
        <w:t xml:space="preserve">за јавну </w:t>
      </w:r>
      <w:r>
        <w:rPr>
          <w:rFonts w:ascii="Arial" w:hAnsi="Arial" w:cs="Arial"/>
          <w:iCs/>
          <w:lang/>
        </w:rPr>
        <w:t>н</w:t>
      </w:r>
      <w:r>
        <w:rPr>
          <w:rFonts w:ascii="Arial" w:hAnsi="Arial" w:cs="Arial"/>
          <w:iCs/>
        </w:rPr>
        <w:t>абавку</w:t>
      </w:r>
      <w:r w:rsidR="00BF4AEF">
        <w:rPr>
          <w:rFonts w:ascii="Arial" w:hAnsi="Arial" w:cs="Arial"/>
          <w:iCs/>
          <w:lang/>
        </w:rPr>
        <w:t xml:space="preserve"> </w:t>
      </w:r>
      <w:r w:rsidR="00BF4AEF">
        <w:rPr>
          <w:rFonts w:ascii="Arial" w:hAnsi="Arial" w:cs="Arial"/>
          <w:iCs/>
          <w:lang w:val="sr-Latn-CS"/>
        </w:rPr>
        <w:t>добара</w:t>
      </w:r>
      <w:r w:rsidR="001D72AA">
        <w:rPr>
          <w:rFonts w:ascii="Arial" w:hAnsi="Arial" w:cs="Arial"/>
          <w:iCs/>
          <w:lang/>
        </w:rPr>
        <w:t xml:space="preserve"> </w:t>
      </w:r>
      <w:r w:rsidR="002A3253">
        <w:rPr>
          <w:rFonts w:ascii="Arial" w:hAnsi="Arial" w:cs="Arial"/>
          <w:iCs/>
          <w:lang/>
        </w:rPr>
        <w:t>ТНГ- пропан-бутан смеса</w:t>
      </w:r>
      <w:r w:rsidR="001D72AA" w:rsidRPr="006E155B">
        <w:rPr>
          <w:rFonts w:ascii="Arial" w:hAnsi="Arial" w:cs="Arial"/>
          <w:iCs/>
          <w:color w:val="auto"/>
          <w:lang/>
        </w:rPr>
        <w:t xml:space="preserve">, бр. </w:t>
      </w:r>
      <w:r w:rsidR="001D72AA" w:rsidRPr="006E155B">
        <w:rPr>
          <w:rFonts w:ascii="Arial" w:hAnsi="Arial" w:cs="Arial"/>
          <w:iCs/>
          <w:color w:val="auto"/>
        </w:rPr>
        <w:t>ЈН</w:t>
      </w:r>
      <w:r w:rsidR="006E155B">
        <w:rPr>
          <w:rFonts w:ascii="Arial" w:hAnsi="Arial" w:cs="Arial"/>
          <w:iCs/>
          <w:color w:val="auto"/>
          <w:lang/>
        </w:rPr>
        <w:t>МВ</w:t>
      </w:r>
      <w:r w:rsidR="00B17401" w:rsidRPr="006E155B">
        <w:rPr>
          <w:rFonts w:ascii="Arial" w:hAnsi="Arial" w:cs="Arial"/>
          <w:iCs/>
          <w:color w:val="auto"/>
          <w:lang/>
        </w:rPr>
        <w:t>-</w:t>
      </w:r>
      <w:r w:rsidR="00BD6AB0">
        <w:rPr>
          <w:rFonts w:ascii="Arial" w:hAnsi="Arial" w:cs="Arial"/>
          <w:iCs/>
          <w:color w:val="auto"/>
          <w:lang w:val="sr-Latn-CS"/>
        </w:rPr>
        <w:t>13</w:t>
      </w:r>
      <w:r w:rsidR="001D72AA" w:rsidRPr="006E155B">
        <w:rPr>
          <w:rFonts w:ascii="Arial" w:hAnsi="Arial" w:cs="Arial"/>
          <w:iCs/>
          <w:color w:val="auto"/>
          <w:lang/>
        </w:rPr>
        <w:t>/201</w:t>
      </w:r>
      <w:r w:rsidR="00BD6AB0">
        <w:rPr>
          <w:rFonts w:ascii="Arial" w:hAnsi="Arial" w:cs="Arial"/>
          <w:iCs/>
          <w:color w:val="auto"/>
          <w:lang w:val="sr-Latn-CS"/>
        </w:rPr>
        <w:t>7</w:t>
      </w:r>
      <w:r w:rsidR="006E155B">
        <w:rPr>
          <w:rFonts w:ascii="Arial" w:hAnsi="Arial" w:cs="Arial"/>
          <w:iCs/>
          <w:color w:val="auto"/>
          <w:lang/>
        </w:rPr>
        <w:t>.</w:t>
      </w:r>
    </w:p>
    <w:p w:rsidR="001619E7" w:rsidRDefault="001619E7">
      <w:pPr>
        <w:jc w:val="both"/>
        <w:rPr>
          <w:rFonts w:ascii="Arial" w:hAnsi="Arial" w:cs="Arial"/>
          <w:i/>
          <w:iCs/>
        </w:rPr>
      </w:pPr>
    </w:p>
    <w:p w:rsidR="001619E7" w:rsidRPr="001D72AA" w:rsidRDefault="001619E7">
      <w:pPr>
        <w:rPr>
          <w:rFonts w:ascii="Arial" w:hAnsi="Arial" w:cs="Arial"/>
          <w:i/>
          <w:iCs/>
          <w:lang/>
        </w:rPr>
      </w:pPr>
      <w:r>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1D72AA">
        <w:tc>
          <w:tcPr>
            <w:tcW w:w="4621" w:type="dxa"/>
            <w:tcBorders>
              <w:top w:val="single" w:sz="4" w:space="0" w:color="000000"/>
              <w:left w:val="single" w:sz="4" w:space="0" w:color="000000"/>
              <w:bottom w:val="single" w:sz="4" w:space="0" w:color="000000"/>
            </w:tcBorders>
            <w:shd w:val="clear" w:color="auto" w:fill="auto"/>
          </w:tcPr>
          <w:p w:rsidR="001619E7" w:rsidRPr="001D72AA" w:rsidRDefault="001619E7">
            <w:pPr>
              <w:jc w:val="both"/>
              <w:rPr>
                <w:rFonts w:ascii="Arial" w:hAnsi="Arial" w:cs="Arial"/>
                <w:b/>
                <w:bCs/>
                <w:i/>
                <w:iCs/>
                <w:lang/>
              </w:rPr>
            </w:pPr>
            <w:r w:rsidRPr="001D72AA">
              <w:rPr>
                <w:rFonts w:ascii="Arial" w:hAnsi="Arial" w:cs="Arial"/>
                <w:i/>
                <w:iCs/>
                <w:lang/>
              </w:rPr>
              <w:t>Назив понуђача:</w:t>
            </w:r>
          </w:p>
          <w:p w:rsidR="001619E7" w:rsidRPr="001D72AA" w:rsidRDefault="001619E7">
            <w:pPr>
              <w:jc w:val="both"/>
              <w:rPr>
                <w:rFonts w:ascii="Arial" w:hAnsi="Arial" w:cs="Arial"/>
                <w:b/>
                <w:bCs/>
                <w:i/>
                <w:iCs/>
                <w:lang/>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1D72AA" w:rsidRDefault="001619E7">
            <w:pPr>
              <w:snapToGrid w:val="0"/>
              <w:rPr>
                <w:rFonts w:ascii="Arial" w:hAnsi="Arial" w:cs="Arial"/>
                <w:b/>
                <w:bCs/>
                <w:i/>
                <w:iCs/>
                <w:lang/>
              </w:rPr>
            </w:pPr>
          </w:p>
          <w:p w:rsidR="001619E7" w:rsidRPr="001D72AA" w:rsidRDefault="001619E7">
            <w:pPr>
              <w:rPr>
                <w:rFonts w:ascii="Arial" w:hAnsi="Arial" w:cs="Arial"/>
                <w:b/>
                <w:bCs/>
                <w:i/>
                <w:iCs/>
                <w:lang/>
              </w:rPr>
            </w:pPr>
          </w:p>
          <w:p w:rsidR="001619E7" w:rsidRPr="001D72AA" w:rsidRDefault="001619E7">
            <w:pPr>
              <w:rPr>
                <w:rFonts w:ascii="Arial" w:hAnsi="Arial" w:cs="Arial"/>
                <w:b/>
                <w:bCs/>
                <w:i/>
                <w:iCs/>
                <w:lang/>
              </w:rPr>
            </w:pPr>
          </w:p>
        </w:tc>
      </w:tr>
      <w:tr w:rsidR="001619E7" w:rsidRPr="001D72AA">
        <w:tc>
          <w:tcPr>
            <w:tcW w:w="4621" w:type="dxa"/>
            <w:tcBorders>
              <w:top w:val="single" w:sz="4" w:space="0" w:color="000000"/>
              <w:left w:val="single" w:sz="4" w:space="0" w:color="000000"/>
              <w:bottom w:val="single" w:sz="4" w:space="0" w:color="000000"/>
            </w:tcBorders>
            <w:shd w:val="clear" w:color="auto" w:fill="auto"/>
          </w:tcPr>
          <w:p w:rsidR="001619E7" w:rsidRPr="001D72AA" w:rsidRDefault="001619E7">
            <w:pPr>
              <w:jc w:val="both"/>
              <w:rPr>
                <w:rFonts w:ascii="Arial" w:hAnsi="Arial" w:cs="Arial"/>
                <w:b/>
                <w:bCs/>
                <w:i/>
                <w:iCs/>
                <w:lang/>
              </w:rPr>
            </w:pPr>
            <w:r w:rsidRPr="001D72AA">
              <w:rPr>
                <w:rFonts w:ascii="Arial" w:hAnsi="Arial" w:cs="Arial"/>
                <w:i/>
                <w:iCs/>
                <w:lang/>
              </w:rPr>
              <w:t>Адреса понуђача:</w:t>
            </w:r>
          </w:p>
          <w:p w:rsidR="001619E7" w:rsidRPr="001D72AA" w:rsidRDefault="001619E7">
            <w:pPr>
              <w:jc w:val="both"/>
              <w:rPr>
                <w:rFonts w:ascii="Arial" w:hAnsi="Arial" w:cs="Arial"/>
                <w:b/>
                <w:bCs/>
                <w:i/>
                <w:iCs/>
                <w:lang/>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1D72AA" w:rsidRDefault="001619E7">
            <w:pPr>
              <w:snapToGrid w:val="0"/>
              <w:rPr>
                <w:rFonts w:ascii="Arial" w:hAnsi="Arial" w:cs="Arial"/>
                <w:b/>
                <w:bCs/>
                <w:i/>
                <w:iCs/>
                <w:lang/>
              </w:rPr>
            </w:pPr>
          </w:p>
          <w:p w:rsidR="001619E7" w:rsidRPr="001D72AA" w:rsidRDefault="001619E7">
            <w:pPr>
              <w:rPr>
                <w:rFonts w:ascii="Arial" w:hAnsi="Arial" w:cs="Arial"/>
                <w:b/>
                <w:bCs/>
                <w:i/>
                <w:iCs/>
                <w:lang/>
              </w:rPr>
            </w:pPr>
          </w:p>
          <w:p w:rsidR="001619E7" w:rsidRPr="001D72AA" w:rsidRDefault="001619E7">
            <w:pPr>
              <w:rPr>
                <w:rFonts w:ascii="Arial" w:hAnsi="Arial" w:cs="Arial"/>
                <w:b/>
                <w:bCs/>
                <w:i/>
                <w:iCs/>
                <w:lang/>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Pr="001D72AA" w:rsidRDefault="001619E7">
            <w:pPr>
              <w:jc w:val="both"/>
              <w:rPr>
                <w:rFonts w:ascii="Arial" w:hAnsi="Arial" w:cs="Arial"/>
                <w:b/>
                <w:bCs/>
                <w:i/>
                <w:iCs/>
                <w:lang/>
              </w:rPr>
            </w:pPr>
            <w:r w:rsidRPr="001D72AA">
              <w:rPr>
                <w:rFonts w:ascii="Arial" w:hAnsi="Arial" w:cs="Arial"/>
                <w:i/>
                <w:iCs/>
                <w:lang/>
              </w:rPr>
              <w:t>Матични број понуђача:</w:t>
            </w:r>
          </w:p>
          <w:p w:rsidR="001619E7" w:rsidRPr="001D72AA" w:rsidRDefault="001619E7">
            <w:pPr>
              <w:jc w:val="both"/>
              <w:rPr>
                <w:rFonts w:ascii="Arial" w:hAnsi="Arial" w:cs="Arial"/>
                <w:b/>
                <w:bCs/>
                <w:i/>
                <w:iCs/>
                <w:lang/>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1D72AA" w:rsidRDefault="001619E7">
            <w:pPr>
              <w:snapToGrid w:val="0"/>
              <w:rPr>
                <w:rFonts w:ascii="Arial" w:hAnsi="Arial" w:cs="Arial"/>
                <w:b/>
                <w:bCs/>
                <w:i/>
                <w:iCs/>
                <w:lang/>
              </w:rPr>
            </w:pPr>
          </w:p>
          <w:p w:rsidR="001619E7" w:rsidRPr="001D72AA" w:rsidRDefault="001619E7">
            <w:pPr>
              <w:rPr>
                <w:rFonts w:ascii="Arial" w:hAnsi="Arial" w:cs="Arial"/>
                <w:b/>
                <w:bCs/>
                <w:i/>
                <w:iCs/>
                <w:lang/>
              </w:rPr>
            </w:pPr>
          </w:p>
          <w:p w:rsidR="001619E7" w:rsidRPr="001D72AA" w:rsidRDefault="001619E7">
            <w:pPr>
              <w:rPr>
                <w:rFonts w:ascii="Arial" w:hAnsi="Arial" w:cs="Arial"/>
                <w:b/>
                <w:bCs/>
                <w:i/>
                <w:iCs/>
                <w:lang/>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Име особе за контакт:</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Default="001619E7">
            <w:pPr>
              <w:rPr>
                <w:rFonts w:ascii="Arial" w:hAnsi="Arial" w:cs="Arial"/>
                <w:b/>
                <w:bCs/>
                <w:i/>
                <w:iCs/>
                <w:lang w:val="en-US"/>
              </w:rPr>
            </w:pPr>
          </w:p>
          <w:p w:rsidR="001619E7" w:rsidRDefault="001619E7">
            <w:pPr>
              <w:rPr>
                <w:rFonts w:ascii="Arial" w:hAnsi="Arial" w:cs="Arial"/>
                <w:b/>
                <w:bCs/>
                <w:i/>
                <w:iCs/>
                <w:lang w:val="en-US"/>
              </w:rPr>
            </w:pPr>
          </w:p>
        </w:tc>
      </w:tr>
      <w:tr w:rsidR="001619E7" w:rsidRPr="00221130">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lang w:val="en-US"/>
              </w:rPr>
              <w:t>e</w:t>
            </w:r>
            <w:r>
              <w:rPr>
                <w:rFonts w:ascii="Arial" w:hAnsi="Arial" w:cs="Arial"/>
                <w:i/>
                <w:iCs/>
                <w:lang w:val="ru-RU"/>
              </w:rPr>
              <w:t>-</w:t>
            </w:r>
            <w:r>
              <w:rPr>
                <w:rFonts w:ascii="Arial" w:hAnsi="Arial" w:cs="Arial"/>
                <w:i/>
                <w:iCs/>
                <w:lang w:val="en-US"/>
              </w:rPr>
              <w:t>mail</w:t>
            </w:r>
            <w:r>
              <w:rPr>
                <w:rFonts w:ascii="Arial" w:hAnsi="Arial" w:cs="Arial"/>
                <w:i/>
                <w:iCs/>
                <w:lang w:val="ru-RU"/>
              </w:rPr>
              <w:t>):</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Телефон:</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Default="001619E7">
            <w:pPr>
              <w:rPr>
                <w:rFonts w:ascii="Arial" w:hAnsi="Arial" w:cs="Arial"/>
                <w:b/>
                <w:bCs/>
                <w:i/>
                <w:iCs/>
                <w:lang w:val="en-US"/>
              </w:rPr>
            </w:pPr>
          </w:p>
          <w:p w:rsidR="001619E7" w:rsidRDefault="001619E7">
            <w:pPr>
              <w:rPr>
                <w:rFonts w:ascii="Arial" w:hAnsi="Arial" w:cs="Arial"/>
                <w:b/>
                <w:bCs/>
                <w:i/>
                <w:iCs/>
                <w:lang w:val="en-U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en-US"/>
              </w:rPr>
            </w:pPr>
            <w:r>
              <w:rPr>
                <w:rFonts w:ascii="Arial" w:hAnsi="Arial" w:cs="Arial"/>
                <w:i/>
                <w:iCs/>
                <w:lang w:val="en-US"/>
              </w:rPr>
              <w:t>Телефакс:</w:t>
            </w:r>
          </w:p>
          <w:p w:rsidR="001619E7" w:rsidRDefault="001619E7">
            <w:pPr>
              <w:jc w:val="both"/>
              <w:rPr>
                <w:rFonts w:ascii="Arial" w:hAnsi="Arial" w:cs="Arial"/>
                <w:b/>
                <w:bCs/>
                <w:i/>
                <w:iCs/>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en-US"/>
              </w:rPr>
            </w:pPr>
          </w:p>
          <w:p w:rsidR="001619E7" w:rsidRDefault="001619E7">
            <w:pPr>
              <w:rPr>
                <w:rFonts w:ascii="Arial" w:hAnsi="Arial" w:cs="Arial"/>
                <w:b/>
                <w:bCs/>
                <w:i/>
                <w:iCs/>
                <w:lang w:val="en-US"/>
              </w:rPr>
            </w:pPr>
          </w:p>
          <w:p w:rsidR="001619E7" w:rsidRDefault="001619E7">
            <w:pPr>
              <w:rPr>
                <w:rFonts w:ascii="Arial" w:hAnsi="Arial" w:cs="Arial"/>
                <w:b/>
                <w:bCs/>
                <w:i/>
                <w:iCs/>
                <w:lang w:val="en-US"/>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Број рачуна понуђача и назив банке:</w:t>
            </w:r>
          </w:p>
          <w:p w:rsidR="001619E7" w:rsidRDefault="001619E7">
            <w:pPr>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b/>
                <w:bCs/>
                <w:i/>
                <w:iCs/>
                <w:lang w:val="ru-RU"/>
              </w:rPr>
            </w:pPr>
          </w:p>
          <w:p w:rsidR="001619E7" w:rsidRDefault="001619E7">
            <w:pPr>
              <w:rPr>
                <w:rFonts w:ascii="Arial" w:hAnsi="Arial" w:cs="Arial"/>
                <w:b/>
                <w:bCs/>
                <w:i/>
                <w:iCs/>
                <w:lang w:val="ru-RU"/>
              </w:rPr>
            </w:pPr>
          </w:p>
          <w:p w:rsidR="001619E7" w:rsidRDefault="001619E7">
            <w:pPr>
              <w:rPr>
                <w:rFonts w:ascii="Arial" w:hAnsi="Arial" w:cs="Arial"/>
                <w:b/>
                <w:bCs/>
                <w:i/>
                <w:iCs/>
                <w:lang w:val="ru-RU"/>
              </w:rPr>
            </w:pPr>
          </w:p>
        </w:tc>
      </w:tr>
      <w:tr w:rsidR="001619E7">
        <w:tc>
          <w:tcPr>
            <w:tcW w:w="4621" w:type="dxa"/>
            <w:tcBorders>
              <w:top w:val="single" w:sz="4" w:space="0" w:color="000000"/>
              <w:left w:val="single" w:sz="4" w:space="0" w:color="000000"/>
              <w:bottom w:val="single" w:sz="4" w:space="0" w:color="000000"/>
            </w:tcBorders>
            <w:shd w:val="clear" w:color="auto" w:fill="auto"/>
          </w:tcPr>
          <w:p w:rsidR="001619E7" w:rsidRDefault="001619E7">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ind w:firstLine="708"/>
              <w:rPr>
                <w:rFonts w:ascii="Arial" w:hAnsi="Arial" w:cs="Arial"/>
                <w:b/>
                <w:bCs/>
                <w:i/>
                <w:iCs/>
                <w:lang w:val="ru-RU"/>
              </w:rPr>
            </w:pPr>
          </w:p>
          <w:p w:rsidR="001619E7" w:rsidRDefault="001619E7">
            <w:pPr>
              <w:ind w:firstLine="708"/>
              <w:rPr>
                <w:rFonts w:ascii="Arial" w:hAnsi="Arial" w:cs="Arial"/>
                <w:b/>
                <w:bCs/>
                <w:i/>
                <w:iCs/>
                <w:lang w:val="ru-RU"/>
              </w:rPr>
            </w:pPr>
          </w:p>
          <w:p w:rsidR="001619E7" w:rsidRDefault="001619E7">
            <w:pPr>
              <w:ind w:firstLine="708"/>
              <w:rPr>
                <w:rFonts w:ascii="Arial" w:hAnsi="Arial" w:cs="Arial"/>
                <w:b/>
                <w:bCs/>
                <w:i/>
                <w:iCs/>
                <w:lang w:val="ru-RU"/>
              </w:rPr>
            </w:pPr>
          </w:p>
        </w:tc>
      </w:tr>
    </w:tbl>
    <w:p w:rsidR="001619E7" w:rsidRDefault="001619E7"/>
    <w:p w:rsidR="001619E7" w:rsidRDefault="001619E7">
      <w:pPr>
        <w:rPr>
          <w:rFonts w:ascii="Arial" w:hAnsi="Arial" w:cs="Arial"/>
          <w:b/>
          <w:bCs/>
          <w:i/>
          <w:iCs/>
        </w:rPr>
      </w:pPr>
    </w:p>
    <w:p w:rsidR="001619E7" w:rsidRDefault="001619E7">
      <w:r>
        <w:rPr>
          <w:rFonts w:ascii="Arial" w:eastAsia="TimesNewRomanPSMT" w:hAnsi="Arial" w:cs="Arial"/>
          <w:b/>
          <w:bCs/>
          <w:i/>
          <w:iCs/>
          <w:lang w:val="en-US"/>
        </w:rPr>
        <w:t xml:space="preserve">2) ПОНУДУ ПОДНОСИ: </w:t>
      </w:r>
    </w:p>
    <w:tbl>
      <w:tblPr>
        <w:tblW w:w="0" w:type="auto"/>
        <w:tblInd w:w="-20" w:type="dxa"/>
        <w:tblLayout w:type="fixed"/>
        <w:tblLook w:val="0000"/>
      </w:tblPr>
      <w:tblGrid>
        <w:gridCol w:w="9282"/>
      </w:tblGrid>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pPr>
          </w:p>
          <w:p w:rsidR="001619E7" w:rsidRDefault="001619E7">
            <w:pPr>
              <w:jc w:val="center"/>
              <w:rPr>
                <w:rFonts w:ascii="Arial" w:eastAsia="TimesNewRomanPSMT" w:hAnsi="Arial" w:cs="Arial"/>
                <w:b/>
                <w:bCs/>
                <w:lang w:val="en-US"/>
              </w:rPr>
            </w:pPr>
            <w:r>
              <w:rPr>
                <w:rFonts w:ascii="Arial" w:eastAsia="TimesNewRomanPSMT" w:hAnsi="Arial" w:cs="Arial"/>
                <w:b/>
                <w:bCs/>
                <w:lang w:val="en-US"/>
              </w:rPr>
              <w:t xml:space="preserve">А) САМОСТАЛНО </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lang w:val="en-US"/>
              </w:rPr>
            </w:pPr>
          </w:p>
          <w:p w:rsidR="001619E7" w:rsidRDefault="001619E7">
            <w:pPr>
              <w:jc w:val="center"/>
              <w:rPr>
                <w:rFonts w:ascii="Arial" w:eastAsia="TimesNewRomanPSMT" w:hAnsi="Arial" w:cs="Arial"/>
                <w:b/>
                <w:bCs/>
                <w:lang w:val="en-US"/>
              </w:rPr>
            </w:pPr>
            <w:r>
              <w:rPr>
                <w:rFonts w:ascii="Arial" w:eastAsia="TimesNewRomanPSMT" w:hAnsi="Arial" w:cs="Arial"/>
                <w:b/>
                <w:bCs/>
                <w:lang w:val="en-US"/>
              </w:rPr>
              <w:t>Б) СА ПОДИЗВОЂАЧЕМ</w:t>
            </w:r>
          </w:p>
        </w:tc>
      </w:tr>
      <w:tr w:rsidR="001619E7">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center"/>
              <w:rPr>
                <w:rFonts w:ascii="Arial" w:eastAsia="TimesNewRomanPSMT" w:hAnsi="Arial" w:cs="Arial"/>
                <w:b/>
                <w:bCs/>
                <w:lang w:val="en-US"/>
              </w:rPr>
            </w:pPr>
          </w:p>
          <w:p w:rsidR="001619E7" w:rsidRDefault="001619E7">
            <w:pPr>
              <w:jc w:val="center"/>
              <w:rPr>
                <w:rFonts w:ascii="Arial" w:hAnsi="Arial" w:cs="Arial"/>
                <w:b/>
                <w:i/>
                <w:iCs/>
                <w:lang w:val="ru-RU"/>
              </w:rPr>
            </w:pPr>
            <w:r>
              <w:rPr>
                <w:rFonts w:ascii="Arial" w:eastAsia="TimesNewRomanPSMT" w:hAnsi="Arial" w:cs="Arial"/>
                <w:b/>
                <w:bCs/>
                <w:lang w:val="en-US"/>
              </w:rPr>
              <w:t>В) КАО ЗАЈЕДНИЧКУ ПОНУДУ</w:t>
            </w:r>
          </w:p>
        </w:tc>
      </w:tr>
    </w:tbl>
    <w:p w:rsidR="001619E7" w:rsidRPr="002A3253" w:rsidRDefault="001619E7">
      <w:pPr>
        <w:jc w:val="both"/>
        <w:rPr>
          <w:rFonts w:eastAsia="TimesNewRomanPSMT"/>
          <w:bCs/>
          <w:lang/>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Pr>
          <w:rFonts w:ascii="Arial" w:hAnsi="Arial" w:cs="Arial"/>
          <w:i/>
          <w:iCs/>
          <w:lang w:val="ru-RU"/>
        </w:rPr>
        <w:t>ци</w:t>
      </w:r>
      <w:r>
        <w:rPr>
          <w:rFonts w:ascii="Arial" w:hAnsi="Arial" w:cs="Arial"/>
          <w:i/>
          <w:iCs/>
          <w:lang w:val="ru-RU"/>
        </w:rPr>
        <w:t>ма заједничке понуде, уколико понуду подноси група понуђача</w:t>
      </w:r>
      <w:r w:rsidR="002A3253">
        <w:rPr>
          <w:rFonts w:eastAsia="TimesNewRomanPSMT"/>
          <w:bCs/>
          <w:lang/>
        </w:rPr>
        <w:t>.</w:t>
      </w:r>
    </w:p>
    <w:p w:rsidR="001619E7" w:rsidRDefault="001619E7">
      <w:pPr>
        <w:jc w:val="both"/>
        <w:rPr>
          <w:rFonts w:ascii="Arial" w:eastAsia="TimesNewRomanPSMT" w:hAnsi="Arial" w:cs="Arial"/>
          <w:b/>
          <w:bCs/>
          <w:i/>
          <w:lang w:val="en-US"/>
        </w:rPr>
      </w:pPr>
      <w:r>
        <w:rPr>
          <w:rFonts w:ascii="Arial" w:eastAsia="TimesNewRomanPSMT" w:hAnsi="Arial" w:cs="Arial"/>
          <w:b/>
          <w:bCs/>
          <w:i/>
          <w:lang w:val="sr-Cyrl-CS"/>
        </w:rPr>
        <w:t xml:space="preserve">3) </w:t>
      </w:r>
      <w:r>
        <w:rPr>
          <w:rFonts w:ascii="Arial" w:eastAsia="TimesNewRomanPSMT" w:hAnsi="Arial" w:cs="Arial"/>
          <w:b/>
          <w:bCs/>
          <w:i/>
          <w:lang w:val="en-US"/>
        </w:rPr>
        <w:t xml:space="preserve">ПОДАЦИ О ПОДИЗВОЂАЧУ </w:t>
      </w:r>
    </w:p>
    <w:p w:rsidR="001619E7" w:rsidRDefault="001619E7">
      <w:pPr>
        <w:jc w:val="both"/>
      </w:pPr>
      <w:r>
        <w:rPr>
          <w:rFonts w:ascii="Arial" w:eastAsia="TimesNewRomanPSMT" w:hAnsi="Arial" w:cs="Arial"/>
          <w:b/>
          <w:bCs/>
          <w:i/>
          <w:lang w:val="en-US"/>
        </w:rPr>
        <w:lastRenderedPageBreak/>
        <w:tab/>
      </w:r>
    </w:p>
    <w:tbl>
      <w:tblPr>
        <w:tblW w:w="0" w:type="auto"/>
        <w:tblInd w:w="-20" w:type="dxa"/>
        <w:tblLayout w:type="fixed"/>
        <w:tblLook w:val="0000"/>
      </w:tblPr>
      <w:tblGrid>
        <w:gridCol w:w="465"/>
        <w:gridCol w:w="4219"/>
        <w:gridCol w:w="459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en-US"/>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en-US"/>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bl>
    <w:p w:rsidR="007176F3" w:rsidRDefault="007176F3">
      <w:pPr>
        <w:jc w:val="both"/>
        <w:rPr>
          <w:rFonts w:ascii="Arial" w:hAnsi="Arial" w:cs="Arial"/>
          <w:b/>
          <w:bCs/>
          <w:i/>
          <w:iCs/>
          <w:u w:val="single"/>
          <w:lang w:val="ru-RU"/>
        </w:rPr>
      </w:pPr>
    </w:p>
    <w:p w:rsidR="001619E7" w:rsidRDefault="001619E7">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1619E7" w:rsidRDefault="001619E7">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Default="001619E7">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7176F3" w:rsidRDefault="007176F3">
      <w:pPr>
        <w:jc w:val="both"/>
        <w:rPr>
          <w:rFonts w:ascii="Arial" w:eastAsia="TimesNewRomanPSMT" w:hAnsi="Arial" w:cs="Arial"/>
          <w:b/>
          <w:bCs/>
          <w:lang w:val="ru-RU"/>
        </w:rPr>
      </w:pPr>
    </w:p>
    <w:p w:rsidR="007176F3" w:rsidRDefault="007176F3">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2A3253" w:rsidRDefault="002A3253">
      <w:pPr>
        <w:jc w:val="both"/>
        <w:rPr>
          <w:rFonts w:ascii="Arial" w:eastAsia="TimesNewRomanPSMT" w:hAnsi="Arial" w:cs="Arial"/>
          <w:b/>
          <w:bCs/>
          <w:lang w:val="ru-RU"/>
        </w:rPr>
      </w:pPr>
    </w:p>
    <w:p w:rsidR="001619E7" w:rsidRDefault="001619E7">
      <w:pPr>
        <w:jc w:val="both"/>
        <w:rPr>
          <w:rFonts w:ascii="Arial" w:eastAsia="TimesNewRomanPSMT" w:hAnsi="Arial" w:cs="Arial"/>
          <w:b/>
          <w:bCs/>
          <w:lang w:val="ru-RU"/>
        </w:rPr>
      </w:pPr>
    </w:p>
    <w:p w:rsidR="00711C95" w:rsidRDefault="00711C95">
      <w:pPr>
        <w:jc w:val="both"/>
        <w:rPr>
          <w:rFonts w:ascii="Arial" w:eastAsia="TimesNewRomanPSMT" w:hAnsi="Arial" w:cs="Arial"/>
          <w:b/>
          <w:bCs/>
          <w:lang w:val="ru-RU"/>
        </w:rPr>
      </w:pPr>
    </w:p>
    <w:p w:rsidR="001619E7" w:rsidRDefault="001619E7">
      <w:pPr>
        <w:jc w:val="both"/>
        <w:rPr>
          <w:rFonts w:ascii="Arial" w:eastAsia="TimesNewRomanPSMT" w:hAnsi="Arial" w:cs="Arial"/>
          <w:b/>
          <w:bCs/>
          <w:i/>
          <w:lang w:val="ru-RU"/>
        </w:rPr>
      </w:pPr>
      <w:r>
        <w:rPr>
          <w:rFonts w:ascii="Arial" w:eastAsia="TimesNewRomanPSMT" w:hAnsi="Arial" w:cs="Arial"/>
          <w:b/>
          <w:bCs/>
          <w:i/>
          <w:lang w:val="sr-Cyrl-CS"/>
        </w:rPr>
        <w:lastRenderedPageBreak/>
        <w:t xml:space="preserve">4) </w:t>
      </w:r>
      <w:r>
        <w:rPr>
          <w:rFonts w:ascii="Arial" w:eastAsia="TimesNewRomanPSMT" w:hAnsi="Arial" w:cs="Arial"/>
          <w:b/>
          <w:bCs/>
          <w:i/>
          <w:lang w:val="ru-RU"/>
        </w:rPr>
        <w:t>ПОДАЦИ О УЧЕСНИКУ  У ЗАЈЕДНИЧКОЈ ПОНУДИ</w:t>
      </w:r>
    </w:p>
    <w:p w:rsidR="001619E7" w:rsidRDefault="001619E7">
      <w:pPr>
        <w:jc w:val="both"/>
      </w:pPr>
      <w:r>
        <w:rPr>
          <w:rFonts w:ascii="Arial" w:eastAsia="TimesNewRomanPSMT" w:hAnsi="Arial" w:cs="Arial"/>
          <w:b/>
          <w:bCs/>
          <w:i/>
          <w:lang w:val="ru-RU"/>
        </w:rPr>
        <w:tab/>
      </w:r>
    </w:p>
    <w:tbl>
      <w:tblPr>
        <w:tblW w:w="9342" w:type="dxa"/>
        <w:tblInd w:w="-20" w:type="dxa"/>
        <w:tblLayout w:type="fixed"/>
        <w:tblLook w:val="0000"/>
      </w:tblPr>
      <w:tblGrid>
        <w:gridCol w:w="465"/>
        <w:gridCol w:w="4219"/>
        <w:gridCol w:w="4658"/>
      </w:tblGrid>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pPr>
          </w:p>
          <w:p w:rsidR="001619E7" w:rsidRDefault="001619E7">
            <w:pPr>
              <w:jc w:val="both"/>
              <w:rPr>
                <w:rFonts w:ascii="Arial" w:eastAsia="TimesNewRomanPSMT" w:hAnsi="Arial" w:cs="Arial"/>
                <w:bCs/>
                <w:i/>
                <w:lang w:val="ru-RU"/>
              </w:rPr>
            </w:pPr>
            <w:r>
              <w:rPr>
                <w:rFonts w:ascii="Arial" w:eastAsia="TimesNewRomanPSMT" w:hAnsi="Arial" w:cs="Arial"/>
                <w:bCs/>
                <w:i/>
                <w:lang w:val="en-US"/>
              </w:rPr>
              <w:t>1)</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ru-RU"/>
              </w:rPr>
            </w:pPr>
            <w:r>
              <w:rPr>
                <w:rFonts w:ascii="Arial" w:eastAsia="TimesNewRomanPSMT" w:hAnsi="Arial" w:cs="Arial"/>
                <w:bCs/>
                <w:i/>
                <w:lang w:val="en-US"/>
              </w:rPr>
              <w:t>2)</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ru-RU"/>
              </w:rPr>
            </w:pPr>
            <w:r>
              <w:rPr>
                <w:rFonts w:ascii="Arial" w:eastAsia="TimesNewRomanPSMT" w:hAnsi="Arial" w:cs="Arial"/>
                <w:bCs/>
                <w:i/>
                <w:lang w:val="en-US"/>
              </w:rPr>
              <w:t>3)</w:t>
            </w: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ru-RU"/>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ru-RU"/>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Адреса:</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Матични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Порески идентификациони број:</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r w:rsidR="001619E7">
        <w:tc>
          <w:tcPr>
            <w:tcW w:w="4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tc>
        <w:tc>
          <w:tcPr>
            <w:tcW w:w="4219"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eastAsia="TimesNewRomanPSMT" w:hAnsi="Arial" w:cs="Arial"/>
                <w:bCs/>
                <w:i/>
                <w:lang w:val="en-US"/>
              </w:rPr>
            </w:pPr>
          </w:p>
          <w:p w:rsidR="001619E7" w:rsidRDefault="001619E7">
            <w:pPr>
              <w:jc w:val="both"/>
              <w:rPr>
                <w:rFonts w:ascii="Arial" w:eastAsia="TimesNewRomanPSMT" w:hAnsi="Arial" w:cs="Arial"/>
                <w:b/>
                <w:bCs/>
                <w:lang w:val="en-US"/>
              </w:rPr>
            </w:pPr>
            <w:r>
              <w:rPr>
                <w:rFonts w:ascii="Arial" w:eastAsia="TimesNewRomanPSMT" w:hAnsi="Arial" w:cs="Arial"/>
                <w:bCs/>
                <w:i/>
                <w:lang w:val="en-US"/>
              </w:rPr>
              <w:t>Име особе за контакт:</w:t>
            </w:r>
          </w:p>
        </w:tc>
        <w:tc>
          <w:tcPr>
            <w:tcW w:w="4658"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both"/>
              <w:rPr>
                <w:rFonts w:ascii="Arial" w:eastAsia="TimesNewRomanPSMT" w:hAnsi="Arial" w:cs="Arial"/>
                <w:b/>
                <w:bCs/>
                <w:lang w:val="en-US"/>
              </w:rPr>
            </w:pPr>
          </w:p>
        </w:tc>
      </w:tr>
    </w:tbl>
    <w:p w:rsidR="007176F3" w:rsidRDefault="007176F3">
      <w:pPr>
        <w:jc w:val="both"/>
        <w:rPr>
          <w:rFonts w:ascii="Arial" w:hAnsi="Arial" w:cs="Arial"/>
          <w:b/>
          <w:bCs/>
          <w:i/>
          <w:iCs/>
          <w:u w:val="single"/>
          <w:lang/>
        </w:rPr>
      </w:pPr>
    </w:p>
    <w:p w:rsidR="001619E7" w:rsidRDefault="001619E7">
      <w:pPr>
        <w:jc w:val="both"/>
        <w:rPr>
          <w:rFonts w:ascii="Arial" w:hAnsi="Arial" w:cs="Arial"/>
          <w:i/>
          <w:iCs/>
          <w:lang w:val="ru-RU"/>
        </w:rPr>
      </w:pPr>
      <w:r>
        <w:rPr>
          <w:rFonts w:ascii="Arial" w:hAnsi="Arial" w:cs="Arial"/>
          <w:b/>
          <w:bCs/>
          <w:i/>
          <w:iCs/>
          <w:u w:val="single"/>
          <w:lang w:val="en-US"/>
        </w:rPr>
        <w:t>Напомена:</w:t>
      </w:r>
      <w:r>
        <w:rPr>
          <w:rFonts w:ascii="Arial" w:hAnsi="Arial" w:cs="Arial"/>
          <w:b/>
          <w:bCs/>
          <w:i/>
          <w:iCs/>
          <w:lang w:val="en-US"/>
        </w:rPr>
        <w:t xml:space="preserve"> </w:t>
      </w:r>
    </w:p>
    <w:p w:rsidR="001619E7" w:rsidRPr="00EC5B98" w:rsidRDefault="001619E7">
      <w:pPr>
        <w:jc w:val="both"/>
        <w:rPr>
          <w:rFonts w:ascii="Arial" w:hAnsi="Arial" w:cs="Arial"/>
          <w:b/>
          <w:bCs/>
          <w:i/>
          <w:iCs/>
          <w:sz w:val="20"/>
          <w:szCs w:val="20"/>
          <w:lang w:val="ru-RU"/>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1619E7" w:rsidRDefault="001619E7">
      <w:pPr>
        <w:jc w:val="both"/>
        <w:rPr>
          <w:rFonts w:ascii="Arial" w:hAnsi="Arial" w:cs="Arial"/>
          <w:b/>
          <w:bCs/>
          <w:i/>
          <w:iCs/>
          <w:sz w:val="20"/>
          <w:szCs w:val="20"/>
        </w:rPr>
      </w:pPr>
    </w:p>
    <w:p w:rsidR="001619E7" w:rsidRDefault="001619E7">
      <w:pPr>
        <w:jc w:val="both"/>
        <w:rPr>
          <w:rFonts w:ascii="Arial" w:hAnsi="Arial" w:cs="Arial"/>
          <w:b/>
          <w:bCs/>
          <w:i/>
          <w:iCs/>
          <w:sz w:val="20"/>
          <w:szCs w:val="20"/>
          <w:lang/>
        </w:rPr>
      </w:pPr>
    </w:p>
    <w:p w:rsidR="00E20345" w:rsidRDefault="00E20345">
      <w:pPr>
        <w:jc w:val="both"/>
        <w:rPr>
          <w:rFonts w:ascii="Arial" w:hAnsi="Arial" w:cs="Arial"/>
          <w:b/>
          <w:bCs/>
          <w:i/>
          <w:iCs/>
          <w:sz w:val="20"/>
          <w:szCs w:val="20"/>
          <w:lang/>
        </w:rPr>
      </w:pPr>
    </w:p>
    <w:p w:rsidR="00E20345" w:rsidRDefault="00E20345">
      <w:pPr>
        <w:jc w:val="both"/>
        <w:rPr>
          <w:rFonts w:ascii="Arial" w:hAnsi="Arial" w:cs="Arial"/>
          <w:b/>
          <w:bCs/>
          <w:i/>
          <w:iCs/>
          <w:sz w:val="20"/>
          <w:szCs w:val="20"/>
          <w:lang/>
        </w:rPr>
      </w:pPr>
    </w:p>
    <w:p w:rsidR="00E20345" w:rsidRDefault="00E20345">
      <w:pPr>
        <w:jc w:val="both"/>
        <w:rPr>
          <w:rFonts w:ascii="Arial" w:hAnsi="Arial" w:cs="Arial"/>
          <w:b/>
          <w:bCs/>
          <w:i/>
          <w:iCs/>
          <w:sz w:val="20"/>
          <w:szCs w:val="20"/>
          <w:lang/>
        </w:rPr>
      </w:pPr>
    </w:p>
    <w:p w:rsidR="007176F3" w:rsidRDefault="007176F3">
      <w:pPr>
        <w:jc w:val="both"/>
        <w:rPr>
          <w:rFonts w:ascii="Arial" w:hAnsi="Arial" w:cs="Arial"/>
          <w:b/>
          <w:bCs/>
          <w:i/>
          <w:iCs/>
          <w:sz w:val="20"/>
          <w:szCs w:val="20"/>
          <w:lang/>
        </w:rPr>
      </w:pPr>
    </w:p>
    <w:p w:rsidR="007176F3" w:rsidRPr="007176F3" w:rsidRDefault="007176F3">
      <w:pPr>
        <w:jc w:val="both"/>
        <w:rPr>
          <w:rFonts w:ascii="Arial" w:hAnsi="Arial" w:cs="Arial"/>
          <w:b/>
          <w:bCs/>
          <w:i/>
          <w:iCs/>
          <w:sz w:val="20"/>
          <w:szCs w:val="20"/>
          <w:lang/>
        </w:rPr>
      </w:pPr>
    </w:p>
    <w:p w:rsidR="001619E7" w:rsidRDefault="001619E7">
      <w:pPr>
        <w:jc w:val="both"/>
        <w:rPr>
          <w:rFonts w:ascii="Arial" w:eastAsia="TimesNewRomanPSMT" w:hAnsi="Arial" w:cs="Arial"/>
          <w:b/>
          <w:bCs/>
          <w:lang/>
        </w:rPr>
      </w:pPr>
      <w:r>
        <w:rPr>
          <w:rFonts w:ascii="Arial" w:eastAsia="TimesNewRomanPSMT" w:hAnsi="Arial" w:cs="Arial"/>
          <w:b/>
          <w:bCs/>
          <w:lang w:val="sr-Cyrl-CS"/>
        </w:rPr>
        <w:lastRenderedPageBreak/>
        <w:t xml:space="preserve">5) </w:t>
      </w:r>
      <w:r>
        <w:rPr>
          <w:rFonts w:ascii="Arial" w:eastAsia="TimesNewRomanPSMT" w:hAnsi="Arial" w:cs="Arial"/>
          <w:b/>
          <w:bCs/>
        </w:rPr>
        <w:t>О</w:t>
      </w:r>
      <w:r w:rsidR="001D72AA">
        <w:rPr>
          <w:rFonts w:ascii="Arial" w:eastAsia="TimesNewRomanPSMT" w:hAnsi="Arial" w:cs="Arial"/>
          <w:b/>
          <w:bCs/>
        </w:rPr>
        <w:t>ПИС ПРЕДМЕТА НАБАВКЕ</w:t>
      </w:r>
      <w:r w:rsidR="003F2BF7">
        <w:rPr>
          <w:rFonts w:ascii="Arial" w:eastAsia="TimesNewRomanPSMT" w:hAnsi="Arial" w:cs="Arial"/>
          <w:b/>
          <w:bCs/>
          <w:lang/>
        </w:rPr>
        <w:t xml:space="preserve">  И СТРУКТУРА ЦЕНЕ</w:t>
      </w:r>
      <w:r w:rsidR="006F3C34">
        <w:rPr>
          <w:rFonts w:ascii="Arial" w:eastAsia="TimesNewRomanPSMT" w:hAnsi="Arial" w:cs="Arial"/>
          <w:b/>
          <w:bCs/>
          <w:lang/>
        </w:rPr>
        <w:t>-услуге ТНГ-п</w:t>
      </w:r>
      <w:r w:rsidR="004253B2">
        <w:rPr>
          <w:rFonts w:ascii="Arial" w:eastAsia="TimesNewRomanPSMT" w:hAnsi="Arial" w:cs="Arial"/>
          <w:b/>
          <w:bCs/>
          <w:lang/>
        </w:rPr>
        <w:t xml:space="preserve"> </w:t>
      </w:r>
      <w:r w:rsidR="006F3C34">
        <w:rPr>
          <w:rFonts w:ascii="Arial" w:eastAsia="TimesNewRomanPSMT" w:hAnsi="Arial" w:cs="Arial"/>
          <w:b/>
          <w:bCs/>
          <w:lang/>
        </w:rPr>
        <w:t>ропан-бутан смесе</w:t>
      </w:r>
    </w:p>
    <w:p w:rsidR="00E25B07" w:rsidRDefault="00E25B07">
      <w:pPr>
        <w:jc w:val="both"/>
        <w:rPr>
          <w:rFonts w:ascii="Arial" w:eastAsia="TimesNewRomanPSMT" w:hAnsi="Arial" w:cs="Arial"/>
          <w:b/>
          <w:bCs/>
          <w:lang/>
        </w:rPr>
      </w:pPr>
    </w:p>
    <w:tbl>
      <w:tblPr>
        <w:tblW w:w="9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8"/>
        <w:gridCol w:w="57"/>
        <w:gridCol w:w="1205"/>
        <w:gridCol w:w="1417"/>
        <w:gridCol w:w="1455"/>
        <w:gridCol w:w="1461"/>
        <w:gridCol w:w="1455"/>
        <w:gridCol w:w="1472"/>
      </w:tblGrid>
      <w:tr w:rsidR="00E25B07" w:rsidRPr="000D1017">
        <w:tc>
          <w:tcPr>
            <w:tcW w:w="1398" w:type="dxa"/>
            <w:shd w:val="clear" w:color="auto" w:fill="C6D9F1"/>
          </w:tcPr>
          <w:p w:rsidR="00E25B07" w:rsidRPr="000D1017" w:rsidRDefault="00E25B07" w:rsidP="00935439">
            <w:pPr>
              <w:pStyle w:val="TableContents"/>
              <w:jc w:val="center"/>
              <w:rPr>
                <w:rFonts w:ascii="Arial" w:hAnsi="Arial" w:cs="Arial"/>
                <w:lang w:val="sr-Cyrl-CS"/>
              </w:rPr>
            </w:pPr>
            <w:r w:rsidRPr="000D1017">
              <w:rPr>
                <w:rFonts w:ascii="Arial" w:hAnsi="Arial" w:cs="Arial"/>
                <w:lang w:val="sr-Cyrl-CS"/>
              </w:rPr>
              <w:t>Предмет ЈН</w:t>
            </w:r>
          </w:p>
        </w:tc>
        <w:tc>
          <w:tcPr>
            <w:tcW w:w="1262" w:type="dxa"/>
            <w:gridSpan w:val="2"/>
            <w:shd w:val="clear" w:color="auto" w:fill="C6D9F1"/>
          </w:tcPr>
          <w:p w:rsidR="00E25B07" w:rsidRPr="00A52342" w:rsidRDefault="00E25B07" w:rsidP="00935439">
            <w:pPr>
              <w:pStyle w:val="TableContents"/>
              <w:jc w:val="center"/>
              <w:rPr>
                <w:rFonts w:ascii="Arial" w:hAnsi="Arial" w:cs="Arial"/>
                <w:sz w:val="22"/>
                <w:szCs w:val="22"/>
                <w:lang/>
              </w:rPr>
            </w:pPr>
            <w:r w:rsidRPr="005B757D">
              <w:rPr>
                <w:rFonts w:ascii="Arial" w:hAnsi="Arial" w:cs="Arial"/>
                <w:sz w:val="22"/>
                <w:szCs w:val="22"/>
                <w:lang w:val="sr-Cyrl-CS"/>
              </w:rPr>
              <w:t>Количина</w:t>
            </w:r>
            <w:r w:rsidR="00A52342">
              <w:rPr>
                <w:rFonts w:ascii="Arial" w:hAnsi="Arial" w:cs="Arial"/>
                <w:sz w:val="22"/>
                <w:szCs w:val="22"/>
                <w:lang/>
              </w:rPr>
              <w:t xml:space="preserve"> боца</w:t>
            </w:r>
          </w:p>
          <w:p w:rsidR="002F5081" w:rsidRPr="000D1017" w:rsidRDefault="002F5081" w:rsidP="00935439">
            <w:pPr>
              <w:pStyle w:val="TableContents"/>
              <w:jc w:val="center"/>
              <w:rPr>
                <w:rFonts w:ascii="Arial" w:hAnsi="Arial" w:cs="Arial"/>
                <w:lang w:val="sr-Cyrl-CS"/>
              </w:rPr>
            </w:pPr>
            <w:r>
              <w:rPr>
                <w:rFonts w:ascii="Arial" w:hAnsi="Arial" w:cs="Arial"/>
                <w:lang w:val="sr-Cyrl-CS"/>
              </w:rPr>
              <w:t>(ком.)</w:t>
            </w:r>
          </w:p>
        </w:tc>
        <w:tc>
          <w:tcPr>
            <w:tcW w:w="1417" w:type="dxa"/>
            <w:shd w:val="clear" w:color="auto" w:fill="C6D9F1"/>
          </w:tcPr>
          <w:p w:rsidR="00E25B07" w:rsidRPr="00A52342" w:rsidRDefault="00A52342" w:rsidP="00A52342">
            <w:pPr>
              <w:pStyle w:val="TableContents"/>
              <w:jc w:val="center"/>
              <w:rPr>
                <w:rFonts w:ascii="Arial" w:hAnsi="Arial" w:cs="Arial"/>
                <w:sz w:val="22"/>
                <w:szCs w:val="22"/>
                <w:lang/>
              </w:rPr>
            </w:pPr>
            <w:r w:rsidRPr="005B757D">
              <w:rPr>
                <w:rFonts w:ascii="Arial" w:hAnsi="Arial" w:cs="Arial"/>
                <w:sz w:val="22"/>
                <w:szCs w:val="22"/>
                <w:lang w:val="sr-Cyrl-CS"/>
              </w:rPr>
              <w:t>З</w:t>
            </w:r>
            <w:r w:rsidR="00E25B07" w:rsidRPr="005B757D">
              <w:rPr>
                <w:rFonts w:ascii="Arial" w:hAnsi="Arial" w:cs="Arial"/>
                <w:sz w:val="22"/>
                <w:szCs w:val="22"/>
                <w:lang w:val="sr-Cyrl-CS"/>
              </w:rPr>
              <w:t>апремина</w:t>
            </w:r>
            <w:r>
              <w:rPr>
                <w:rFonts w:ascii="Arial" w:hAnsi="Arial" w:cs="Arial"/>
                <w:sz w:val="22"/>
                <w:szCs w:val="22"/>
                <w:lang/>
              </w:rPr>
              <w:t xml:space="preserve"> боце</w:t>
            </w:r>
          </w:p>
          <w:p w:rsidR="00E25B07" w:rsidRPr="000D1017" w:rsidRDefault="00E25B07" w:rsidP="00935439">
            <w:pPr>
              <w:pStyle w:val="TableContents"/>
              <w:jc w:val="center"/>
              <w:rPr>
                <w:rFonts w:ascii="Arial" w:hAnsi="Arial" w:cs="Arial"/>
                <w:lang w:val="sr-Cyrl-CS"/>
              </w:rPr>
            </w:pPr>
            <w:r>
              <w:rPr>
                <w:rFonts w:ascii="Arial" w:hAnsi="Arial" w:cs="Arial"/>
                <w:lang w:val="sr-Cyrl-CS"/>
              </w:rPr>
              <w:t>(кг.)</w:t>
            </w:r>
          </w:p>
        </w:tc>
        <w:tc>
          <w:tcPr>
            <w:tcW w:w="1455" w:type="dxa"/>
            <w:shd w:val="clear" w:color="auto" w:fill="C6D9F1"/>
          </w:tcPr>
          <w:p w:rsidR="00E25B07" w:rsidRPr="000D1017" w:rsidRDefault="00F44454" w:rsidP="00F44454">
            <w:pPr>
              <w:pStyle w:val="TableContents"/>
              <w:jc w:val="center"/>
              <w:rPr>
                <w:rFonts w:ascii="Arial" w:hAnsi="Arial" w:cs="Arial"/>
                <w:lang w:val="sr-Cyrl-CS"/>
              </w:rPr>
            </w:pPr>
            <w:r>
              <w:rPr>
                <w:rFonts w:ascii="Arial" w:hAnsi="Arial" w:cs="Arial"/>
                <w:lang w:val="sr-Cyrl-CS"/>
              </w:rPr>
              <w:t>Јединична цена</w:t>
            </w:r>
            <w:r w:rsidR="005B757D">
              <w:rPr>
                <w:rFonts w:ascii="Arial" w:hAnsi="Arial" w:cs="Arial"/>
                <w:lang/>
              </w:rPr>
              <w:t xml:space="preserve"> по кг.</w:t>
            </w:r>
            <w:r>
              <w:rPr>
                <w:rFonts w:ascii="Arial" w:hAnsi="Arial" w:cs="Arial"/>
                <w:lang w:val="sr-Cyrl-CS"/>
              </w:rPr>
              <w:t xml:space="preserve"> без ПДВ-</w:t>
            </w:r>
            <w:r w:rsidR="00E25B07" w:rsidRPr="000D1017">
              <w:rPr>
                <w:rFonts w:ascii="Arial" w:hAnsi="Arial" w:cs="Arial"/>
                <w:lang w:val="sr-Cyrl-CS"/>
              </w:rPr>
              <w:t>а</w:t>
            </w:r>
            <w:r>
              <w:rPr>
                <w:rFonts w:ascii="Arial" w:hAnsi="Arial" w:cs="Arial"/>
                <w:lang w:val="sr-Cyrl-CS"/>
              </w:rPr>
              <w:t xml:space="preserve">    </w:t>
            </w:r>
            <w:r w:rsidRPr="00F44454">
              <w:rPr>
                <w:rFonts w:ascii="Arial" w:hAnsi="Arial" w:cs="Arial"/>
                <w:sz w:val="20"/>
                <w:szCs w:val="20"/>
                <w:lang w:val="sr-Cyrl-CS"/>
              </w:rPr>
              <w:t>(дин/кг)</w:t>
            </w:r>
          </w:p>
        </w:tc>
        <w:tc>
          <w:tcPr>
            <w:tcW w:w="1461" w:type="dxa"/>
            <w:shd w:val="clear" w:color="auto" w:fill="C6D9F1"/>
          </w:tcPr>
          <w:p w:rsidR="00E25B07" w:rsidRDefault="00E25B07" w:rsidP="00935439">
            <w:pPr>
              <w:pStyle w:val="TableContents"/>
              <w:jc w:val="center"/>
              <w:rPr>
                <w:rFonts w:ascii="Arial" w:hAnsi="Arial" w:cs="Arial"/>
                <w:lang w:val="sr-Cyrl-CS"/>
              </w:rPr>
            </w:pPr>
            <w:r w:rsidRPr="000D1017">
              <w:rPr>
                <w:rFonts w:ascii="Arial" w:hAnsi="Arial" w:cs="Arial"/>
                <w:lang w:val="sr-Cyrl-CS"/>
              </w:rPr>
              <w:t xml:space="preserve">Јединична цена </w:t>
            </w:r>
            <w:r w:rsidR="005B757D">
              <w:rPr>
                <w:rFonts w:ascii="Arial" w:hAnsi="Arial" w:cs="Arial"/>
                <w:lang/>
              </w:rPr>
              <w:t xml:space="preserve">по кг. </w:t>
            </w:r>
            <w:r w:rsidRPr="000D1017">
              <w:rPr>
                <w:rFonts w:ascii="Arial" w:hAnsi="Arial" w:cs="Arial"/>
                <w:lang w:val="sr-Cyrl-CS"/>
              </w:rPr>
              <w:t>са ПДВ-ом</w:t>
            </w:r>
          </w:p>
          <w:p w:rsidR="00F44454" w:rsidRPr="000D1017" w:rsidRDefault="00F44454" w:rsidP="00935439">
            <w:pPr>
              <w:pStyle w:val="TableContents"/>
              <w:jc w:val="center"/>
              <w:rPr>
                <w:rFonts w:ascii="Arial" w:hAnsi="Arial" w:cs="Arial"/>
                <w:lang w:val="sr-Cyrl-CS"/>
              </w:rPr>
            </w:pPr>
            <w:r w:rsidRPr="00F44454">
              <w:rPr>
                <w:rFonts w:ascii="Arial" w:hAnsi="Arial" w:cs="Arial"/>
                <w:sz w:val="20"/>
                <w:szCs w:val="20"/>
                <w:lang w:val="sr-Cyrl-CS"/>
              </w:rPr>
              <w:t>(дин/кг)</w:t>
            </w:r>
          </w:p>
        </w:tc>
        <w:tc>
          <w:tcPr>
            <w:tcW w:w="1455" w:type="dxa"/>
            <w:shd w:val="clear" w:color="auto" w:fill="C6D9F1"/>
          </w:tcPr>
          <w:p w:rsidR="00E25B07" w:rsidRPr="000D1017" w:rsidRDefault="00E25B07" w:rsidP="00935439">
            <w:pPr>
              <w:pStyle w:val="TableContents"/>
              <w:jc w:val="center"/>
              <w:rPr>
                <w:rFonts w:ascii="Arial" w:hAnsi="Arial" w:cs="Arial"/>
                <w:lang w:val="sr-Cyrl-CS"/>
              </w:rPr>
            </w:pPr>
            <w:r w:rsidRPr="000D1017">
              <w:rPr>
                <w:rFonts w:ascii="Arial" w:hAnsi="Arial" w:cs="Arial"/>
                <w:lang w:val="sr-Cyrl-CS"/>
              </w:rPr>
              <w:t xml:space="preserve">Укупна цена  без ПДВ-а </w:t>
            </w:r>
          </w:p>
        </w:tc>
        <w:tc>
          <w:tcPr>
            <w:tcW w:w="1472" w:type="dxa"/>
            <w:shd w:val="clear" w:color="auto" w:fill="C6D9F1"/>
          </w:tcPr>
          <w:p w:rsidR="00E25B07" w:rsidRPr="000D1017" w:rsidRDefault="00E25B07" w:rsidP="00935439">
            <w:pPr>
              <w:pStyle w:val="TableContents"/>
              <w:jc w:val="center"/>
              <w:rPr>
                <w:rFonts w:ascii="Arial" w:hAnsi="Arial" w:cs="Arial"/>
                <w:lang w:val="sr-Cyrl-CS"/>
              </w:rPr>
            </w:pPr>
            <w:r w:rsidRPr="000D1017">
              <w:rPr>
                <w:rFonts w:ascii="Arial" w:hAnsi="Arial" w:cs="Arial"/>
                <w:lang w:val="sr-Cyrl-CS"/>
              </w:rPr>
              <w:t>Укупна цена са ПДВ-ом</w:t>
            </w:r>
          </w:p>
        </w:tc>
      </w:tr>
      <w:tr w:rsidR="00E25B07" w:rsidRPr="000D1017">
        <w:trPr>
          <w:trHeight w:val="291"/>
        </w:trPr>
        <w:tc>
          <w:tcPr>
            <w:tcW w:w="1398" w:type="dxa"/>
            <w:shd w:val="clear" w:color="auto" w:fill="auto"/>
          </w:tcPr>
          <w:p w:rsidR="00E25B07" w:rsidRPr="000D1017" w:rsidRDefault="00E25B07" w:rsidP="00935439">
            <w:pPr>
              <w:pStyle w:val="TableContents"/>
              <w:jc w:val="center"/>
              <w:rPr>
                <w:rFonts w:ascii="Arial" w:hAnsi="Arial" w:cs="Arial"/>
                <w:lang w:val="sr-Cyrl-CS"/>
              </w:rPr>
            </w:pPr>
            <w:r w:rsidRPr="000D1017">
              <w:rPr>
                <w:rFonts w:ascii="Arial" w:hAnsi="Arial" w:cs="Arial"/>
                <w:lang w:val="sr-Cyrl-CS"/>
              </w:rPr>
              <w:t>1</w:t>
            </w:r>
          </w:p>
        </w:tc>
        <w:tc>
          <w:tcPr>
            <w:tcW w:w="1262" w:type="dxa"/>
            <w:gridSpan w:val="2"/>
            <w:shd w:val="clear" w:color="auto" w:fill="auto"/>
          </w:tcPr>
          <w:p w:rsidR="00E25B07" w:rsidRPr="000D1017" w:rsidRDefault="00E25B07" w:rsidP="00935439">
            <w:pPr>
              <w:pStyle w:val="TableContents"/>
              <w:jc w:val="center"/>
              <w:rPr>
                <w:rFonts w:ascii="Arial" w:hAnsi="Arial" w:cs="Arial"/>
                <w:lang w:val="sr-Cyrl-CS"/>
              </w:rPr>
            </w:pPr>
            <w:r w:rsidRPr="000D1017">
              <w:rPr>
                <w:rFonts w:ascii="Arial" w:hAnsi="Arial" w:cs="Arial"/>
                <w:lang w:val="sr-Cyrl-CS"/>
              </w:rPr>
              <w:t>2</w:t>
            </w:r>
          </w:p>
        </w:tc>
        <w:tc>
          <w:tcPr>
            <w:tcW w:w="1417" w:type="dxa"/>
          </w:tcPr>
          <w:p w:rsidR="00E25B07" w:rsidRPr="000D1017" w:rsidRDefault="00F44454" w:rsidP="00935439">
            <w:pPr>
              <w:pStyle w:val="TableContents"/>
              <w:jc w:val="center"/>
              <w:rPr>
                <w:rFonts w:ascii="Arial" w:hAnsi="Arial" w:cs="Arial"/>
                <w:lang w:val="sr-Cyrl-CS"/>
              </w:rPr>
            </w:pPr>
            <w:r>
              <w:rPr>
                <w:rFonts w:ascii="Arial" w:hAnsi="Arial" w:cs="Arial"/>
                <w:lang w:val="sr-Cyrl-CS"/>
              </w:rPr>
              <w:t>3</w:t>
            </w:r>
          </w:p>
        </w:tc>
        <w:tc>
          <w:tcPr>
            <w:tcW w:w="1455" w:type="dxa"/>
            <w:shd w:val="clear" w:color="auto" w:fill="auto"/>
          </w:tcPr>
          <w:p w:rsidR="00E25B07" w:rsidRPr="000D1017" w:rsidRDefault="00F44454" w:rsidP="00935439">
            <w:pPr>
              <w:pStyle w:val="TableContents"/>
              <w:jc w:val="center"/>
              <w:rPr>
                <w:rFonts w:ascii="Arial" w:hAnsi="Arial" w:cs="Arial"/>
                <w:lang w:val="sr-Cyrl-CS"/>
              </w:rPr>
            </w:pPr>
            <w:r>
              <w:rPr>
                <w:rFonts w:ascii="Arial" w:hAnsi="Arial" w:cs="Arial"/>
                <w:lang w:val="sr-Cyrl-CS"/>
              </w:rPr>
              <w:t>4</w:t>
            </w:r>
          </w:p>
        </w:tc>
        <w:tc>
          <w:tcPr>
            <w:tcW w:w="1461" w:type="dxa"/>
            <w:shd w:val="clear" w:color="auto" w:fill="auto"/>
          </w:tcPr>
          <w:p w:rsidR="00E25B07" w:rsidRPr="000D1017" w:rsidRDefault="00F44454" w:rsidP="00935439">
            <w:pPr>
              <w:pStyle w:val="TableContents"/>
              <w:jc w:val="center"/>
              <w:rPr>
                <w:rFonts w:ascii="Arial" w:hAnsi="Arial" w:cs="Arial"/>
                <w:lang w:val="sr-Cyrl-CS"/>
              </w:rPr>
            </w:pPr>
            <w:r>
              <w:rPr>
                <w:rFonts w:ascii="Arial" w:hAnsi="Arial" w:cs="Arial"/>
                <w:lang w:val="sr-Cyrl-CS"/>
              </w:rPr>
              <w:t>5</w:t>
            </w:r>
          </w:p>
        </w:tc>
        <w:tc>
          <w:tcPr>
            <w:tcW w:w="1455" w:type="dxa"/>
            <w:shd w:val="clear" w:color="auto" w:fill="auto"/>
          </w:tcPr>
          <w:p w:rsidR="00E25B07" w:rsidRPr="000D1017" w:rsidRDefault="00F44454" w:rsidP="00935439">
            <w:pPr>
              <w:pStyle w:val="TableContents"/>
              <w:jc w:val="center"/>
              <w:rPr>
                <w:rFonts w:ascii="Arial" w:hAnsi="Arial" w:cs="Arial"/>
                <w:lang w:val="sr-Cyrl-CS"/>
              </w:rPr>
            </w:pPr>
            <w:r>
              <w:rPr>
                <w:rFonts w:ascii="Arial" w:hAnsi="Arial" w:cs="Arial"/>
                <w:lang w:val="sr-Cyrl-CS"/>
              </w:rPr>
              <w:t>6</w:t>
            </w:r>
            <w:r w:rsidR="00E25B07" w:rsidRPr="000D1017">
              <w:rPr>
                <w:rFonts w:ascii="Arial" w:hAnsi="Arial" w:cs="Arial"/>
                <w:lang w:val="sr-Cyrl-CS"/>
              </w:rPr>
              <w:t xml:space="preserve"> (2</w:t>
            </w:r>
            <w:r>
              <w:rPr>
                <w:rFonts w:ascii="Arial" w:hAnsi="Arial" w:cs="Arial"/>
                <w:lang w:val="en-US"/>
              </w:rPr>
              <w:t>x</w:t>
            </w:r>
            <w:r w:rsidR="0000530B">
              <w:rPr>
                <w:rFonts w:ascii="Arial" w:hAnsi="Arial" w:cs="Arial"/>
                <w:lang w:val="en-US"/>
              </w:rPr>
              <w:t>3х</w:t>
            </w:r>
            <w:r>
              <w:rPr>
                <w:rFonts w:ascii="Arial" w:hAnsi="Arial" w:cs="Arial"/>
                <w:lang/>
              </w:rPr>
              <w:t>4</w:t>
            </w:r>
            <w:r w:rsidR="00E25B07" w:rsidRPr="000D1017">
              <w:rPr>
                <w:rFonts w:ascii="Arial" w:hAnsi="Arial" w:cs="Arial"/>
                <w:lang/>
              </w:rPr>
              <w:t>)</w:t>
            </w:r>
          </w:p>
        </w:tc>
        <w:tc>
          <w:tcPr>
            <w:tcW w:w="1472" w:type="dxa"/>
            <w:shd w:val="clear" w:color="auto" w:fill="auto"/>
          </w:tcPr>
          <w:p w:rsidR="00E25B07" w:rsidRPr="000D1017" w:rsidRDefault="00F44454" w:rsidP="00935439">
            <w:pPr>
              <w:pStyle w:val="TableContents"/>
              <w:jc w:val="center"/>
              <w:rPr>
                <w:rFonts w:ascii="Arial" w:hAnsi="Arial" w:cs="Arial"/>
                <w:i/>
                <w:iCs/>
                <w:lang w:val="sr-Cyrl-CS"/>
              </w:rPr>
            </w:pPr>
            <w:r>
              <w:rPr>
                <w:rFonts w:ascii="Arial" w:hAnsi="Arial" w:cs="Arial"/>
                <w:lang w:val="sr-Cyrl-CS"/>
              </w:rPr>
              <w:t>7</w:t>
            </w:r>
            <w:r w:rsidR="00E25B07" w:rsidRPr="000D1017">
              <w:rPr>
                <w:rFonts w:ascii="Arial" w:hAnsi="Arial" w:cs="Arial"/>
                <w:lang w:val="sr-Cyrl-CS"/>
              </w:rPr>
              <w:t xml:space="preserve"> (2</w:t>
            </w:r>
            <w:r w:rsidR="00E25B07" w:rsidRPr="000D1017">
              <w:rPr>
                <w:rFonts w:ascii="Arial" w:hAnsi="Arial" w:cs="Arial"/>
                <w:lang w:val="en-US"/>
              </w:rPr>
              <w:t>x</w:t>
            </w:r>
            <w:r w:rsidR="0000530B">
              <w:rPr>
                <w:rFonts w:ascii="Arial" w:hAnsi="Arial" w:cs="Arial"/>
                <w:lang w:val="en-US"/>
              </w:rPr>
              <w:t>3х</w:t>
            </w:r>
            <w:r>
              <w:rPr>
                <w:rFonts w:ascii="Arial" w:hAnsi="Arial" w:cs="Arial"/>
                <w:lang/>
              </w:rPr>
              <w:t>5</w:t>
            </w:r>
            <w:r w:rsidR="00E25B07" w:rsidRPr="000D1017">
              <w:rPr>
                <w:rFonts w:ascii="Arial" w:hAnsi="Arial" w:cs="Arial"/>
                <w:lang/>
              </w:rPr>
              <w:t>)</w:t>
            </w:r>
          </w:p>
        </w:tc>
      </w:tr>
      <w:tr w:rsidR="00E25B07" w:rsidRPr="000D1017">
        <w:trPr>
          <w:trHeight w:val="773"/>
        </w:trPr>
        <w:tc>
          <w:tcPr>
            <w:tcW w:w="1398" w:type="dxa"/>
            <w:shd w:val="clear" w:color="auto" w:fill="auto"/>
          </w:tcPr>
          <w:p w:rsidR="00E25B07" w:rsidRPr="000D1017" w:rsidRDefault="00E25B07" w:rsidP="00935439">
            <w:pPr>
              <w:pStyle w:val="TableContents"/>
              <w:jc w:val="center"/>
              <w:rPr>
                <w:rFonts w:ascii="Arial" w:hAnsi="Arial" w:cs="Arial"/>
                <w:i/>
                <w:iCs/>
              </w:rPr>
            </w:pPr>
            <w:r>
              <w:rPr>
                <w:rFonts w:ascii="Arial" w:hAnsi="Arial" w:cs="Arial"/>
                <w:i/>
                <w:iCs/>
                <w:lang w:val="sr-Cyrl-CS"/>
              </w:rPr>
              <w:t>ПБС (пропан-бутан) са сифоном</w:t>
            </w:r>
          </w:p>
        </w:tc>
        <w:tc>
          <w:tcPr>
            <w:tcW w:w="1262" w:type="dxa"/>
            <w:gridSpan w:val="2"/>
            <w:shd w:val="clear" w:color="auto" w:fill="auto"/>
          </w:tcPr>
          <w:p w:rsidR="00E25B07" w:rsidRPr="003C7936" w:rsidRDefault="00E25B07" w:rsidP="00F70663">
            <w:pPr>
              <w:pStyle w:val="TableContents"/>
              <w:jc w:val="center"/>
              <w:rPr>
                <w:rFonts w:ascii="Arial" w:hAnsi="Arial" w:cs="Arial"/>
                <w:lang w:val="sr-Latn-CS"/>
              </w:rPr>
            </w:pPr>
            <w:r w:rsidRPr="000D1017">
              <w:rPr>
                <w:rFonts w:ascii="Arial" w:hAnsi="Arial" w:cs="Arial"/>
                <w:i/>
                <w:iCs/>
              </w:rPr>
              <w:t xml:space="preserve"> </w:t>
            </w:r>
            <w:r w:rsidR="00F70663">
              <w:rPr>
                <w:rFonts w:ascii="Arial" w:hAnsi="Arial" w:cs="Arial"/>
                <w:i/>
                <w:iCs/>
                <w:lang w:val="sr-Cyrl-CS"/>
              </w:rPr>
              <w:t>310</w:t>
            </w:r>
          </w:p>
        </w:tc>
        <w:tc>
          <w:tcPr>
            <w:tcW w:w="1417" w:type="dxa"/>
          </w:tcPr>
          <w:p w:rsidR="00E25B07" w:rsidRPr="00E25B07" w:rsidRDefault="00E25B07" w:rsidP="00935439">
            <w:pPr>
              <w:pStyle w:val="TableContents"/>
              <w:snapToGrid w:val="0"/>
              <w:jc w:val="center"/>
              <w:rPr>
                <w:rFonts w:ascii="Arial" w:hAnsi="Arial" w:cs="Arial"/>
                <w:i/>
                <w:lang/>
              </w:rPr>
            </w:pPr>
            <w:r w:rsidRPr="00E25B07">
              <w:rPr>
                <w:rFonts w:ascii="Arial" w:hAnsi="Arial" w:cs="Arial"/>
                <w:i/>
                <w:lang/>
              </w:rPr>
              <w:t>35</w:t>
            </w:r>
          </w:p>
        </w:tc>
        <w:tc>
          <w:tcPr>
            <w:tcW w:w="1455" w:type="dxa"/>
            <w:shd w:val="clear" w:color="auto" w:fill="auto"/>
          </w:tcPr>
          <w:p w:rsidR="00E25B07" w:rsidRPr="000D1017" w:rsidRDefault="00E25B07" w:rsidP="00935439">
            <w:pPr>
              <w:pStyle w:val="TableContents"/>
              <w:snapToGrid w:val="0"/>
              <w:jc w:val="center"/>
              <w:rPr>
                <w:rFonts w:ascii="Arial" w:hAnsi="Arial" w:cs="Arial"/>
              </w:rPr>
            </w:pPr>
          </w:p>
        </w:tc>
        <w:tc>
          <w:tcPr>
            <w:tcW w:w="1461" w:type="dxa"/>
            <w:shd w:val="clear" w:color="auto" w:fill="auto"/>
          </w:tcPr>
          <w:p w:rsidR="00E25B07" w:rsidRPr="000D1017" w:rsidRDefault="00E25B07" w:rsidP="00935439">
            <w:pPr>
              <w:pStyle w:val="TableContents"/>
              <w:snapToGrid w:val="0"/>
              <w:jc w:val="center"/>
              <w:rPr>
                <w:rFonts w:ascii="Arial" w:hAnsi="Arial" w:cs="Arial"/>
              </w:rPr>
            </w:pPr>
          </w:p>
        </w:tc>
        <w:tc>
          <w:tcPr>
            <w:tcW w:w="1455" w:type="dxa"/>
            <w:shd w:val="clear" w:color="auto" w:fill="auto"/>
          </w:tcPr>
          <w:p w:rsidR="00E25B07" w:rsidRPr="000D1017" w:rsidRDefault="00E25B07" w:rsidP="00935439">
            <w:pPr>
              <w:pStyle w:val="TableContents"/>
              <w:snapToGrid w:val="0"/>
              <w:jc w:val="center"/>
              <w:rPr>
                <w:rFonts w:ascii="Arial" w:hAnsi="Arial" w:cs="Arial"/>
              </w:rPr>
            </w:pPr>
          </w:p>
        </w:tc>
        <w:tc>
          <w:tcPr>
            <w:tcW w:w="1472" w:type="dxa"/>
            <w:shd w:val="clear" w:color="auto" w:fill="auto"/>
          </w:tcPr>
          <w:p w:rsidR="00E25B07" w:rsidRPr="000D1017" w:rsidRDefault="00E25B07" w:rsidP="00935439">
            <w:pPr>
              <w:pStyle w:val="TableContents"/>
              <w:snapToGrid w:val="0"/>
              <w:jc w:val="center"/>
              <w:rPr>
                <w:rFonts w:ascii="Arial" w:hAnsi="Arial" w:cs="Arial"/>
              </w:rPr>
            </w:pPr>
          </w:p>
        </w:tc>
      </w:tr>
      <w:tr w:rsidR="00E25B07">
        <w:trPr>
          <w:trHeight w:val="728"/>
        </w:trPr>
        <w:tc>
          <w:tcPr>
            <w:tcW w:w="1398" w:type="dxa"/>
            <w:shd w:val="clear" w:color="auto" w:fill="auto"/>
          </w:tcPr>
          <w:p w:rsidR="00E25B07" w:rsidRPr="000D1017" w:rsidRDefault="00E25B07" w:rsidP="00935439">
            <w:pPr>
              <w:pStyle w:val="TableContents"/>
              <w:jc w:val="center"/>
              <w:rPr>
                <w:rFonts w:ascii="Arial" w:hAnsi="Arial" w:cs="Arial"/>
                <w:i/>
                <w:iCs/>
              </w:rPr>
            </w:pPr>
            <w:r>
              <w:rPr>
                <w:rFonts w:ascii="Arial" w:hAnsi="Arial" w:cs="Arial"/>
                <w:i/>
                <w:iCs/>
                <w:lang w:val="sr-Cyrl-CS"/>
              </w:rPr>
              <w:t>ПБС(пропан-бутан)</w:t>
            </w:r>
          </w:p>
        </w:tc>
        <w:tc>
          <w:tcPr>
            <w:tcW w:w="1262" w:type="dxa"/>
            <w:gridSpan w:val="2"/>
            <w:shd w:val="clear" w:color="auto" w:fill="auto"/>
          </w:tcPr>
          <w:p w:rsidR="00E25B07" w:rsidRPr="003C7936" w:rsidRDefault="00E25B07" w:rsidP="00F70663">
            <w:pPr>
              <w:pStyle w:val="TableContents"/>
              <w:jc w:val="center"/>
              <w:rPr>
                <w:rFonts w:ascii="Arial" w:hAnsi="Arial" w:cs="Arial"/>
                <w:lang w:val="sr-Latn-CS"/>
              </w:rPr>
            </w:pPr>
            <w:r w:rsidRPr="000D1017">
              <w:rPr>
                <w:rFonts w:ascii="Arial" w:hAnsi="Arial" w:cs="Arial"/>
                <w:i/>
                <w:iCs/>
              </w:rPr>
              <w:t xml:space="preserve"> </w:t>
            </w:r>
            <w:r w:rsidR="00F70663">
              <w:rPr>
                <w:rFonts w:ascii="Arial" w:hAnsi="Arial" w:cs="Arial"/>
                <w:i/>
                <w:iCs/>
                <w:lang w:val="sr-Cyrl-CS"/>
              </w:rPr>
              <w:t>15</w:t>
            </w:r>
          </w:p>
        </w:tc>
        <w:tc>
          <w:tcPr>
            <w:tcW w:w="1417" w:type="dxa"/>
          </w:tcPr>
          <w:p w:rsidR="00E25B07" w:rsidRPr="00E25B07" w:rsidRDefault="00E25B07" w:rsidP="00E25B07">
            <w:pPr>
              <w:pStyle w:val="TableContents"/>
              <w:snapToGrid w:val="0"/>
              <w:jc w:val="center"/>
              <w:rPr>
                <w:rFonts w:ascii="Arial" w:hAnsi="Arial" w:cs="Arial"/>
                <w:i/>
                <w:lang/>
              </w:rPr>
            </w:pPr>
            <w:r w:rsidRPr="00E25B07">
              <w:rPr>
                <w:rFonts w:ascii="Arial" w:hAnsi="Arial" w:cs="Arial"/>
                <w:i/>
                <w:lang/>
              </w:rPr>
              <w:t>10</w:t>
            </w:r>
          </w:p>
        </w:tc>
        <w:tc>
          <w:tcPr>
            <w:tcW w:w="1455" w:type="dxa"/>
            <w:shd w:val="clear" w:color="auto" w:fill="auto"/>
          </w:tcPr>
          <w:p w:rsidR="00E25B07" w:rsidRPr="000D1017" w:rsidRDefault="00E25B07" w:rsidP="00935439">
            <w:pPr>
              <w:pStyle w:val="TableContents"/>
              <w:snapToGrid w:val="0"/>
              <w:rPr>
                <w:rFonts w:ascii="Arial" w:hAnsi="Arial" w:cs="Arial"/>
              </w:rPr>
            </w:pPr>
          </w:p>
        </w:tc>
        <w:tc>
          <w:tcPr>
            <w:tcW w:w="1461" w:type="dxa"/>
            <w:shd w:val="clear" w:color="auto" w:fill="auto"/>
          </w:tcPr>
          <w:p w:rsidR="00E25B07" w:rsidRPr="000D1017" w:rsidRDefault="00E25B07" w:rsidP="00935439">
            <w:pPr>
              <w:pStyle w:val="TableContents"/>
              <w:snapToGrid w:val="0"/>
              <w:rPr>
                <w:rFonts w:ascii="Arial" w:hAnsi="Arial" w:cs="Arial"/>
              </w:rPr>
            </w:pPr>
          </w:p>
        </w:tc>
        <w:tc>
          <w:tcPr>
            <w:tcW w:w="1455" w:type="dxa"/>
            <w:tcBorders>
              <w:bottom w:val="single" w:sz="4" w:space="0" w:color="auto"/>
            </w:tcBorders>
            <w:shd w:val="clear" w:color="auto" w:fill="auto"/>
          </w:tcPr>
          <w:p w:rsidR="00E25B07" w:rsidRPr="000D1017" w:rsidRDefault="00E25B07" w:rsidP="00935439">
            <w:pPr>
              <w:pStyle w:val="TableContents"/>
              <w:snapToGrid w:val="0"/>
              <w:rPr>
                <w:rFonts w:ascii="Arial" w:hAnsi="Arial" w:cs="Arial"/>
              </w:rPr>
            </w:pPr>
          </w:p>
        </w:tc>
        <w:tc>
          <w:tcPr>
            <w:tcW w:w="1472" w:type="dxa"/>
            <w:tcBorders>
              <w:bottom w:val="single" w:sz="4" w:space="0" w:color="auto"/>
            </w:tcBorders>
            <w:shd w:val="clear" w:color="auto" w:fill="auto"/>
          </w:tcPr>
          <w:p w:rsidR="00E25B07" w:rsidRPr="000D1017" w:rsidRDefault="00E25B07" w:rsidP="00935439">
            <w:pPr>
              <w:pStyle w:val="TableContents"/>
              <w:snapToGrid w:val="0"/>
              <w:rPr>
                <w:rFonts w:ascii="Arial" w:hAnsi="Arial" w:cs="Arial"/>
              </w:rPr>
            </w:pPr>
          </w:p>
        </w:tc>
      </w:tr>
      <w:tr w:rsidR="00E25B07">
        <w:tc>
          <w:tcPr>
            <w:tcW w:w="1455" w:type="dxa"/>
            <w:gridSpan w:val="2"/>
            <w:tcBorders>
              <w:right w:val="nil"/>
            </w:tcBorders>
          </w:tcPr>
          <w:p w:rsidR="00E25B07" w:rsidRPr="000D1017" w:rsidRDefault="00E25B07" w:rsidP="00935439">
            <w:pPr>
              <w:pStyle w:val="TableContents"/>
              <w:snapToGrid w:val="0"/>
              <w:rPr>
                <w:rFonts w:ascii="Arial" w:hAnsi="Arial" w:cs="Arial"/>
                <w:b/>
                <w:i/>
                <w:lang/>
              </w:rPr>
            </w:pPr>
          </w:p>
        </w:tc>
        <w:tc>
          <w:tcPr>
            <w:tcW w:w="5538" w:type="dxa"/>
            <w:gridSpan w:val="4"/>
            <w:tcBorders>
              <w:left w:val="nil"/>
              <w:bottom w:val="single" w:sz="4" w:space="0" w:color="auto"/>
            </w:tcBorders>
            <w:shd w:val="clear" w:color="auto" w:fill="auto"/>
          </w:tcPr>
          <w:p w:rsidR="00C93656" w:rsidRDefault="00C93656" w:rsidP="00C93656">
            <w:pPr>
              <w:pStyle w:val="TableContents"/>
              <w:snapToGrid w:val="0"/>
              <w:jc w:val="center"/>
              <w:rPr>
                <w:rFonts w:ascii="Arial" w:hAnsi="Arial" w:cs="Arial"/>
                <w:b/>
                <w:i/>
                <w:lang/>
              </w:rPr>
            </w:pPr>
          </w:p>
          <w:p w:rsidR="00E25B07" w:rsidRDefault="00E25B07" w:rsidP="00C93656">
            <w:pPr>
              <w:pStyle w:val="TableContents"/>
              <w:snapToGrid w:val="0"/>
              <w:jc w:val="center"/>
              <w:rPr>
                <w:rFonts w:ascii="Arial" w:hAnsi="Arial" w:cs="Arial"/>
                <w:b/>
                <w:i/>
                <w:lang/>
              </w:rPr>
            </w:pPr>
            <w:r w:rsidRPr="000D1017">
              <w:rPr>
                <w:rFonts w:ascii="Arial" w:hAnsi="Arial" w:cs="Arial"/>
                <w:b/>
                <w:i/>
                <w:lang/>
              </w:rPr>
              <w:t>УКУПНО:</w:t>
            </w:r>
          </w:p>
          <w:p w:rsidR="00832901" w:rsidRPr="000D1017" w:rsidRDefault="00832901" w:rsidP="00C93656">
            <w:pPr>
              <w:pStyle w:val="TableContents"/>
              <w:snapToGrid w:val="0"/>
              <w:jc w:val="center"/>
              <w:rPr>
                <w:rFonts w:ascii="Arial" w:hAnsi="Arial" w:cs="Arial"/>
                <w:b/>
                <w:i/>
                <w:lang/>
              </w:rPr>
            </w:pPr>
          </w:p>
        </w:tc>
        <w:tc>
          <w:tcPr>
            <w:tcW w:w="1455" w:type="dxa"/>
            <w:tcBorders>
              <w:right w:val="single" w:sz="4" w:space="0" w:color="auto"/>
            </w:tcBorders>
            <w:shd w:val="clear" w:color="auto" w:fill="C6D9F1"/>
          </w:tcPr>
          <w:p w:rsidR="00E25B07" w:rsidRPr="000D1017" w:rsidRDefault="00E25B07" w:rsidP="00935439">
            <w:pPr>
              <w:pStyle w:val="TableContents"/>
              <w:snapToGrid w:val="0"/>
              <w:rPr>
                <w:rFonts w:ascii="Arial" w:hAnsi="Arial" w:cs="Arial"/>
              </w:rPr>
            </w:pPr>
          </w:p>
        </w:tc>
        <w:tc>
          <w:tcPr>
            <w:tcW w:w="1472" w:type="dxa"/>
            <w:tcBorders>
              <w:left w:val="single" w:sz="4" w:space="0" w:color="auto"/>
            </w:tcBorders>
            <w:shd w:val="clear" w:color="auto" w:fill="C6D9F1"/>
          </w:tcPr>
          <w:p w:rsidR="00E25B07" w:rsidRPr="000D1017" w:rsidRDefault="00E25B07" w:rsidP="00935439">
            <w:pPr>
              <w:pStyle w:val="TableContents"/>
              <w:snapToGrid w:val="0"/>
              <w:rPr>
                <w:rFonts w:ascii="Arial" w:hAnsi="Arial" w:cs="Arial"/>
              </w:rPr>
            </w:pPr>
          </w:p>
        </w:tc>
      </w:tr>
    </w:tbl>
    <w:p w:rsidR="00D571B0" w:rsidRDefault="00D571B0">
      <w:pPr>
        <w:jc w:val="both"/>
        <w:rPr>
          <w:rFonts w:ascii="Arial" w:eastAsia="TimesNewRomanPSMT" w:hAnsi="Arial" w:cs="Arial"/>
          <w:b/>
          <w:bCs/>
          <w:lang/>
        </w:rPr>
      </w:pPr>
    </w:p>
    <w:p w:rsidR="001619E7" w:rsidRPr="00C862EE" w:rsidRDefault="001619E7" w:rsidP="005B2F2C">
      <w:pPr>
        <w:jc w:val="both"/>
        <w:rPr>
          <w:rFonts w:ascii="Arial" w:eastAsia="TimesNewRomanPSMT" w:hAnsi="Arial" w:cs="Arial"/>
          <w:b/>
          <w:bCs/>
          <w:lang/>
        </w:rPr>
      </w:pPr>
    </w:p>
    <w:p w:rsidR="001D72AA" w:rsidRPr="0027269A" w:rsidRDefault="001D72AA" w:rsidP="005B2F2C">
      <w:pPr>
        <w:numPr>
          <w:ilvl w:val="0"/>
          <w:numId w:val="23"/>
        </w:numPr>
        <w:suppressAutoHyphens w:val="0"/>
        <w:spacing w:line="240" w:lineRule="auto"/>
        <w:ind w:right="-1149"/>
        <w:jc w:val="both"/>
        <w:rPr>
          <w:rFonts w:ascii="Arial" w:hAnsi="Arial" w:cs="Arial"/>
          <w:lang w:val="sr-Latn-CS"/>
        </w:rPr>
      </w:pPr>
      <w:r w:rsidRPr="00142E39">
        <w:rPr>
          <w:rFonts w:ascii="Arial" w:hAnsi="Arial" w:cs="Arial"/>
          <w:lang w:val="sr-Latn-CS"/>
        </w:rPr>
        <w:t>Рок и начин плаћања:</w:t>
      </w:r>
      <w:r w:rsidRPr="00142E39">
        <w:rPr>
          <w:rFonts w:ascii="Arial" w:hAnsi="Arial" w:cs="Arial"/>
          <w:lang w:val="sr-Latn-CS"/>
        </w:rPr>
        <w:tab/>
        <w:t>____________________________________</w:t>
      </w:r>
      <w:r w:rsidRPr="00142E39">
        <w:rPr>
          <w:rFonts w:ascii="Arial" w:hAnsi="Arial" w:cs="Arial"/>
          <w:lang w:val="sr-Cyrl-CS"/>
        </w:rPr>
        <w:t>___</w:t>
      </w:r>
      <w:r w:rsidRPr="00142E39">
        <w:rPr>
          <w:rFonts w:ascii="Arial" w:hAnsi="Arial" w:cs="Arial"/>
          <w:lang w:val="sr-Latn-CS"/>
        </w:rPr>
        <w:t>_________</w:t>
      </w:r>
    </w:p>
    <w:p w:rsidR="001D72AA" w:rsidRPr="0027269A" w:rsidRDefault="001D72AA" w:rsidP="005B2F2C">
      <w:pPr>
        <w:spacing w:line="240" w:lineRule="auto"/>
        <w:ind w:left="720" w:right="-1149"/>
        <w:jc w:val="both"/>
        <w:rPr>
          <w:rFonts w:ascii="Arial" w:hAnsi="Arial" w:cs="Arial"/>
          <w:lang/>
        </w:rPr>
      </w:pPr>
    </w:p>
    <w:p w:rsidR="001D72AA" w:rsidRPr="00B8632D" w:rsidRDefault="001A33CF" w:rsidP="005B2F2C">
      <w:pPr>
        <w:numPr>
          <w:ilvl w:val="0"/>
          <w:numId w:val="23"/>
        </w:numPr>
        <w:suppressAutoHyphens w:val="0"/>
        <w:spacing w:line="240" w:lineRule="auto"/>
        <w:ind w:right="-1149"/>
        <w:jc w:val="both"/>
        <w:rPr>
          <w:rFonts w:ascii="Arial" w:hAnsi="Arial" w:cs="Arial"/>
          <w:lang w:val="sr-Latn-CS"/>
        </w:rPr>
      </w:pPr>
      <w:r>
        <w:rPr>
          <w:rFonts w:ascii="Arial" w:hAnsi="Arial" w:cs="Arial"/>
          <w:lang w:val="sr-Latn-CS"/>
        </w:rPr>
        <w:t>Важ</w:t>
      </w:r>
      <w:r>
        <w:rPr>
          <w:rFonts w:ascii="Arial" w:hAnsi="Arial" w:cs="Arial"/>
          <w:lang/>
        </w:rPr>
        <w:t>ење</w:t>
      </w:r>
      <w:r w:rsidR="001D72AA" w:rsidRPr="00142E39">
        <w:rPr>
          <w:rFonts w:ascii="Arial" w:hAnsi="Arial" w:cs="Arial"/>
          <w:lang w:val="sr-Latn-CS"/>
        </w:rPr>
        <w:t xml:space="preserve"> понуде</w:t>
      </w:r>
      <w:r w:rsidR="00377286">
        <w:rPr>
          <w:rFonts w:ascii="Arial" w:hAnsi="Arial" w:cs="Arial"/>
          <w:lang w:val="sr-Cyrl-CS"/>
        </w:rPr>
        <w:t>:</w:t>
      </w:r>
      <w:r w:rsidR="005B2F2C">
        <w:rPr>
          <w:rFonts w:ascii="Arial" w:hAnsi="Arial" w:cs="Arial"/>
          <w:lang w:val="sr-Cyrl-CS"/>
        </w:rPr>
        <w:t xml:space="preserve"> _______________________________________________________</w:t>
      </w:r>
    </w:p>
    <w:p w:rsidR="001D72AA" w:rsidRPr="005B2F2C" w:rsidRDefault="001D72AA" w:rsidP="005B2F2C">
      <w:pPr>
        <w:spacing w:line="240" w:lineRule="auto"/>
        <w:ind w:left="720" w:right="-1149"/>
        <w:jc w:val="both"/>
        <w:rPr>
          <w:rFonts w:ascii="Arial" w:hAnsi="Arial" w:cs="Arial"/>
          <w:lang/>
        </w:rPr>
      </w:pPr>
    </w:p>
    <w:p w:rsidR="001D72AA" w:rsidRPr="005B2F2C" w:rsidRDefault="001D72AA" w:rsidP="005B2F2C">
      <w:pPr>
        <w:numPr>
          <w:ilvl w:val="0"/>
          <w:numId w:val="23"/>
        </w:numPr>
        <w:suppressAutoHyphens w:val="0"/>
        <w:spacing w:line="240" w:lineRule="auto"/>
        <w:ind w:right="-1149"/>
        <w:jc w:val="both"/>
        <w:rPr>
          <w:rFonts w:ascii="Arial" w:hAnsi="Arial" w:cs="Arial"/>
          <w:lang w:val="sr-Latn-CS"/>
        </w:rPr>
      </w:pPr>
      <w:r w:rsidRPr="00142E39">
        <w:rPr>
          <w:rFonts w:ascii="Arial" w:hAnsi="Arial" w:cs="Arial"/>
          <w:lang w:val="sr-Latn-CS"/>
        </w:rPr>
        <w:t xml:space="preserve">Рок </w:t>
      </w:r>
      <w:r w:rsidRPr="00142E39">
        <w:rPr>
          <w:rFonts w:ascii="Arial" w:hAnsi="Arial" w:cs="Arial"/>
          <w:lang w:val="sr-Cyrl-CS"/>
        </w:rPr>
        <w:t>испоруке</w:t>
      </w:r>
      <w:r w:rsidR="005B2F2C">
        <w:rPr>
          <w:rFonts w:ascii="Arial" w:hAnsi="Arial" w:cs="Arial"/>
          <w:lang/>
        </w:rPr>
        <w:t xml:space="preserve">: </w:t>
      </w:r>
      <w:r w:rsidRPr="00142E39">
        <w:rPr>
          <w:rFonts w:ascii="Arial" w:hAnsi="Arial" w:cs="Arial"/>
          <w:lang w:val="sr-Latn-CS"/>
        </w:rPr>
        <w:t>__</w:t>
      </w:r>
      <w:r w:rsidR="005B2F2C">
        <w:rPr>
          <w:rFonts w:ascii="Arial" w:hAnsi="Arial" w:cs="Arial"/>
          <w:lang/>
        </w:rPr>
        <w:t>_______________________________________________________</w:t>
      </w:r>
    </w:p>
    <w:p w:rsidR="001D72AA" w:rsidRPr="005B2F2C" w:rsidRDefault="001D72AA" w:rsidP="005B2F2C">
      <w:pPr>
        <w:numPr>
          <w:ilvl w:val="0"/>
          <w:numId w:val="23"/>
        </w:numPr>
        <w:suppressAutoHyphens w:val="0"/>
        <w:spacing w:line="240" w:lineRule="auto"/>
        <w:ind w:right="-1149"/>
        <w:jc w:val="both"/>
        <w:rPr>
          <w:rFonts w:ascii="Arial" w:hAnsi="Arial" w:cs="Arial"/>
          <w:lang w:val="sr-Latn-CS"/>
        </w:rPr>
      </w:pPr>
      <w:r w:rsidRPr="00142E39">
        <w:rPr>
          <w:rFonts w:ascii="Arial" w:hAnsi="Arial" w:cs="Arial"/>
          <w:lang w:val="sr-Latn-CS"/>
        </w:rPr>
        <w:t>Г</w:t>
      </w:r>
      <w:r w:rsidR="005B2F2C">
        <w:rPr>
          <w:rFonts w:ascii="Arial" w:hAnsi="Arial" w:cs="Arial"/>
          <w:lang w:val="sr-Latn-CS"/>
        </w:rPr>
        <w:t>арантни период:</w:t>
      </w:r>
      <w:r w:rsidR="005B2F2C">
        <w:rPr>
          <w:rFonts w:ascii="Arial" w:hAnsi="Arial" w:cs="Arial"/>
          <w:lang/>
        </w:rPr>
        <w:t xml:space="preserve"> </w:t>
      </w:r>
      <w:r w:rsidRPr="00142E39">
        <w:rPr>
          <w:rFonts w:ascii="Arial" w:hAnsi="Arial" w:cs="Arial"/>
          <w:lang w:val="sr-Latn-CS"/>
        </w:rPr>
        <w:t>_____________________________________________</w:t>
      </w:r>
      <w:r w:rsidRPr="00142E39">
        <w:rPr>
          <w:rFonts w:ascii="Arial" w:hAnsi="Arial" w:cs="Arial"/>
          <w:lang w:val="sr-Cyrl-CS"/>
        </w:rPr>
        <w:t>___</w:t>
      </w:r>
      <w:r w:rsidR="005B2F2C">
        <w:rPr>
          <w:rFonts w:ascii="Arial" w:hAnsi="Arial" w:cs="Arial"/>
          <w:lang/>
        </w:rPr>
        <w:t>______</w:t>
      </w:r>
    </w:p>
    <w:p w:rsidR="001D72AA" w:rsidRPr="00E779CB" w:rsidRDefault="005B2F2C" w:rsidP="005B2F2C">
      <w:pPr>
        <w:numPr>
          <w:ilvl w:val="0"/>
          <w:numId w:val="23"/>
        </w:numPr>
        <w:suppressAutoHyphens w:val="0"/>
        <w:spacing w:line="240" w:lineRule="auto"/>
        <w:ind w:right="-1149"/>
        <w:jc w:val="both"/>
        <w:rPr>
          <w:rFonts w:ascii="Arial" w:hAnsi="Arial" w:cs="Arial"/>
          <w:lang w:val="sr-Latn-CS"/>
        </w:rPr>
      </w:pPr>
      <w:r>
        <w:rPr>
          <w:rFonts w:ascii="Arial" w:hAnsi="Arial" w:cs="Arial"/>
          <w:lang/>
        </w:rPr>
        <w:t>Место и начин испоруке: ________________________________________________</w:t>
      </w:r>
    </w:p>
    <w:p w:rsidR="001D72AA" w:rsidRPr="00142E39" w:rsidRDefault="001D72AA" w:rsidP="005B2F2C">
      <w:pPr>
        <w:suppressAutoHyphens w:val="0"/>
        <w:spacing w:line="240" w:lineRule="auto"/>
        <w:ind w:left="720" w:right="-1149"/>
        <w:jc w:val="both"/>
        <w:rPr>
          <w:rFonts w:ascii="Arial" w:hAnsi="Arial" w:cs="Arial"/>
          <w:lang w:val="sr-Latn-CS"/>
        </w:rPr>
      </w:pPr>
    </w:p>
    <w:p w:rsidR="001D72AA" w:rsidRDefault="001D72AA" w:rsidP="005B2F2C">
      <w:pPr>
        <w:spacing w:line="240" w:lineRule="auto"/>
        <w:ind w:left="720" w:right="-612"/>
        <w:jc w:val="both"/>
        <w:rPr>
          <w:rFonts w:ascii="Arial" w:hAnsi="Arial" w:cs="Arial"/>
          <w:b/>
          <w:lang/>
        </w:rPr>
      </w:pPr>
      <w:r w:rsidRPr="00142E39">
        <w:rPr>
          <w:rFonts w:ascii="Arial" w:hAnsi="Arial" w:cs="Arial"/>
          <w:b/>
          <w:lang/>
        </w:rPr>
        <w:t>У случају да понуђена цена укључује увозну царину и друге дажбине понуђач је дужан да те трошкове одвојено искаже у динарима и исти износе: _____________________</w:t>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t>____________</w:t>
      </w:r>
      <w:r w:rsidRPr="00142E39">
        <w:rPr>
          <w:rFonts w:ascii="Arial" w:hAnsi="Arial" w:cs="Arial"/>
          <w:b/>
          <w:lang/>
        </w:rPr>
        <w:t xml:space="preserve"> (члан 19. став 4. ЗЈН).  </w:t>
      </w:r>
    </w:p>
    <w:p w:rsidR="001D72AA" w:rsidRPr="005B2F2C" w:rsidRDefault="001D72AA" w:rsidP="005B2F2C">
      <w:pPr>
        <w:spacing w:line="240" w:lineRule="auto"/>
        <w:ind w:left="720" w:right="-612"/>
        <w:jc w:val="both"/>
        <w:rPr>
          <w:rFonts w:ascii="Arial" w:hAnsi="Arial" w:cs="Arial"/>
          <w:b/>
          <w:lang/>
        </w:rPr>
      </w:pPr>
      <w:r>
        <w:rPr>
          <w:rFonts w:ascii="Arial" w:hAnsi="Arial" w:cs="Arial"/>
          <w:b/>
          <w:lang/>
        </w:rPr>
        <w:t>_______________________________________________________________________________________________________________________________________________________________________________________</w:t>
      </w:r>
      <w:r w:rsidR="005B2F2C">
        <w:rPr>
          <w:rFonts w:ascii="Arial" w:hAnsi="Arial" w:cs="Arial"/>
          <w:b/>
          <w:lang/>
        </w:rPr>
        <w:t>_______________</w:t>
      </w:r>
    </w:p>
    <w:p w:rsidR="001D72AA" w:rsidRPr="00BC2E7A" w:rsidRDefault="001D72AA" w:rsidP="001D72AA">
      <w:pPr>
        <w:autoSpaceDE w:val="0"/>
        <w:autoSpaceDN w:val="0"/>
        <w:adjustRightInd w:val="0"/>
        <w:spacing w:line="240" w:lineRule="auto"/>
        <w:ind w:left="720" w:firstLine="720"/>
        <w:jc w:val="both"/>
        <w:rPr>
          <w:rFonts w:ascii="Arial" w:eastAsia="TimesNewRomanPSMT" w:hAnsi="Arial" w:cs="Arial"/>
          <w:bCs/>
          <w:lang/>
        </w:rPr>
      </w:pPr>
    </w:p>
    <w:p w:rsidR="001D72AA" w:rsidRPr="00BC2E7A" w:rsidRDefault="001D72AA" w:rsidP="001D72AA">
      <w:pPr>
        <w:autoSpaceDE w:val="0"/>
        <w:autoSpaceDN w:val="0"/>
        <w:adjustRightInd w:val="0"/>
        <w:spacing w:line="240" w:lineRule="auto"/>
        <w:ind w:left="720" w:firstLine="720"/>
        <w:jc w:val="both"/>
        <w:rPr>
          <w:rFonts w:ascii="Arial" w:eastAsia="TimesNewRomanPSMT" w:hAnsi="Arial" w:cs="Arial"/>
          <w:bCs/>
          <w:lang/>
        </w:rPr>
      </w:pPr>
    </w:p>
    <w:p w:rsidR="001D72AA" w:rsidRPr="00BC2E7A" w:rsidRDefault="001D72AA" w:rsidP="001D72AA">
      <w:pPr>
        <w:autoSpaceDE w:val="0"/>
        <w:autoSpaceDN w:val="0"/>
        <w:adjustRightInd w:val="0"/>
        <w:spacing w:line="240" w:lineRule="auto"/>
        <w:ind w:left="720" w:firstLine="720"/>
        <w:jc w:val="both"/>
        <w:rPr>
          <w:rFonts w:ascii="Arial" w:eastAsia="TimesNewRomanPSMT" w:hAnsi="Arial" w:cs="Arial"/>
          <w:bCs/>
          <w:lang/>
        </w:rPr>
      </w:pPr>
      <w:r w:rsidRPr="00BC2E7A">
        <w:rPr>
          <w:rFonts w:ascii="Arial" w:eastAsia="TimesNewRomanPSMT" w:hAnsi="Arial" w:cs="Arial"/>
          <w:bCs/>
          <w:lang/>
        </w:rPr>
        <w:t xml:space="preserve">Датум </w:t>
      </w:r>
      <w:r w:rsidRPr="00BC2E7A">
        <w:rPr>
          <w:rFonts w:ascii="Arial" w:eastAsia="TimesNewRomanPSMT" w:hAnsi="Arial" w:cs="Arial"/>
          <w:bCs/>
          <w:lang/>
        </w:rPr>
        <w:tab/>
      </w:r>
      <w:r w:rsidRPr="00BC2E7A">
        <w:rPr>
          <w:rFonts w:ascii="Arial" w:eastAsia="TimesNewRomanPSMT" w:hAnsi="Arial" w:cs="Arial"/>
          <w:bCs/>
          <w:lang/>
        </w:rPr>
        <w:tab/>
      </w:r>
      <w:r w:rsidRPr="00BC2E7A">
        <w:rPr>
          <w:rFonts w:ascii="Arial" w:eastAsia="TimesNewRomanPSMT" w:hAnsi="Arial" w:cs="Arial"/>
          <w:bCs/>
          <w:lang/>
        </w:rPr>
        <w:tab/>
      </w:r>
      <w:r w:rsidRPr="00BC2E7A">
        <w:rPr>
          <w:rFonts w:ascii="Arial" w:eastAsia="TimesNewRomanPSMT" w:hAnsi="Arial" w:cs="Arial"/>
          <w:bCs/>
          <w:lang/>
        </w:rPr>
        <w:tab/>
      </w:r>
      <w:r w:rsidRPr="00BC2E7A">
        <w:rPr>
          <w:rFonts w:ascii="Arial" w:eastAsia="TimesNewRomanPSMT" w:hAnsi="Arial" w:cs="Arial"/>
          <w:bCs/>
          <w:lang/>
        </w:rPr>
        <w:tab/>
        <w:t xml:space="preserve"> Понуђач</w:t>
      </w:r>
    </w:p>
    <w:p w:rsidR="001D72AA" w:rsidRPr="00BC2E7A" w:rsidRDefault="001D72AA" w:rsidP="001D72AA">
      <w:pPr>
        <w:autoSpaceDE w:val="0"/>
        <w:autoSpaceDN w:val="0"/>
        <w:adjustRightInd w:val="0"/>
        <w:spacing w:line="240" w:lineRule="auto"/>
        <w:ind w:left="2880" w:firstLine="720"/>
        <w:jc w:val="both"/>
        <w:rPr>
          <w:rFonts w:ascii="Arial" w:eastAsia="TimesNewRomanPSMT" w:hAnsi="Arial" w:cs="Arial"/>
          <w:bCs/>
          <w:lang/>
        </w:rPr>
      </w:pPr>
      <w:r w:rsidRPr="00BC2E7A">
        <w:rPr>
          <w:rFonts w:ascii="Arial" w:eastAsia="TimesNewRomanPSMT" w:hAnsi="Arial" w:cs="Arial"/>
          <w:bCs/>
          <w:lang/>
        </w:rPr>
        <w:t xml:space="preserve">   М. П. </w:t>
      </w:r>
    </w:p>
    <w:p w:rsidR="001D72AA" w:rsidRPr="00BC2E7A" w:rsidRDefault="001D72AA" w:rsidP="001D72AA">
      <w:pPr>
        <w:autoSpaceDE w:val="0"/>
        <w:autoSpaceDN w:val="0"/>
        <w:adjustRightInd w:val="0"/>
        <w:spacing w:line="240" w:lineRule="auto"/>
        <w:rPr>
          <w:rFonts w:ascii="Arial" w:eastAsia="TimesNewRomanPS-BoldMT" w:hAnsi="Arial" w:cs="Arial"/>
          <w:b/>
          <w:bCs/>
          <w:i/>
          <w:iCs/>
          <w:color w:val="002060"/>
          <w:lang/>
        </w:rPr>
      </w:pPr>
      <w:r w:rsidRPr="00BC2E7A">
        <w:rPr>
          <w:rFonts w:ascii="Arial" w:eastAsia="TimesNewRomanPS-BoldMT" w:hAnsi="Arial" w:cs="Arial"/>
          <w:b/>
          <w:bCs/>
          <w:i/>
          <w:iCs/>
          <w:color w:val="002060"/>
          <w:lang/>
        </w:rPr>
        <w:t xml:space="preserve">  __________________________</w:t>
      </w:r>
      <w:r w:rsidRPr="00BC2E7A">
        <w:rPr>
          <w:rFonts w:ascii="Arial" w:eastAsia="TimesNewRomanPS-BoldMT" w:hAnsi="Arial" w:cs="Arial"/>
          <w:b/>
          <w:bCs/>
          <w:i/>
          <w:iCs/>
          <w:color w:val="002060"/>
          <w:lang/>
        </w:rPr>
        <w:tab/>
      </w:r>
    </w:p>
    <w:p w:rsidR="001D72AA" w:rsidRPr="00BC2E7A" w:rsidRDefault="001D72AA" w:rsidP="001D72AA">
      <w:pPr>
        <w:autoSpaceDE w:val="0"/>
        <w:autoSpaceDN w:val="0"/>
        <w:adjustRightInd w:val="0"/>
        <w:spacing w:line="240" w:lineRule="auto"/>
        <w:rPr>
          <w:rFonts w:ascii="Arial" w:eastAsia="TimesNewRomanPS-BoldMT" w:hAnsi="Arial" w:cs="Arial"/>
          <w:b/>
          <w:bCs/>
          <w:i/>
          <w:iCs/>
          <w:lang/>
        </w:rPr>
      </w:pPr>
      <w:r w:rsidRPr="00BC2E7A">
        <w:rPr>
          <w:rFonts w:ascii="Arial" w:eastAsia="TimesNewRomanPS-BoldMT" w:hAnsi="Arial" w:cs="Arial"/>
          <w:b/>
          <w:bCs/>
          <w:i/>
          <w:iCs/>
          <w:lang/>
        </w:rPr>
        <w:t xml:space="preserve">  </w:t>
      </w:r>
      <w:r w:rsidRPr="00BC2E7A">
        <w:rPr>
          <w:rFonts w:ascii="Arial" w:eastAsia="TimesNewRomanPS-BoldMT" w:hAnsi="Arial" w:cs="Arial"/>
          <w:b/>
          <w:bCs/>
          <w:i/>
          <w:iCs/>
          <w:lang/>
        </w:rPr>
        <w:tab/>
      </w:r>
      <w:r w:rsidRPr="00BC2E7A">
        <w:rPr>
          <w:rFonts w:ascii="Arial" w:eastAsia="TimesNewRomanPS-BoldMT" w:hAnsi="Arial" w:cs="Arial"/>
          <w:b/>
          <w:bCs/>
          <w:i/>
          <w:iCs/>
          <w:lang/>
        </w:rPr>
        <w:tab/>
        <w:t xml:space="preserve">                                                ________________________________</w:t>
      </w:r>
    </w:p>
    <w:p w:rsidR="001D72AA" w:rsidRPr="00BC2E7A" w:rsidRDefault="001D72AA" w:rsidP="001D72AA">
      <w:pPr>
        <w:autoSpaceDE w:val="0"/>
        <w:autoSpaceDN w:val="0"/>
        <w:adjustRightInd w:val="0"/>
        <w:spacing w:line="240" w:lineRule="auto"/>
        <w:jc w:val="both"/>
        <w:rPr>
          <w:rFonts w:ascii="Arial" w:eastAsia="TimesNewRomanPS-BoldMT" w:hAnsi="Arial" w:cs="Arial"/>
          <w:b/>
          <w:bCs/>
          <w:i/>
          <w:iCs/>
          <w:color w:val="002060"/>
          <w:lang/>
        </w:rPr>
      </w:pPr>
    </w:p>
    <w:p w:rsidR="001D72AA" w:rsidRPr="00142E39" w:rsidRDefault="001D72AA" w:rsidP="001D72AA">
      <w:pPr>
        <w:autoSpaceDE w:val="0"/>
        <w:autoSpaceDN w:val="0"/>
        <w:adjustRightInd w:val="0"/>
        <w:spacing w:line="240" w:lineRule="auto"/>
        <w:jc w:val="both"/>
        <w:rPr>
          <w:rFonts w:ascii="Arial" w:eastAsia="TimesNewRomanPS-BoldMT" w:hAnsi="Arial" w:cs="Arial"/>
          <w:b/>
          <w:bCs/>
          <w:iCs/>
          <w:u w:val="single"/>
          <w:lang w:val="sr-Cyrl-CS"/>
        </w:rPr>
      </w:pPr>
    </w:p>
    <w:p w:rsidR="001D72AA" w:rsidRPr="00BC2E7A" w:rsidRDefault="001D72AA" w:rsidP="001D72AA">
      <w:pPr>
        <w:autoSpaceDE w:val="0"/>
        <w:autoSpaceDN w:val="0"/>
        <w:adjustRightInd w:val="0"/>
        <w:spacing w:line="240" w:lineRule="auto"/>
        <w:jc w:val="both"/>
        <w:rPr>
          <w:rFonts w:ascii="Arial" w:eastAsia="TimesNewRomanPS-BoldMT" w:hAnsi="Arial" w:cs="Arial"/>
          <w:b/>
          <w:bCs/>
          <w:iCs/>
          <w:u w:val="single"/>
          <w:lang/>
        </w:rPr>
      </w:pPr>
    </w:p>
    <w:p w:rsidR="001D72AA" w:rsidRPr="00BC2E7A" w:rsidRDefault="001D72AA" w:rsidP="001D72AA">
      <w:pPr>
        <w:autoSpaceDE w:val="0"/>
        <w:autoSpaceDN w:val="0"/>
        <w:adjustRightInd w:val="0"/>
        <w:spacing w:line="240" w:lineRule="auto"/>
        <w:jc w:val="both"/>
        <w:rPr>
          <w:rFonts w:ascii="Arial" w:eastAsia="TimesNewRomanPS-BoldMT" w:hAnsi="Arial" w:cs="Arial"/>
          <w:bCs/>
          <w:iCs/>
          <w:lang/>
        </w:rPr>
      </w:pP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t xml:space="preserve">              М.П.                  </w:t>
      </w:r>
      <w:r w:rsidRPr="00142E39">
        <w:rPr>
          <w:rFonts w:ascii="Arial" w:eastAsia="TimesNewRomanPS-BoldMT" w:hAnsi="Arial" w:cs="Arial"/>
          <w:bCs/>
          <w:iCs/>
          <w:lang w:val="sr-Cyrl-CS"/>
        </w:rPr>
        <w:t xml:space="preserve">  </w:t>
      </w:r>
      <w:r w:rsidRPr="00BC2E7A">
        <w:rPr>
          <w:rFonts w:ascii="Arial" w:eastAsia="TimesNewRomanPS-BoldMT" w:hAnsi="Arial" w:cs="Arial"/>
          <w:bCs/>
          <w:iCs/>
          <w:lang/>
        </w:rPr>
        <w:t>Подизвођач</w:t>
      </w:r>
    </w:p>
    <w:p w:rsidR="001D72AA" w:rsidRPr="00BC2E7A" w:rsidRDefault="001D72AA" w:rsidP="001D72AA">
      <w:pPr>
        <w:autoSpaceDE w:val="0"/>
        <w:autoSpaceDN w:val="0"/>
        <w:adjustRightInd w:val="0"/>
        <w:spacing w:line="240" w:lineRule="auto"/>
        <w:jc w:val="both"/>
        <w:rPr>
          <w:rFonts w:ascii="Arial" w:eastAsia="TimesNewRomanPS-BoldMT" w:hAnsi="Arial" w:cs="Arial"/>
          <w:bCs/>
          <w:iCs/>
          <w:lang/>
        </w:rPr>
      </w:pPr>
    </w:p>
    <w:p w:rsidR="001D72AA" w:rsidRPr="00BC2E7A" w:rsidRDefault="001D72AA" w:rsidP="001D72AA">
      <w:pPr>
        <w:autoSpaceDE w:val="0"/>
        <w:autoSpaceDN w:val="0"/>
        <w:adjustRightInd w:val="0"/>
        <w:spacing w:line="240" w:lineRule="auto"/>
        <w:jc w:val="both"/>
        <w:rPr>
          <w:rFonts w:ascii="Arial" w:eastAsia="TimesNewRomanPS-BoldMT" w:hAnsi="Arial" w:cs="Arial"/>
          <w:b/>
          <w:bCs/>
          <w:iCs/>
          <w:u w:val="single"/>
          <w:lang/>
        </w:rPr>
      </w:pP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r>
      <w:r w:rsidRPr="00BC2E7A">
        <w:rPr>
          <w:rFonts w:ascii="Arial" w:eastAsia="TimesNewRomanPS-BoldMT" w:hAnsi="Arial" w:cs="Arial"/>
          <w:bCs/>
          <w:iCs/>
          <w:lang/>
        </w:rPr>
        <w:tab/>
      </w:r>
      <w:r w:rsidRPr="00142E39">
        <w:rPr>
          <w:rFonts w:ascii="Arial" w:eastAsia="TimesNewRomanPS-BoldMT" w:hAnsi="Arial" w:cs="Arial"/>
          <w:bCs/>
          <w:iCs/>
          <w:lang w:val="sr-Cyrl-CS"/>
        </w:rPr>
        <w:t xml:space="preserve"> </w:t>
      </w:r>
      <w:r>
        <w:rPr>
          <w:rFonts w:ascii="Arial" w:eastAsia="TimesNewRomanPS-BoldMT" w:hAnsi="Arial" w:cs="Arial"/>
          <w:bCs/>
          <w:iCs/>
          <w:lang/>
        </w:rPr>
        <w:t xml:space="preserve">    </w:t>
      </w:r>
      <w:r w:rsidRPr="00142E39">
        <w:rPr>
          <w:rFonts w:ascii="Arial" w:eastAsia="TimesNewRomanPS-BoldMT" w:hAnsi="Arial" w:cs="Arial"/>
          <w:bCs/>
          <w:iCs/>
          <w:lang w:val="sr-Cyrl-CS"/>
        </w:rPr>
        <w:t xml:space="preserve"> </w:t>
      </w:r>
      <w:r w:rsidRPr="00BC2E7A">
        <w:rPr>
          <w:rFonts w:ascii="Arial" w:eastAsia="TimesNewRomanPS-BoldMT" w:hAnsi="Arial" w:cs="Arial"/>
          <w:bCs/>
          <w:iCs/>
          <w:lang/>
        </w:rPr>
        <w:t>________________________________</w:t>
      </w:r>
    </w:p>
    <w:p w:rsidR="001619E7" w:rsidRPr="00EE626E" w:rsidRDefault="001619E7">
      <w:pPr>
        <w:jc w:val="both"/>
        <w:rPr>
          <w:rFonts w:eastAsia="TimesNewRomanPS-BoldMT"/>
          <w:b/>
          <w:bCs/>
          <w:i/>
          <w:iCs/>
          <w:color w:val="002060"/>
          <w:lang/>
        </w:rPr>
      </w:pPr>
    </w:p>
    <w:p w:rsidR="001619E7" w:rsidRDefault="001619E7">
      <w:pPr>
        <w:jc w:val="both"/>
        <w:rPr>
          <w:rFonts w:eastAsia="TimesNewRomanPS-BoldMT"/>
          <w:b/>
          <w:bCs/>
          <w:i/>
          <w:iCs/>
          <w:color w:val="002060"/>
          <w:lang/>
        </w:rPr>
      </w:pPr>
    </w:p>
    <w:p w:rsidR="004C60A1" w:rsidRDefault="004C60A1">
      <w:pPr>
        <w:jc w:val="both"/>
        <w:rPr>
          <w:rFonts w:eastAsia="TimesNewRomanPS-BoldMT"/>
          <w:b/>
          <w:bCs/>
          <w:i/>
          <w:iCs/>
          <w:color w:val="002060"/>
          <w:lang/>
        </w:rPr>
      </w:pPr>
    </w:p>
    <w:p w:rsidR="004C60A1" w:rsidRPr="004C60A1" w:rsidRDefault="004C60A1">
      <w:pPr>
        <w:jc w:val="both"/>
        <w:rPr>
          <w:rFonts w:eastAsia="TimesNewRomanPS-BoldMT"/>
          <w:b/>
          <w:bCs/>
          <w:i/>
          <w:iCs/>
          <w:color w:val="002060"/>
          <w:lang/>
        </w:rPr>
      </w:pPr>
    </w:p>
    <w:p w:rsidR="001619E7" w:rsidRDefault="001619E7">
      <w:pPr>
        <w:jc w:val="both"/>
        <w:rPr>
          <w:rFonts w:ascii="Arial" w:hAnsi="Arial" w:cs="Arial"/>
          <w:i/>
          <w:iCs/>
        </w:rPr>
      </w:pPr>
      <w:r>
        <w:rPr>
          <w:rFonts w:ascii="Arial" w:hAnsi="Arial" w:cs="Arial"/>
          <w:b/>
          <w:bCs/>
          <w:i/>
          <w:iCs/>
          <w:u w:val="single"/>
        </w:rPr>
        <w:lastRenderedPageBreak/>
        <w:t>Напомене:</w:t>
      </w:r>
      <w:r>
        <w:rPr>
          <w:rFonts w:ascii="Arial" w:hAnsi="Arial" w:cs="Arial"/>
          <w:b/>
          <w:bCs/>
          <w:i/>
          <w:iCs/>
        </w:rPr>
        <w:t xml:space="preserve"> </w:t>
      </w:r>
    </w:p>
    <w:p w:rsidR="001619E7" w:rsidRDefault="001619E7">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619E7" w:rsidRDefault="001619E7">
      <w:pPr>
        <w:jc w:val="both"/>
        <w:rPr>
          <w:rFonts w:ascii="Arial" w:hAnsi="Arial" w:cs="Arial"/>
          <w:b/>
          <w:i/>
          <w:i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1619E7" w:rsidRDefault="001619E7">
      <w:pPr>
        <w:rPr>
          <w:rFonts w:ascii="Arial" w:hAnsi="Arial" w:cs="Arial"/>
          <w:b/>
          <w:bCs/>
          <w:i/>
          <w:iCs/>
          <w:lang/>
        </w:rPr>
      </w:pPr>
    </w:p>
    <w:p w:rsidR="0031705A" w:rsidRDefault="0031705A">
      <w:pPr>
        <w:rPr>
          <w:rFonts w:ascii="Arial" w:hAnsi="Arial" w:cs="Arial"/>
          <w:b/>
          <w:bCs/>
          <w:i/>
          <w:iCs/>
          <w:lang/>
        </w:rPr>
      </w:pPr>
    </w:p>
    <w:p w:rsidR="0031705A" w:rsidRDefault="0031705A">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854739" w:rsidRDefault="00854739">
      <w:pPr>
        <w:rPr>
          <w:rFonts w:ascii="Arial" w:hAnsi="Arial" w:cs="Arial"/>
          <w:b/>
          <w:bCs/>
          <w:i/>
          <w:iCs/>
          <w:lang/>
        </w:rPr>
      </w:pPr>
    </w:p>
    <w:p w:rsidR="004C60A1" w:rsidRDefault="004C60A1">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950A5A" w:rsidRDefault="00950A5A">
      <w:pPr>
        <w:rPr>
          <w:rFonts w:ascii="Arial" w:hAnsi="Arial" w:cs="Arial"/>
          <w:b/>
          <w:bCs/>
          <w:i/>
          <w:iCs/>
          <w:lang/>
        </w:rPr>
      </w:pPr>
    </w:p>
    <w:p w:rsidR="00711C95" w:rsidRDefault="00711C95">
      <w:pPr>
        <w:rPr>
          <w:rFonts w:ascii="Arial" w:hAnsi="Arial" w:cs="Arial"/>
          <w:b/>
          <w:bCs/>
          <w:i/>
          <w:iCs/>
          <w:lang/>
        </w:rPr>
      </w:pPr>
    </w:p>
    <w:p w:rsidR="00711C95" w:rsidRDefault="00711C95">
      <w:pPr>
        <w:rPr>
          <w:rFonts w:ascii="Arial" w:hAnsi="Arial" w:cs="Arial"/>
          <w:b/>
          <w:bCs/>
          <w:i/>
          <w:iCs/>
          <w:lang/>
        </w:rPr>
      </w:pPr>
    </w:p>
    <w:p w:rsidR="00950A5A" w:rsidRDefault="00950A5A">
      <w:pPr>
        <w:rPr>
          <w:rFonts w:ascii="Arial" w:hAnsi="Arial" w:cs="Arial"/>
          <w:b/>
          <w:bCs/>
          <w:i/>
          <w:iCs/>
          <w:lang/>
        </w:rPr>
      </w:pPr>
    </w:p>
    <w:p w:rsidR="001619E7" w:rsidRDefault="001619E7">
      <w:pPr>
        <w:rPr>
          <w:rFonts w:ascii="Arial" w:hAnsi="Arial" w:cs="Arial"/>
          <w:b/>
          <w:bCs/>
          <w:i/>
          <w:iCs/>
          <w:lang/>
        </w:rPr>
      </w:pPr>
    </w:p>
    <w:p w:rsidR="001619E7" w:rsidRDefault="00854739">
      <w:pPr>
        <w:shd w:val="clear" w:color="auto" w:fill="C6D9F1"/>
        <w:jc w:val="center"/>
        <w:rPr>
          <w:rFonts w:ascii="Arial" w:hAnsi="Arial" w:cs="Arial"/>
          <w:b/>
          <w:bCs/>
          <w:i/>
          <w:iCs/>
          <w:sz w:val="28"/>
          <w:szCs w:val="28"/>
        </w:rPr>
      </w:pPr>
      <w:r>
        <w:rPr>
          <w:rFonts w:ascii="Arial" w:hAnsi="Arial" w:cs="Arial"/>
          <w:b/>
          <w:bCs/>
          <w:i/>
          <w:iCs/>
          <w:sz w:val="28"/>
          <w:szCs w:val="28"/>
        </w:rPr>
        <w:lastRenderedPageBreak/>
        <w:t>VII</w:t>
      </w:r>
      <w:r w:rsidR="001619E7">
        <w:rPr>
          <w:rFonts w:ascii="Arial" w:hAnsi="Arial" w:cs="Arial"/>
          <w:b/>
          <w:bCs/>
          <w:i/>
          <w:iCs/>
          <w:sz w:val="28"/>
          <w:szCs w:val="28"/>
        </w:rPr>
        <w:t xml:space="preserve">  МОДЕЛ УГОВОРА</w:t>
      </w:r>
    </w:p>
    <w:p w:rsidR="001619E7" w:rsidRDefault="001619E7">
      <w:pPr>
        <w:shd w:val="clear" w:color="auto" w:fill="C6D9F1"/>
        <w:jc w:val="center"/>
        <w:rPr>
          <w:rFonts w:ascii="Arial" w:hAnsi="Arial" w:cs="Arial"/>
          <w:b/>
          <w:bCs/>
          <w:i/>
          <w:iCs/>
          <w:sz w:val="28"/>
          <w:szCs w:val="28"/>
        </w:rPr>
      </w:pPr>
    </w:p>
    <w:p w:rsidR="001619E7" w:rsidRDefault="001619E7">
      <w:pPr>
        <w:jc w:val="center"/>
        <w:rPr>
          <w:rFonts w:ascii="Arial" w:hAnsi="Arial" w:cs="Arial"/>
          <w:b/>
          <w:bCs/>
          <w:i/>
          <w:iCs/>
          <w:lang/>
        </w:rPr>
      </w:pPr>
    </w:p>
    <w:p w:rsidR="001619E7" w:rsidRPr="00DB5495" w:rsidRDefault="001619E7">
      <w:pPr>
        <w:jc w:val="center"/>
        <w:rPr>
          <w:rFonts w:ascii="Arial" w:hAnsi="Arial" w:cs="Arial"/>
          <w:b/>
          <w:bCs/>
          <w:i/>
          <w:iCs/>
          <w:lang/>
        </w:rPr>
      </w:pPr>
      <w:r>
        <w:rPr>
          <w:rFonts w:ascii="Arial" w:hAnsi="Arial" w:cs="Arial"/>
          <w:b/>
          <w:bCs/>
          <w:i/>
          <w:iCs/>
        </w:rPr>
        <w:t xml:space="preserve">УГОВОР О </w:t>
      </w:r>
      <w:r w:rsidR="00DB5495">
        <w:rPr>
          <w:rFonts w:ascii="Arial" w:hAnsi="Arial" w:cs="Arial"/>
          <w:b/>
          <w:bCs/>
          <w:i/>
          <w:iCs/>
          <w:lang w:val="sr-Latn-CS"/>
        </w:rPr>
        <w:t>ИСПОРУЦИ ДОБАРА</w:t>
      </w:r>
    </w:p>
    <w:p w:rsidR="00CB4B5F" w:rsidRPr="00CB4B5F" w:rsidRDefault="00CB4B5F">
      <w:pPr>
        <w:jc w:val="center"/>
        <w:rPr>
          <w:rFonts w:ascii="Arial" w:hAnsi="Arial" w:cs="Arial"/>
          <w:b/>
          <w:bCs/>
          <w:i/>
          <w:iCs/>
          <w:lang/>
        </w:rPr>
      </w:pPr>
    </w:p>
    <w:p w:rsidR="001619E7" w:rsidRDefault="004C60A1">
      <w:pPr>
        <w:jc w:val="center"/>
        <w:rPr>
          <w:rFonts w:ascii="Arial" w:hAnsi="Arial" w:cs="Arial"/>
          <w:b/>
          <w:bCs/>
          <w:i/>
          <w:iCs/>
          <w:lang/>
        </w:rPr>
      </w:pPr>
      <w:r>
        <w:rPr>
          <w:rFonts w:ascii="Arial" w:hAnsi="Arial" w:cs="Arial"/>
          <w:b/>
          <w:bCs/>
          <w:i/>
          <w:iCs/>
          <w:lang/>
        </w:rPr>
        <w:t>Н</w:t>
      </w:r>
      <w:r w:rsidR="002D2E79">
        <w:rPr>
          <w:rFonts w:ascii="Arial" w:hAnsi="Arial" w:cs="Arial"/>
          <w:b/>
          <w:bCs/>
          <w:i/>
          <w:iCs/>
        </w:rPr>
        <w:t xml:space="preserve">абавка </w:t>
      </w:r>
      <w:r w:rsidR="00EE0CA9">
        <w:rPr>
          <w:rFonts w:ascii="Arial" w:hAnsi="Arial" w:cs="Arial"/>
          <w:b/>
          <w:bCs/>
          <w:i/>
          <w:iCs/>
          <w:lang/>
        </w:rPr>
        <w:t>ТНГ- пропан-бутан смеса</w:t>
      </w:r>
    </w:p>
    <w:p w:rsidR="00CB4B5F" w:rsidRDefault="00CB4B5F">
      <w:pPr>
        <w:jc w:val="center"/>
        <w:rPr>
          <w:rFonts w:ascii="Arial" w:hAnsi="Arial" w:cs="Arial"/>
          <w:b/>
          <w:bCs/>
          <w:i/>
          <w:iCs/>
          <w:lang/>
        </w:rPr>
      </w:pPr>
    </w:p>
    <w:p w:rsidR="001619E7" w:rsidRDefault="001619E7">
      <w:pPr>
        <w:rPr>
          <w:rFonts w:ascii="Arial" w:hAnsi="Arial" w:cs="Arial"/>
          <w:i/>
          <w:iCs/>
        </w:rPr>
      </w:pPr>
    </w:p>
    <w:p w:rsidR="001619E7" w:rsidRPr="002A3253" w:rsidRDefault="001619E7">
      <w:pPr>
        <w:rPr>
          <w:rFonts w:ascii="Arial" w:hAnsi="Arial" w:cs="Arial"/>
          <w:i/>
          <w:iCs/>
          <w:lang/>
        </w:rPr>
      </w:pPr>
      <w:r w:rsidRPr="002A3253">
        <w:rPr>
          <w:rFonts w:ascii="Arial" w:hAnsi="Arial" w:cs="Arial"/>
          <w:i/>
          <w:iCs/>
        </w:rPr>
        <w:t>Закључен</w:t>
      </w:r>
      <w:r w:rsidR="005B2F2C" w:rsidRPr="002A3253">
        <w:rPr>
          <w:rFonts w:ascii="Arial" w:hAnsi="Arial" w:cs="Arial"/>
          <w:i/>
          <w:iCs/>
          <w:lang/>
        </w:rPr>
        <w:t xml:space="preserve"> дана _________</w:t>
      </w:r>
      <w:r w:rsidR="007C4565">
        <w:rPr>
          <w:rFonts w:ascii="Arial" w:hAnsi="Arial" w:cs="Arial"/>
          <w:i/>
          <w:iCs/>
          <w:lang/>
        </w:rPr>
        <w:t>___</w:t>
      </w:r>
      <w:r w:rsidR="002A3253" w:rsidRPr="002A3253">
        <w:rPr>
          <w:rFonts w:ascii="Arial" w:hAnsi="Arial" w:cs="Arial"/>
          <w:i/>
          <w:iCs/>
          <w:lang/>
        </w:rPr>
        <w:t xml:space="preserve">  </w:t>
      </w:r>
      <w:r w:rsidR="00787542">
        <w:rPr>
          <w:rFonts w:ascii="Arial" w:hAnsi="Arial" w:cs="Arial"/>
          <w:i/>
          <w:iCs/>
          <w:lang/>
        </w:rPr>
        <w:t>201</w:t>
      </w:r>
      <w:r w:rsidR="00787542">
        <w:rPr>
          <w:rFonts w:ascii="Arial" w:hAnsi="Arial" w:cs="Arial"/>
          <w:i/>
          <w:iCs/>
          <w:lang w:val="sr-Latn-CS"/>
        </w:rPr>
        <w:t>7</w:t>
      </w:r>
      <w:r w:rsidR="005B2F2C" w:rsidRPr="002A3253">
        <w:rPr>
          <w:rFonts w:ascii="Arial" w:hAnsi="Arial" w:cs="Arial"/>
          <w:i/>
          <w:iCs/>
          <w:lang/>
        </w:rPr>
        <w:t xml:space="preserve">.г. </w:t>
      </w:r>
      <w:r w:rsidRPr="002A3253">
        <w:rPr>
          <w:rFonts w:ascii="Arial" w:hAnsi="Arial" w:cs="Arial"/>
          <w:i/>
          <w:iCs/>
        </w:rPr>
        <w:t xml:space="preserve"> између:</w:t>
      </w:r>
    </w:p>
    <w:p w:rsidR="005B2F2C" w:rsidRPr="005B2F2C" w:rsidRDefault="005B2F2C">
      <w:pPr>
        <w:rPr>
          <w:rFonts w:ascii="Arial" w:hAnsi="Arial" w:cs="Arial"/>
          <w:i/>
          <w:iCs/>
          <w:lang/>
        </w:rPr>
      </w:pPr>
    </w:p>
    <w:p w:rsidR="005B2F2C" w:rsidRDefault="005B2F2C" w:rsidP="005B2F2C">
      <w:pPr>
        <w:jc w:val="both"/>
        <w:rPr>
          <w:rFonts w:ascii="Arial" w:hAnsi="Arial" w:cs="Arial"/>
          <w:iCs/>
          <w:lang w:val="sr-Cyrl-CS"/>
        </w:rPr>
      </w:pPr>
      <w:r w:rsidRPr="001441A3">
        <w:rPr>
          <w:rFonts w:ascii="Arial" w:hAnsi="Arial" w:cs="Arial"/>
          <w:iCs/>
          <w:lang w:val="sr-Cyrl-CS"/>
        </w:rPr>
        <w:t>Наручиоца</w:t>
      </w:r>
      <w:r>
        <w:rPr>
          <w:rFonts w:ascii="Arial" w:hAnsi="Arial" w:cs="Arial"/>
          <w:iCs/>
          <w:lang w:val="sr-Cyrl-CS"/>
        </w:rPr>
        <w:t xml:space="preserve">:  </w:t>
      </w:r>
      <w:r w:rsidR="007C4565">
        <w:rPr>
          <w:rFonts w:ascii="Arial" w:hAnsi="Arial" w:cs="Arial"/>
          <w:iCs/>
          <w:lang w:val="sr-Cyrl-CS"/>
        </w:rPr>
        <w:t>Центар дечјих летовалишта и опоравилишта града Београда</w:t>
      </w:r>
      <w:r>
        <w:rPr>
          <w:rFonts w:ascii="Arial" w:hAnsi="Arial" w:cs="Arial"/>
          <w:iCs/>
          <w:lang w:val="sr-Cyrl-CS"/>
        </w:rPr>
        <w:t xml:space="preserve">, </w:t>
      </w:r>
      <w:r w:rsidRPr="001441A3">
        <w:rPr>
          <w:rFonts w:ascii="Arial" w:hAnsi="Arial" w:cs="Arial"/>
          <w:iCs/>
          <w:lang w:val="sr-Cyrl-CS"/>
        </w:rPr>
        <w:t xml:space="preserve"> са седиштем у</w:t>
      </w:r>
      <w:r>
        <w:rPr>
          <w:rFonts w:ascii="Arial" w:hAnsi="Arial" w:cs="Arial"/>
          <w:iCs/>
          <w:lang w:val="sr-Cyrl-CS"/>
        </w:rPr>
        <w:t xml:space="preserve"> </w:t>
      </w:r>
      <w:r w:rsidR="007C4565">
        <w:rPr>
          <w:rFonts w:ascii="Arial" w:hAnsi="Arial" w:cs="Arial"/>
          <w:iCs/>
          <w:lang w:val="sr-Cyrl-CS"/>
        </w:rPr>
        <w:t>Београду</w:t>
      </w:r>
      <w:r w:rsidRPr="001441A3">
        <w:rPr>
          <w:rFonts w:ascii="Arial" w:hAnsi="Arial" w:cs="Arial"/>
          <w:iCs/>
          <w:lang w:val="sr-Cyrl-CS"/>
        </w:rPr>
        <w:t xml:space="preserve"> , улица </w:t>
      </w:r>
      <w:r w:rsidR="00E10659">
        <w:rPr>
          <w:rFonts w:ascii="Arial" w:hAnsi="Arial" w:cs="Arial"/>
          <w:iCs/>
          <w:lang w:val="sr-Cyrl-CS"/>
        </w:rPr>
        <w:t>Рисанска</w:t>
      </w:r>
      <w:r w:rsidR="007C4565">
        <w:rPr>
          <w:rFonts w:ascii="Arial" w:hAnsi="Arial" w:cs="Arial"/>
          <w:iCs/>
          <w:lang w:val="sr-Cyrl-CS"/>
        </w:rPr>
        <w:t xml:space="preserve"> бр. 12</w:t>
      </w:r>
      <w:r w:rsidRPr="001441A3">
        <w:rPr>
          <w:rFonts w:ascii="Arial" w:hAnsi="Arial" w:cs="Arial"/>
          <w:iCs/>
          <w:lang w:val="sr-Cyrl-CS"/>
        </w:rPr>
        <w:t>, ПИБ:</w:t>
      </w:r>
      <w:r w:rsidR="007C4565">
        <w:rPr>
          <w:rFonts w:ascii="Arial" w:hAnsi="Arial" w:cs="Arial"/>
          <w:iCs/>
          <w:lang w:val="sr-Cyrl-CS"/>
        </w:rPr>
        <w:t>100268221</w:t>
      </w:r>
      <w:r>
        <w:rPr>
          <w:rFonts w:ascii="Arial" w:hAnsi="Arial" w:cs="Arial"/>
          <w:iCs/>
          <w:lang w:val="sr-Cyrl-CS"/>
        </w:rPr>
        <w:t>,</w:t>
      </w:r>
      <w:r w:rsidRPr="001441A3">
        <w:rPr>
          <w:rFonts w:ascii="Arial" w:hAnsi="Arial" w:cs="Arial"/>
          <w:iCs/>
          <w:lang w:val="sr-Cyrl-CS"/>
        </w:rPr>
        <w:t xml:space="preserve"> Матични број: </w:t>
      </w:r>
      <w:r w:rsidR="007C4565">
        <w:rPr>
          <w:rFonts w:ascii="Arial" w:hAnsi="Arial" w:cs="Arial"/>
          <w:iCs/>
          <w:lang w:val="sr-Cyrl-CS"/>
        </w:rPr>
        <w:t>07036205</w:t>
      </w:r>
      <w:r>
        <w:rPr>
          <w:rFonts w:ascii="Arial" w:hAnsi="Arial" w:cs="Arial"/>
          <w:iCs/>
          <w:lang w:val="sr-Cyrl-CS"/>
        </w:rPr>
        <w:t xml:space="preserve">; </w:t>
      </w:r>
      <w:r w:rsidR="007C4565">
        <w:rPr>
          <w:rFonts w:ascii="Arial" w:hAnsi="Arial" w:cs="Arial"/>
          <w:iCs/>
          <w:lang w:val="sr-Cyrl-CS"/>
        </w:rPr>
        <w:t>Број рачуна: 840-256667-16</w:t>
      </w:r>
      <w:r w:rsidRPr="008B0978">
        <w:rPr>
          <w:rFonts w:ascii="Arial" w:hAnsi="Arial" w:cs="Arial"/>
          <w:iCs/>
          <w:lang w:val="sr-Cyrl-CS"/>
        </w:rPr>
        <w:t>,</w:t>
      </w:r>
      <w:r w:rsidR="007C4565">
        <w:rPr>
          <w:rFonts w:ascii="Arial" w:hAnsi="Arial" w:cs="Arial"/>
          <w:iCs/>
          <w:lang w:val="sr-Cyrl-CS"/>
        </w:rPr>
        <w:t xml:space="preserve"> телефон</w:t>
      </w:r>
      <w:r w:rsidRPr="008B0978">
        <w:rPr>
          <w:rFonts w:ascii="Arial" w:hAnsi="Arial" w:cs="Arial"/>
          <w:iCs/>
          <w:lang w:val="sr-Cyrl-CS"/>
        </w:rPr>
        <w:t>:</w:t>
      </w:r>
      <w:r w:rsidR="007C4565">
        <w:rPr>
          <w:rFonts w:ascii="Arial" w:hAnsi="Arial" w:cs="Arial"/>
          <w:iCs/>
          <w:lang w:val="sr-Cyrl-CS"/>
        </w:rPr>
        <w:t xml:space="preserve"> 011/7614-829</w:t>
      </w:r>
      <w:r>
        <w:rPr>
          <w:rFonts w:ascii="Arial" w:hAnsi="Arial" w:cs="Arial"/>
          <w:iCs/>
          <w:lang w:val="sr-Cyrl-CS"/>
        </w:rPr>
        <w:t xml:space="preserve">; </w:t>
      </w:r>
      <w:r w:rsidRPr="001441A3">
        <w:rPr>
          <w:rFonts w:ascii="Arial" w:hAnsi="Arial" w:cs="Arial"/>
          <w:iCs/>
          <w:lang w:val="sr-Cyrl-CS"/>
        </w:rPr>
        <w:t>кога заступа</w:t>
      </w:r>
      <w:r w:rsidR="00DB5495">
        <w:rPr>
          <w:rFonts w:ascii="Arial" w:hAnsi="Arial" w:cs="Arial"/>
          <w:iCs/>
          <w:lang w:val="sr-Cyrl-CS"/>
        </w:rPr>
        <w:t xml:space="preserve"> </w:t>
      </w:r>
      <w:r w:rsidR="00F875CD">
        <w:rPr>
          <w:rFonts w:ascii="Arial" w:hAnsi="Arial" w:cs="Arial"/>
          <w:iCs/>
          <w:lang w:val="sr-Cyrl-CS"/>
        </w:rPr>
        <w:t xml:space="preserve">генерални </w:t>
      </w:r>
      <w:r w:rsidR="00DB5495">
        <w:rPr>
          <w:rFonts w:ascii="Arial" w:hAnsi="Arial" w:cs="Arial"/>
          <w:iCs/>
          <w:lang w:val="sr-Cyrl-CS"/>
        </w:rPr>
        <w:t xml:space="preserve">директор </w:t>
      </w:r>
      <w:r w:rsidR="007C4565">
        <w:rPr>
          <w:rFonts w:ascii="Arial" w:hAnsi="Arial" w:cs="Arial"/>
          <w:iCs/>
          <w:lang w:val="sr-Cyrl-CS"/>
        </w:rPr>
        <w:t xml:space="preserve">Милан Рогановић </w:t>
      </w:r>
      <w:r w:rsidRPr="001441A3">
        <w:rPr>
          <w:rFonts w:ascii="Arial" w:hAnsi="Arial" w:cs="Arial"/>
          <w:iCs/>
          <w:lang w:val="sr-Cyrl-CS"/>
        </w:rPr>
        <w:t xml:space="preserve">(у даљем тексту: </w:t>
      </w:r>
      <w:r w:rsidRPr="00565538">
        <w:rPr>
          <w:rFonts w:ascii="Arial" w:hAnsi="Arial" w:cs="Arial"/>
          <w:b/>
          <w:bCs/>
          <w:iCs/>
          <w:lang w:val="sr-Cyrl-CS"/>
        </w:rPr>
        <w:t>Наручилац</w:t>
      </w:r>
      <w:r w:rsidRPr="001441A3">
        <w:rPr>
          <w:rFonts w:ascii="Arial" w:hAnsi="Arial" w:cs="Arial"/>
          <w:iCs/>
          <w:lang w:val="sr-Cyrl-CS"/>
        </w:rPr>
        <w:t>)</w:t>
      </w:r>
    </w:p>
    <w:p w:rsidR="005B2F2C" w:rsidRPr="009A019D" w:rsidRDefault="005B2F2C" w:rsidP="005B2F2C">
      <w:pPr>
        <w:jc w:val="both"/>
        <w:rPr>
          <w:rFonts w:ascii="Arial" w:hAnsi="Arial" w:cs="Arial"/>
          <w:iCs/>
          <w:lang w:val="sr-Cyrl-CS"/>
        </w:rPr>
      </w:pPr>
    </w:p>
    <w:p w:rsidR="001619E7" w:rsidRDefault="001619E7">
      <w:pPr>
        <w:rPr>
          <w:rFonts w:ascii="Arial" w:hAnsi="Arial" w:cs="Arial"/>
          <w:i/>
          <w:iCs/>
          <w:lang/>
        </w:rPr>
      </w:pPr>
      <w:r>
        <w:rPr>
          <w:rFonts w:ascii="Arial" w:hAnsi="Arial" w:cs="Arial"/>
          <w:i/>
          <w:iCs/>
          <w:lang/>
        </w:rPr>
        <w:t>и</w:t>
      </w:r>
    </w:p>
    <w:p w:rsidR="005B2F2C" w:rsidRDefault="005B2F2C">
      <w:pPr>
        <w:rPr>
          <w:rFonts w:ascii="Arial" w:hAnsi="Arial" w:cs="Arial"/>
          <w:i/>
          <w:iCs/>
          <w:lang/>
        </w:rPr>
      </w:pPr>
    </w:p>
    <w:p w:rsidR="001619E7" w:rsidRDefault="001619E7">
      <w:pPr>
        <w:rPr>
          <w:rFonts w:ascii="Arial" w:hAnsi="Arial" w:cs="Arial"/>
          <w:i/>
          <w:iCs/>
        </w:rPr>
      </w:pPr>
      <w:r>
        <w:rPr>
          <w:rFonts w:ascii="Arial" w:hAnsi="Arial" w:cs="Arial"/>
          <w:i/>
          <w:iCs/>
        </w:rPr>
        <w:t>................................................................................................</w:t>
      </w:r>
    </w:p>
    <w:p w:rsidR="001619E7" w:rsidRDefault="001619E7">
      <w:pPr>
        <w:rPr>
          <w:rFonts w:ascii="Arial" w:hAnsi="Arial" w:cs="Arial"/>
          <w:i/>
          <w:iCs/>
        </w:rPr>
      </w:pPr>
      <w:r>
        <w:rPr>
          <w:rFonts w:ascii="Arial" w:hAnsi="Arial" w:cs="Arial"/>
          <w:i/>
          <w:iCs/>
        </w:rPr>
        <w:t>са седиштем у ............................................, улица .........................................., ПИБ:.......................... Матични број: ........................................</w:t>
      </w:r>
    </w:p>
    <w:p w:rsidR="001619E7" w:rsidRDefault="001619E7">
      <w:pPr>
        <w:rPr>
          <w:rFonts w:ascii="Arial" w:hAnsi="Arial" w:cs="Arial"/>
          <w:i/>
          <w:iCs/>
        </w:rPr>
      </w:pPr>
      <w:r>
        <w:rPr>
          <w:rFonts w:ascii="Arial" w:hAnsi="Arial" w:cs="Arial"/>
          <w:i/>
          <w:iCs/>
        </w:rPr>
        <w:t xml:space="preserve">Број рачуна: ............................................ </w:t>
      </w:r>
    </w:p>
    <w:p w:rsidR="001619E7" w:rsidRDefault="001619E7">
      <w:pPr>
        <w:rPr>
          <w:rFonts w:ascii="Arial" w:hAnsi="Arial" w:cs="Arial"/>
          <w:i/>
          <w:iCs/>
        </w:rPr>
      </w:pPr>
      <w:r>
        <w:rPr>
          <w:rFonts w:ascii="Arial" w:hAnsi="Arial" w:cs="Arial"/>
          <w:i/>
          <w:iCs/>
        </w:rPr>
        <w:t>Телефон:............................</w:t>
      </w:r>
    </w:p>
    <w:p w:rsidR="001619E7" w:rsidRDefault="001619E7">
      <w:pPr>
        <w:rPr>
          <w:rFonts w:ascii="Arial" w:hAnsi="Arial" w:cs="Arial"/>
          <w:i/>
          <w:iCs/>
        </w:rPr>
      </w:pPr>
      <w:r>
        <w:rPr>
          <w:rFonts w:ascii="Arial" w:hAnsi="Arial" w:cs="Arial"/>
          <w:i/>
          <w:iCs/>
        </w:rPr>
        <w:t xml:space="preserve">кога заступа................................................................... </w:t>
      </w:r>
    </w:p>
    <w:p w:rsidR="001619E7" w:rsidRPr="00565538" w:rsidRDefault="001619E7">
      <w:pPr>
        <w:rPr>
          <w:rFonts w:ascii="Arial" w:hAnsi="Arial" w:cs="Arial"/>
          <w:iCs/>
        </w:rPr>
      </w:pPr>
      <w:r w:rsidRPr="00565538">
        <w:rPr>
          <w:rFonts w:ascii="Arial" w:hAnsi="Arial" w:cs="Arial"/>
          <w:iCs/>
        </w:rPr>
        <w:t>(у</w:t>
      </w:r>
      <w:r w:rsidRPr="00565538">
        <w:rPr>
          <w:rFonts w:ascii="Arial" w:hAnsi="Arial" w:cs="Arial"/>
          <w:iCs/>
          <w:lang w:val="sr-Cyrl-CS"/>
        </w:rPr>
        <w:t xml:space="preserve"> </w:t>
      </w:r>
      <w:r w:rsidRPr="00565538">
        <w:rPr>
          <w:rFonts w:ascii="Arial" w:hAnsi="Arial" w:cs="Arial"/>
          <w:iCs/>
        </w:rPr>
        <w:t xml:space="preserve">даљем тексту: </w:t>
      </w:r>
      <w:r w:rsidR="003D4166" w:rsidRPr="00565538">
        <w:rPr>
          <w:rFonts w:ascii="Arial" w:hAnsi="Arial" w:cs="Arial"/>
          <w:b/>
          <w:bCs/>
          <w:iCs/>
          <w:lang/>
        </w:rPr>
        <w:t>Добављач</w:t>
      </w:r>
      <w:r w:rsidRPr="00565538">
        <w:rPr>
          <w:rFonts w:ascii="Arial" w:hAnsi="Arial" w:cs="Arial"/>
          <w:iCs/>
        </w:rPr>
        <w:t>),</w:t>
      </w:r>
    </w:p>
    <w:p w:rsidR="001619E7" w:rsidRDefault="001619E7">
      <w:pPr>
        <w:rPr>
          <w:rFonts w:ascii="Arial" w:hAnsi="Arial" w:cs="Arial"/>
          <w:i/>
          <w:iCs/>
        </w:rPr>
      </w:pPr>
    </w:p>
    <w:p w:rsidR="001619E7" w:rsidRDefault="001619E7">
      <w:pPr>
        <w:rPr>
          <w:rFonts w:ascii="Arial" w:hAnsi="Arial" w:cs="Arial"/>
          <w:i/>
          <w:iCs/>
        </w:rPr>
      </w:pPr>
      <w:r>
        <w:rPr>
          <w:rFonts w:ascii="Arial" w:hAnsi="Arial" w:cs="Arial"/>
          <w:i/>
          <w:iCs/>
        </w:rPr>
        <w:t>Основ уговора:</w:t>
      </w:r>
    </w:p>
    <w:p w:rsidR="001619E7" w:rsidRPr="00787542" w:rsidRDefault="0013321B">
      <w:pPr>
        <w:rPr>
          <w:rFonts w:ascii="Arial" w:hAnsi="Arial" w:cs="Arial"/>
          <w:i/>
          <w:iCs/>
          <w:lang w:val="sr-Latn-CS"/>
        </w:rPr>
      </w:pPr>
      <w:r>
        <w:rPr>
          <w:rFonts w:ascii="Arial" w:hAnsi="Arial" w:cs="Arial"/>
          <w:i/>
          <w:iCs/>
        </w:rPr>
        <w:t>Ј</w:t>
      </w:r>
      <w:r>
        <w:rPr>
          <w:rFonts w:ascii="Arial" w:hAnsi="Arial" w:cs="Arial"/>
          <w:i/>
          <w:iCs/>
          <w:lang/>
        </w:rPr>
        <w:t>НМВ</w:t>
      </w:r>
      <w:r w:rsidR="001619E7">
        <w:rPr>
          <w:rFonts w:ascii="Arial" w:hAnsi="Arial" w:cs="Arial"/>
          <w:i/>
          <w:iCs/>
        </w:rPr>
        <w:t xml:space="preserve"> Број:</w:t>
      </w:r>
      <w:r w:rsidR="005B2F2C">
        <w:rPr>
          <w:rFonts w:ascii="Arial" w:hAnsi="Arial" w:cs="Arial"/>
          <w:i/>
          <w:iCs/>
          <w:lang/>
        </w:rPr>
        <w:t xml:space="preserve"> </w:t>
      </w:r>
      <w:r w:rsidR="00787542">
        <w:rPr>
          <w:rFonts w:ascii="Arial" w:hAnsi="Arial" w:cs="Arial"/>
          <w:b/>
          <w:i/>
          <w:iCs/>
          <w:color w:val="auto"/>
          <w:lang/>
        </w:rPr>
        <w:t>ЈНМВ-</w:t>
      </w:r>
      <w:r w:rsidR="00787542">
        <w:rPr>
          <w:rFonts w:ascii="Arial" w:hAnsi="Arial" w:cs="Arial"/>
          <w:b/>
          <w:i/>
          <w:iCs/>
          <w:color w:val="auto"/>
          <w:lang w:val="sr-Latn-CS"/>
        </w:rPr>
        <w:t>13</w:t>
      </w:r>
      <w:r w:rsidR="00606574">
        <w:rPr>
          <w:rFonts w:ascii="Arial" w:hAnsi="Arial" w:cs="Arial"/>
          <w:b/>
          <w:i/>
          <w:iCs/>
          <w:color w:val="auto"/>
          <w:lang/>
        </w:rPr>
        <w:t>/201</w:t>
      </w:r>
      <w:r w:rsidR="00787542">
        <w:rPr>
          <w:rFonts w:ascii="Arial" w:hAnsi="Arial" w:cs="Arial"/>
          <w:b/>
          <w:i/>
          <w:iCs/>
          <w:color w:val="auto"/>
          <w:lang w:val="sr-Latn-CS"/>
        </w:rPr>
        <w:t>7</w:t>
      </w:r>
    </w:p>
    <w:p w:rsidR="001619E7" w:rsidRDefault="001619E7">
      <w:pPr>
        <w:rPr>
          <w:rFonts w:ascii="Arial" w:hAnsi="Arial" w:cs="Arial"/>
          <w:i/>
          <w:iCs/>
        </w:rPr>
      </w:pPr>
      <w:r>
        <w:rPr>
          <w:rFonts w:ascii="Arial" w:hAnsi="Arial" w:cs="Arial"/>
          <w:i/>
          <w:iCs/>
        </w:rPr>
        <w:t xml:space="preserve">Број и датум одлуке о </w:t>
      </w:r>
      <w:r>
        <w:rPr>
          <w:rFonts w:ascii="Arial" w:hAnsi="Arial" w:cs="Arial"/>
          <w:i/>
          <w:iCs/>
          <w:lang w:val="sr-Cyrl-CS"/>
        </w:rPr>
        <w:t>додели уговора</w:t>
      </w:r>
      <w:r>
        <w:rPr>
          <w:rFonts w:ascii="Arial" w:hAnsi="Arial" w:cs="Arial"/>
          <w:i/>
          <w:iCs/>
        </w:rPr>
        <w:t>:...............................................</w:t>
      </w:r>
    </w:p>
    <w:p w:rsidR="001619E7" w:rsidRDefault="001619E7">
      <w:pPr>
        <w:rPr>
          <w:rFonts w:ascii="Arial" w:hAnsi="Arial" w:cs="Arial"/>
          <w:i/>
          <w:iCs/>
        </w:rPr>
      </w:pPr>
      <w:r>
        <w:rPr>
          <w:rFonts w:ascii="Arial" w:hAnsi="Arial" w:cs="Arial"/>
          <w:i/>
          <w:iCs/>
        </w:rPr>
        <w:t>Понуда и</w:t>
      </w:r>
      <w:r w:rsidR="00EE0CA9">
        <w:rPr>
          <w:rFonts w:ascii="Arial" w:hAnsi="Arial" w:cs="Arial"/>
          <w:i/>
          <w:iCs/>
        </w:rPr>
        <w:t>забраног понуђача бр. _____</w:t>
      </w:r>
      <w:r w:rsidR="00EE0CA9">
        <w:rPr>
          <w:rFonts w:ascii="Arial" w:hAnsi="Arial" w:cs="Arial"/>
          <w:i/>
          <w:iCs/>
          <w:lang/>
        </w:rPr>
        <w:t xml:space="preserve">____ </w:t>
      </w:r>
      <w:r>
        <w:rPr>
          <w:rFonts w:ascii="Arial" w:hAnsi="Arial" w:cs="Arial"/>
          <w:i/>
          <w:iCs/>
        </w:rPr>
        <w:t>од</w:t>
      </w:r>
      <w:r w:rsidR="00EE0CA9">
        <w:rPr>
          <w:rFonts w:ascii="Arial" w:hAnsi="Arial" w:cs="Arial"/>
          <w:i/>
          <w:iCs/>
          <w:lang/>
        </w:rPr>
        <w:t xml:space="preserve"> </w:t>
      </w:r>
      <w:r>
        <w:rPr>
          <w:rFonts w:ascii="Arial" w:hAnsi="Arial" w:cs="Arial"/>
          <w:i/>
          <w:iCs/>
        </w:rPr>
        <w:t>...............................</w:t>
      </w:r>
    </w:p>
    <w:p w:rsidR="001619E7" w:rsidRDefault="001619E7">
      <w:pPr>
        <w:rPr>
          <w:rFonts w:ascii="Arial" w:hAnsi="Arial" w:cs="Arial"/>
          <w:i/>
          <w:iCs/>
          <w:lang/>
        </w:rPr>
      </w:pPr>
    </w:p>
    <w:p w:rsidR="002D2E79" w:rsidRDefault="002D2E79">
      <w:pPr>
        <w:rPr>
          <w:rFonts w:ascii="Arial" w:hAnsi="Arial" w:cs="Arial"/>
          <w:i/>
          <w:iCs/>
          <w:lang/>
        </w:rPr>
      </w:pPr>
    </w:p>
    <w:p w:rsidR="002D2E79" w:rsidRDefault="002D2E79" w:rsidP="0045194D">
      <w:pPr>
        <w:jc w:val="center"/>
        <w:rPr>
          <w:rFonts w:ascii="Arial" w:hAnsi="Arial" w:cs="Arial"/>
          <w:b/>
          <w:bCs/>
          <w:lang/>
        </w:rPr>
      </w:pPr>
      <w:r w:rsidRPr="00053A75">
        <w:rPr>
          <w:rFonts w:ascii="Arial" w:hAnsi="Arial" w:cs="Arial"/>
          <w:b/>
          <w:bCs/>
          <w:lang w:val="sr-Latn-CS"/>
        </w:rPr>
        <w:t>УВОДНЕ</w:t>
      </w:r>
      <w:r w:rsidRPr="00BC2E7A">
        <w:rPr>
          <w:rFonts w:ascii="Arial" w:hAnsi="Arial" w:cs="Arial"/>
          <w:b/>
          <w:bCs/>
          <w:lang w:val="sr-Latn-CS"/>
        </w:rPr>
        <w:t xml:space="preserve"> </w:t>
      </w:r>
      <w:r w:rsidRPr="00053A75">
        <w:rPr>
          <w:rFonts w:ascii="Arial" w:hAnsi="Arial" w:cs="Arial"/>
          <w:b/>
          <w:bCs/>
        </w:rPr>
        <w:t>ОДРЕДБЕ</w:t>
      </w:r>
    </w:p>
    <w:p w:rsidR="0045194D" w:rsidRPr="0045194D" w:rsidRDefault="0045194D" w:rsidP="0045194D">
      <w:pPr>
        <w:jc w:val="center"/>
        <w:rPr>
          <w:rFonts w:ascii="Arial" w:hAnsi="Arial" w:cs="Arial"/>
          <w:b/>
          <w:bCs/>
          <w:lang/>
        </w:rPr>
      </w:pPr>
    </w:p>
    <w:p w:rsidR="0045194D" w:rsidRPr="00507FA6" w:rsidRDefault="002D2E79" w:rsidP="003F2BF7">
      <w:pPr>
        <w:ind w:right="38"/>
        <w:jc w:val="center"/>
        <w:rPr>
          <w:rFonts w:ascii="Arial" w:hAnsi="Arial" w:cs="Arial"/>
          <w:b/>
          <w:lang/>
        </w:rPr>
      </w:pPr>
      <w:r w:rsidRPr="00507FA6">
        <w:rPr>
          <w:rFonts w:ascii="Arial" w:hAnsi="Arial" w:cs="Arial"/>
          <w:b/>
        </w:rPr>
        <w:t>Члан</w:t>
      </w:r>
      <w:r w:rsidRPr="00507FA6">
        <w:rPr>
          <w:rFonts w:ascii="Arial" w:hAnsi="Arial" w:cs="Arial"/>
          <w:b/>
          <w:lang w:val="sr-Latn-CS"/>
        </w:rPr>
        <w:t xml:space="preserve"> 1.</w:t>
      </w:r>
    </w:p>
    <w:p w:rsidR="0045194D" w:rsidRPr="00E22A60" w:rsidRDefault="0045194D" w:rsidP="0045194D">
      <w:pPr>
        <w:autoSpaceDE w:val="0"/>
        <w:autoSpaceDN w:val="0"/>
        <w:adjustRightInd w:val="0"/>
        <w:spacing w:line="240" w:lineRule="auto"/>
        <w:jc w:val="both"/>
        <w:rPr>
          <w:rFonts w:ascii="Arial" w:hAnsi="Arial" w:cs="Arial"/>
          <w:lang w:val="sr-Cyrl-CS"/>
        </w:rPr>
      </w:pPr>
      <w:r w:rsidRPr="00E22A60">
        <w:rPr>
          <w:rFonts w:ascii="Arial" w:hAnsi="Arial" w:cs="Arial"/>
          <w:lang w:val="sr-Cyrl-CS"/>
        </w:rPr>
        <w:t>Уговорне стране претходно констатују:</w:t>
      </w:r>
    </w:p>
    <w:p w:rsidR="0045194D" w:rsidRDefault="0045194D" w:rsidP="0045194D">
      <w:pPr>
        <w:jc w:val="both"/>
        <w:rPr>
          <w:rFonts w:ascii="Arial" w:hAnsi="Arial" w:cs="Arial"/>
          <w:lang w:val="sr-Cyrl-CS"/>
        </w:rPr>
      </w:pPr>
      <w:r w:rsidRPr="00E22A60">
        <w:rPr>
          <w:rFonts w:ascii="Arial" w:hAnsi="Arial" w:cs="Arial"/>
          <w:lang w:val="sr-Cyrl-CS"/>
        </w:rPr>
        <w:t>- да је Наручил</w:t>
      </w:r>
      <w:r>
        <w:rPr>
          <w:rFonts w:ascii="Arial" w:hAnsi="Arial" w:cs="Arial"/>
          <w:lang w:val="sr-Cyrl-CS"/>
        </w:rPr>
        <w:t>ац, на основу чл.</w:t>
      </w:r>
      <w:r w:rsidRPr="00E22A60">
        <w:rPr>
          <w:rFonts w:ascii="Arial" w:hAnsi="Arial" w:cs="Arial"/>
          <w:lang w:val="sr-Cyrl-CS"/>
        </w:rPr>
        <w:t xml:space="preserve"> 53. Закона о јавним набавкама (''Службени</w:t>
      </w:r>
      <w:r>
        <w:rPr>
          <w:rFonts w:ascii="Arial" w:hAnsi="Arial" w:cs="Arial"/>
          <w:lang w:val="sr-Cyrl-CS"/>
        </w:rPr>
        <w:t xml:space="preserve"> </w:t>
      </w:r>
      <w:r w:rsidRPr="00E22A60">
        <w:rPr>
          <w:rFonts w:ascii="Arial" w:hAnsi="Arial" w:cs="Arial"/>
          <w:lang w:val="sr-Cyrl-CS"/>
        </w:rPr>
        <w:t>гласник РС'', бр. 124/12</w:t>
      </w:r>
      <w:r w:rsidR="00903715">
        <w:rPr>
          <w:rFonts w:ascii="Arial" w:hAnsi="Arial" w:cs="Arial"/>
          <w:lang w:val="sr-Cyrl-CS"/>
        </w:rPr>
        <w:t>, 14/2015, 68/2015</w:t>
      </w:r>
      <w:r w:rsidRPr="00E22A60">
        <w:rPr>
          <w:rFonts w:ascii="Arial" w:hAnsi="Arial" w:cs="Arial"/>
          <w:lang w:val="sr-Cyrl-CS"/>
        </w:rPr>
        <w:t xml:space="preserve"> у даљем тексту: ЗЈН) и на основу позива за подношење</w:t>
      </w:r>
      <w:r>
        <w:rPr>
          <w:rFonts w:ascii="Arial" w:hAnsi="Arial" w:cs="Arial"/>
          <w:lang w:val="sr-Cyrl-CS"/>
        </w:rPr>
        <w:t xml:space="preserve"> </w:t>
      </w:r>
      <w:r w:rsidRPr="00E22A60">
        <w:rPr>
          <w:rFonts w:ascii="Arial" w:hAnsi="Arial" w:cs="Arial"/>
          <w:lang w:val="sr-Cyrl-CS"/>
        </w:rPr>
        <w:t>понуда за на</w:t>
      </w:r>
      <w:r w:rsidR="00430587">
        <w:rPr>
          <w:rFonts w:ascii="Arial" w:hAnsi="Arial" w:cs="Arial"/>
          <w:lang w:val="sr-Cyrl-CS"/>
        </w:rPr>
        <w:t>бавку добара</w:t>
      </w:r>
      <w:r w:rsidRPr="00E22A60">
        <w:rPr>
          <w:rFonts w:ascii="Arial" w:hAnsi="Arial" w:cs="Arial"/>
          <w:lang w:val="sr-Cyrl-CS"/>
        </w:rPr>
        <w:t xml:space="preserve"> </w:t>
      </w:r>
      <w:r w:rsidR="003F2BF7">
        <w:rPr>
          <w:rFonts w:ascii="Arial" w:hAnsi="Arial" w:cs="Arial"/>
          <w:lang w:val="sr-Cyrl-CS"/>
        </w:rPr>
        <w:t>ТНГ – пропан-бутан смеса</w:t>
      </w:r>
      <w:r>
        <w:rPr>
          <w:rFonts w:ascii="Arial" w:hAnsi="Arial" w:cs="Arial"/>
          <w:lang w:val="sr-Cyrl-CS"/>
        </w:rPr>
        <w:t>,</w:t>
      </w:r>
      <w:r w:rsidRPr="00E22A60">
        <w:rPr>
          <w:rFonts w:ascii="Arial" w:hAnsi="Arial" w:cs="Arial"/>
          <w:lang w:val="sr-Cyrl-CS"/>
        </w:rPr>
        <w:t xml:space="preserve"> објављеног на Порталу</w:t>
      </w:r>
      <w:r>
        <w:rPr>
          <w:rFonts w:ascii="Arial" w:hAnsi="Arial" w:cs="Arial"/>
          <w:lang w:val="sr-Cyrl-CS"/>
        </w:rPr>
        <w:t xml:space="preserve"> </w:t>
      </w:r>
      <w:r w:rsidRPr="00E22A60">
        <w:rPr>
          <w:rFonts w:ascii="Arial" w:hAnsi="Arial" w:cs="Arial"/>
          <w:lang w:val="sr-Cyrl-CS"/>
        </w:rPr>
        <w:t>Управе за јавне набавке и</w:t>
      </w:r>
      <w:r>
        <w:rPr>
          <w:rFonts w:ascii="Arial" w:hAnsi="Arial" w:cs="Arial"/>
          <w:lang w:val="sr-Cyrl-CS"/>
        </w:rPr>
        <w:t xml:space="preserve"> </w:t>
      </w:r>
      <w:r w:rsidR="007228D3">
        <w:rPr>
          <w:rFonts w:ascii="Arial" w:hAnsi="Arial" w:cs="Arial"/>
          <w:lang w:val="sr-Cyrl-CS"/>
        </w:rPr>
        <w:t>интернет страници Н</w:t>
      </w:r>
      <w:r w:rsidRPr="00E22A60">
        <w:rPr>
          <w:rFonts w:ascii="Arial" w:hAnsi="Arial" w:cs="Arial"/>
          <w:lang w:val="sr-Cyrl-CS"/>
        </w:rPr>
        <w:t xml:space="preserve">аручиоца </w:t>
      </w:r>
      <w:r w:rsidRPr="005B71A7">
        <w:rPr>
          <w:rFonts w:ascii="Arial" w:hAnsi="Arial" w:cs="Arial"/>
          <w:color w:val="auto"/>
          <w:lang w:val="sr-Cyrl-CS"/>
        </w:rPr>
        <w:t>дана</w:t>
      </w:r>
      <w:r w:rsidR="005B71A7">
        <w:rPr>
          <w:rFonts w:ascii="Arial" w:hAnsi="Arial" w:cs="Arial"/>
          <w:color w:val="auto"/>
          <w:lang w:val="sr-Cyrl-CS"/>
        </w:rPr>
        <w:t xml:space="preserve"> </w:t>
      </w:r>
      <w:r w:rsidR="00787802">
        <w:rPr>
          <w:rFonts w:ascii="Arial" w:hAnsi="Arial" w:cs="Arial"/>
          <w:color w:val="auto"/>
          <w:lang/>
        </w:rPr>
        <w:t>24.08.2017</w:t>
      </w:r>
      <w:r w:rsidRPr="005B71A7">
        <w:rPr>
          <w:rFonts w:ascii="Arial" w:hAnsi="Arial" w:cs="Arial"/>
          <w:color w:val="auto"/>
          <w:lang w:val="sr-Cyrl-CS"/>
        </w:rPr>
        <w:t xml:space="preserve"> године</w:t>
      </w:r>
      <w:r w:rsidRPr="000A0A39">
        <w:rPr>
          <w:rFonts w:ascii="Arial" w:hAnsi="Arial" w:cs="Arial"/>
          <w:lang w:val="sr-Cyrl-CS"/>
        </w:rPr>
        <w:t>,</w:t>
      </w:r>
      <w:r>
        <w:rPr>
          <w:rFonts w:ascii="Arial" w:hAnsi="Arial" w:cs="Arial"/>
          <w:color w:val="FF0000"/>
          <w:lang w:val="sr-Cyrl-CS"/>
        </w:rPr>
        <w:t xml:space="preserve"> </w:t>
      </w:r>
      <w:r>
        <w:rPr>
          <w:rFonts w:ascii="Arial" w:hAnsi="Arial" w:cs="Arial"/>
          <w:lang w:val="sr-Cyrl-CS"/>
        </w:rPr>
        <w:t>спровео</w:t>
      </w:r>
      <w:r w:rsidRPr="00E22A60">
        <w:rPr>
          <w:rFonts w:ascii="Arial" w:hAnsi="Arial" w:cs="Arial"/>
          <w:lang w:val="sr-Cyrl-CS"/>
        </w:rPr>
        <w:t xml:space="preserve"> </w:t>
      </w:r>
      <w:r>
        <w:rPr>
          <w:rFonts w:ascii="Arial" w:hAnsi="Arial" w:cs="Arial"/>
          <w:lang w:val="sr-Cyrl-CS"/>
        </w:rPr>
        <w:t>поступак јавне набавке</w:t>
      </w:r>
      <w:r w:rsidR="00950A5A">
        <w:rPr>
          <w:rFonts w:ascii="Arial" w:hAnsi="Arial" w:cs="Arial"/>
          <w:lang/>
        </w:rPr>
        <w:t xml:space="preserve"> мале вредности</w:t>
      </w:r>
      <w:r>
        <w:rPr>
          <w:rFonts w:ascii="Arial" w:hAnsi="Arial" w:cs="Arial"/>
          <w:lang w:val="sr-Cyrl-CS"/>
        </w:rPr>
        <w:t xml:space="preserve"> бр.</w:t>
      </w:r>
      <w:r w:rsidRPr="001441A3">
        <w:rPr>
          <w:rFonts w:ascii="Arial" w:hAnsi="Arial" w:cs="Arial"/>
          <w:lang w:val="sr-Cyrl-CS"/>
        </w:rPr>
        <w:t xml:space="preserve"> </w:t>
      </w:r>
      <w:r w:rsidR="009271E2">
        <w:rPr>
          <w:rFonts w:ascii="Arial" w:eastAsia="TimesNewRomanPS-BoldMT" w:hAnsi="Arial" w:cs="Arial"/>
          <w:bCs/>
          <w:color w:val="auto"/>
          <w:lang/>
        </w:rPr>
        <w:t>ЈНМВ-</w:t>
      </w:r>
      <w:r w:rsidR="009271E2">
        <w:rPr>
          <w:rFonts w:ascii="Arial" w:eastAsia="TimesNewRomanPS-BoldMT" w:hAnsi="Arial" w:cs="Arial"/>
          <w:bCs/>
          <w:color w:val="auto"/>
          <w:lang w:val="sr-Latn-CS"/>
        </w:rPr>
        <w:t>13</w:t>
      </w:r>
      <w:r w:rsidR="00606574">
        <w:rPr>
          <w:rFonts w:ascii="Arial" w:eastAsia="TimesNewRomanPS-BoldMT" w:hAnsi="Arial" w:cs="Arial"/>
          <w:bCs/>
          <w:color w:val="auto"/>
          <w:lang/>
        </w:rPr>
        <w:t>/201</w:t>
      </w:r>
      <w:r w:rsidR="009271E2">
        <w:rPr>
          <w:rFonts w:ascii="Arial" w:eastAsia="TimesNewRomanPS-BoldMT" w:hAnsi="Arial" w:cs="Arial"/>
          <w:bCs/>
          <w:color w:val="auto"/>
          <w:lang w:val="sr-Latn-CS"/>
        </w:rPr>
        <w:t>7</w:t>
      </w:r>
      <w:r w:rsidR="00926982">
        <w:rPr>
          <w:rFonts w:ascii="Arial" w:eastAsia="TimesNewRomanPS-BoldMT" w:hAnsi="Arial" w:cs="Arial"/>
          <w:bCs/>
          <w:lang w:val="sr-Cyrl-CS"/>
        </w:rPr>
        <w:t>;</w:t>
      </w:r>
    </w:p>
    <w:p w:rsidR="0045194D" w:rsidRDefault="0045194D" w:rsidP="0045194D">
      <w:pPr>
        <w:jc w:val="both"/>
        <w:rPr>
          <w:rFonts w:ascii="Arial" w:hAnsi="Arial" w:cs="Arial"/>
          <w:lang w:val="sr-Cyrl-CS"/>
        </w:rPr>
      </w:pPr>
      <w:r w:rsidRPr="00E22A60">
        <w:rPr>
          <w:rFonts w:ascii="Arial" w:hAnsi="Arial" w:cs="Arial"/>
          <w:lang w:val="sr-Cyrl-CS"/>
        </w:rPr>
        <w:t xml:space="preserve">- да понуда </w:t>
      </w:r>
      <w:r>
        <w:rPr>
          <w:rFonts w:ascii="Arial" w:hAnsi="Arial" w:cs="Arial"/>
          <w:lang w:val="sr-Cyrl-CS"/>
        </w:rPr>
        <w:t>Добављача</w:t>
      </w:r>
      <w:r w:rsidRPr="00E22A60">
        <w:rPr>
          <w:rFonts w:ascii="Arial" w:hAnsi="Arial" w:cs="Arial"/>
          <w:lang w:val="sr-Cyrl-CS"/>
        </w:rPr>
        <w:t xml:space="preserve"> број </w:t>
      </w:r>
      <w:r w:rsidR="00926982">
        <w:rPr>
          <w:rFonts w:ascii="Arial" w:hAnsi="Arial" w:cs="Arial"/>
          <w:lang w:val="sr-Cyrl-CS"/>
        </w:rPr>
        <w:t>____________</w:t>
      </w:r>
      <w:r w:rsidRPr="004144CD">
        <w:rPr>
          <w:rFonts w:ascii="Arial" w:hAnsi="Arial" w:cs="Arial"/>
          <w:lang w:val="sr-Cyrl-CS"/>
        </w:rPr>
        <w:t xml:space="preserve">од </w:t>
      </w:r>
      <w:r w:rsidR="00926982">
        <w:rPr>
          <w:rFonts w:ascii="Arial" w:hAnsi="Arial" w:cs="Arial"/>
          <w:lang w:val="sr-Cyrl-CS"/>
        </w:rPr>
        <w:t>____________</w:t>
      </w:r>
      <w:r w:rsidRPr="004144CD">
        <w:rPr>
          <w:rFonts w:ascii="Arial" w:hAnsi="Arial" w:cs="Arial"/>
          <w:lang w:val="sr-Cyrl-CS"/>
        </w:rPr>
        <w:t>(</w:t>
      </w:r>
      <w:r w:rsidRPr="004144CD">
        <w:rPr>
          <w:rFonts w:ascii="Arial" w:hAnsi="Arial" w:cs="Arial"/>
          <w:iCs/>
          <w:lang w:val="sr-Cyrl-CS"/>
        </w:rPr>
        <w:t>попуњава Наручилац</w:t>
      </w:r>
      <w:r w:rsidRPr="004144CD">
        <w:rPr>
          <w:rFonts w:ascii="Arial" w:hAnsi="Arial" w:cs="Arial"/>
          <w:lang w:val="sr-Cyrl-CS"/>
        </w:rPr>
        <w:t>),</w:t>
      </w:r>
      <w:r w:rsidRPr="00E22A60">
        <w:rPr>
          <w:rFonts w:ascii="Arial" w:hAnsi="Arial" w:cs="Arial"/>
          <w:lang w:val="sr-Cyrl-CS"/>
        </w:rPr>
        <w:t xml:space="preserve"> у</w:t>
      </w:r>
      <w:r>
        <w:rPr>
          <w:rFonts w:ascii="Arial" w:hAnsi="Arial" w:cs="Arial"/>
          <w:lang w:val="sr-Cyrl-CS"/>
        </w:rPr>
        <w:t xml:space="preserve"> </w:t>
      </w:r>
      <w:r w:rsidRPr="00E22A60">
        <w:rPr>
          <w:rFonts w:ascii="Arial" w:hAnsi="Arial" w:cs="Arial"/>
          <w:lang w:val="sr-Cyrl-CS"/>
        </w:rPr>
        <w:t>потпуности одговара Спецификацији предмета јавне набавке из конкурсне</w:t>
      </w:r>
      <w:r>
        <w:rPr>
          <w:rFonts w:ascii="Arial" w:hAnsi="Arial" w:cs="Arial"/>
          <w:lang w:val="sr-Cyrl-CS"/>
        </w:rPr>
        <w:t xml:space="preserve"> </w:t>
      </w:r>
      <w:r w:rsidRPr="00E22A60">
        <w:rPr>
          <w:rFonts w:ascii="Arial" w:hAnsi="Arial" w:cs="Arial"/>
          <w:lang w:val="sr-Cyrl-CS"/>
        </w:rPr>
        <w:t>документације, која се налази у прилогу и саставни је део овог уговора, и испуњава</w:t>
      </w:r>
      <w:r>
        <w:rPr>
          <w:rFonts w:ascii="Arial" w:hAnsi="Arial" w:cs="Arial"/>
          <w:lang w:val="sr-Cyrl-CS"/>
        </w:rPr>
        <w:t xml:space="preserve"> </w:t>
      </w:r>
      <w:r w:rsidRPr="00E22A60">
        <w:rPr>
          <w:rFonts w:ascii="Arial" w:hAnsi="Arial" w:cs="Arial"/>
          <w:lang w:val="sr-Cyrl-CS"/>
        </w:rPr>
        <w:t>све услове из ЗЈН и конкурсне документације;</w:t>
      </w:r>
    </w:p>
    <w:p w:rsidR="005317FD" w:rsidRPr="00E22A60" w:rsidRDefault="005317FD" w:rsidP="0045194D">
      <w:pPr>
        <w:jc w:val="both"/>
        <w:rPr>
          <w:rFonts w:ascii="Arial" w:hAnsi="Arial" w:cs="Arial"/>
          <w:lang w:val="sr-Cyrl-CS"/>
        </w:rPr>
      </w:pPr>
    </w:p>
    <w:p w:rsidR="0045194D" w:rsidRPr="00E22A60" w:rsidRDefault="0045194D" w:rsidP="0045194D">
      <w:pPr>
        <w:autoSpaceDE w:val="0"/>
        <w:autoSpaceDN w:val="0"/>
        <w:adjustRightInd w:val="0"/>
        <w:spacing w:line="240" w:lineRule="auto"/>
        <w:jc w:val="both"/>
        <w:rPr>
          <w:rFonts w:ascii="Arial" w:hAnsi="Arial" w:cs="Arial"/>
          <w:lang w:val="sr-Cyrl-CS"/>
        </w:rPr>
      </w:pPr>
      <w:r w:rsidRPr="00E22A60">
        <w:rPr>
          <w:rFonts w:ascii="Arial" w:hAnsi="Arial" w:cs="Arial"/>
          <w:lang w:val="sr-Cyrl-CS"/>
        </w:rPr>
        <w:t>-да је Наручилац у складу са чланом 108. ЗЈН, на основу понуде понуђача</w:t>
      </w:r>
      <w:r>
        <w:rPr>
          <w:rFonts w:ascii="Arial" w:hAnsi="Arial" w:cs="Arial"/>
          <w:lang w:val="sr-Cyrl-CS"/>
        </w:rPr>
        <w:t xml:space="preserve"> </w:t>
      </w:r>
      <w:r w:rsidR="00926982">
        <w:rPr>
          <w:rFonts w:ascii="Arial" w:hAnsi="Arial" w:cs="Arial"/>
          <w:lang w:val="sr-Cyrl-CS"/>
        </w:rPr>
        <w:t>_______________</w:t>
      </w:r>
      <w:r w:rsidR="003C6FE5">
        <w:rPr>
          <w:rFonts w:ascii="Arial" w:hAnsi="Arial" w:cs="Arial"/>
          <w:lang w:val="sr-Cyrl-CS"/>
        </w:rPr>
        <w:t xml:space="preserve"> </w:t>
      </w:r>
      <w:r w:rsidRPr="00E22A60">
        <w:rPr>
          <w:rFonts w:ascii="Arial" w:hAnsi="Arial" w:cs="Arial"/>
          <w:lang w:val="sr-Cyrl-CS"/>
        </w:rPr>
        <w:t>(</w:t>
      </w:r>
      <w:r w:rsidRPr="00E22A60">
        <w:rPr>
          <w:rFonts w:ascii="Arial" w:hAnsi="Arial" w:cs="Arial"/>
          <w:iCs/>
          <w:lang w:val="sr-Cyrl-CS"/>
        </w:rPr>
        <w:t>попуњава Наручилац</w:t>
      </w:r>
      <w:r w:rsidRPr="00E22A60">
        <w:rPr>
          <w:rFonts w:ascii="Arial" w:hAnsi="Arial" w:cs="Arial"/>
          <w:lang w:val="sr-Cyrl-CS"/>
        </w:rPr>
        <w:t xml:space="preserve">) и </w:t>
      </w:r>
      <w:r w:rsidRPr="00781A43">
        <w:rPr>
          <w:rFonts w:ascii="Arial" w:hAnsi="Arial" w:cs="Arial"/>
          <w:lang w:val="sr-Cyrl-CS"/>
        </w:rPr>
        <w:t xml:space="preserve">Одлуке о додели уговора број </w:t>
      </w:r>
      <w:r w:rsidR="00926982">
        <w:rPr>
          <w:rFonts w:ascii="Arial" w:hAnsi="Arial" w:cs="Arial"/>
          <w:lang w:val="sr-Cyrl-CS"/>
        </w:rPr>
        <w:t>_____________</w:t>
      </w:r>
      <w:r w:rsidR="003C6FE5">
        <w:rPr>
          <w:rFonts w:ascii="Arial" w:hAnsi="Arial" w:cs="Arial"/>
          <w:lang w:val="sr-Cyrl-CS"/>
        </w:rPr>
        <w:t xml:space="preserve"> </w:t>
      </w:r>
      <w:r w:rsidRPr="00781A43">
        <w:rPr>
          <w:rFonts w:ascii="Arial" w:hAnsi="Arial" w:cs="Arial"/>
          <w:lang w:val="sr-Cyrl-CS"/>
        </w:rPr>
        <w:t>(</w:t>
      </w:r>
      <w:r w:rsidRPr="00781A43">
        <w:rPr>
          <w:rFonts w:ascii="Arial" w:hAnsi="Arial" w:cs="Arial"/>
          <w:iCs/>
          <w:lang w:val="sr-Cyrl-CS"/>
        </w:rPr>
        <w:t>попуњава Наручилац</w:t>
      </w:r>
      <w:r w:rsidRPr="00781A43">
        <w:rPr>
          <w:rFonts w:ascii="Arial" w:hAnsi="Arial" w:cs="Arial"/>
          <w:lang w:val="sr-Cyrl-CS"/>
        </w:rPr>
        <w:t xml:space="preserve">), од </w:t>
      </w:r>
      <w:r w:rsidR="00926982">
        <w:rPr>
          <w:rFonts w:ascii="Arial" w:hAnsi="Arial" w:cs="Arial"/>
          <w:lang w:val="sr-Cyrl-CS"/>
        </w:rPr>
        <w:t>_____________</w:t>
      </w:r>
      <w:r w:rsidR="003C6FE5">
        <w:rPr>
          <w:rFonts w:ascii="Arial" w:hAnsi="Arial" w:cs="Arial"/>
          <w:lang w:val="sr-Cyrl-CS"/>
        </w:rPr>
        <w:t xml:space="preserve"> </w:t>
      </w:r>
      <w:r w:rsidRPr="00781A43">
        <w:rPr>
          <w:rFonts w:ascii="Arial" w:hAnsi="Arial" w:cs="Arial"/>
          <w:lang w:val="sr-Cyrl-CS"/>
        </w:rPr>
        <w:t>(</w:t>
      </w:r>
      <w:r w:rsidRPr="00781A43">
        <w:rPr>
          <w:rFonts w:ascii="Arial" w:hAnsi="Arial" w:cs="Arial"/>
          <w:iCs/>
          <w:lang w:val="sr-Cyrl-CS"/>
        </w:rPr>
        <w:t>попуњава</w:t>
      </w:r>
      <w:r w:rsidRPr="00E22A60">
        <w:rPr>
          <w:rFonts w:ascii="Arial" w:hAnsi="Arial" w:cs="Arial"/>
          <w:iCs/>
          <w:lang w:val="sr-Cyrl-CS"/>
        </w:rPr>
        <w:t xml:space="preserve"> </w:t>
      </w:r>
      <w:r w:rsidRPr="00E22A60">
        <w:rPr>
          <w:rFonts w:ascii="Arial" w:hAnsi="Arial" w:cs="Arial"/>
          <w:iCs/>
          <w:lang w:val="sr-Cyrl-CS"/>
        </w:rPr>
        <w:lastRenderedPageBreak/>
        <w:t>Наручилац</w:t>
      </w:r>
      <w:r w:rsidRPr="00E22A60">
        <w:rPr>
          <w:rFonts w:ascii="Arial" w:hAnsi="Arial" w:cs="Arial"/>
          <w:lang w:val="sr-Cyrl-CS"/>
        </w:rPr>
        <w:t xml:space="preserve">), изабрао </w:t>
      </w:r>
      <w:r>
        <w:rPr>
          <w:rFonts w:ascii="Arial" w:hAnsi="Arial" w:cs="Arial"/>
          <w:lang w:val="sr-Cyrl-CS"/>
        </w:rPr>
        <w:t>Добављача</w:t>
      </w:r>
      <w:r w:rsidRPr="00E22A60">
        <w:rPr>
          <w:rFonts w:ascii="Arial" w:hAnsi="Arial" w:cs="Arial"/>
          <w:lang w:val="sr-Cyrl-CS"/>
        </w:rPr>
        <w:t>, чиме су се коначно стекли услови за</w:t>
      </w:r>
      <w:r>
        <w:rPr>
          <w:rFonts w:ascii="Arial" w:hAnsi="Arial" w:cs="Arial"/>
          <w:lang w:val="sr-Cyrl-CS"/>
        </w:rPr>
        <w:t xml:space="preserve"> </w:t>
      </w:r>
      <w:r w:rsidR="00926982">
        <w:rPr>
          <w:rFonts w:ascii="Arial" w:hAnsi="Arial" w:cs="Arial"/>
          <w:lang w:val="sr-Cyrl-CS"/>
        </w:rPr>
        <w:t>закључење уговора;</w:t>
      </w:r>
    </w:p>
    <w:p w:rsidR="00926982" w:rsidRPr="00CF2F68" w:rsidRDefault="0045194D" w:rsidP="0045194D">
      <w:pPr>
        <w:autoSpaceDE w:val="0"/>
        <w:autoSpaceDN w:val="0"/>
        <w:adjustRightInd w:val="0"/>
        <w:spacing w:line="240" w:lineRule="auto"/>
        <w:jc w:val="both"/>
        <w:rPr>
          <w:rFonts w:ascii="Arial" w:hAnsi="Arial" w:cs="Arial"/>
          <w:iCs/>
          <w:color w:val="auto"/>
          <w:lang w:val="sr-Cyrl-CS"/>
        </w:rPr>
      </w:pPr>
      <w:r w:rsidRPr="00E22A60">
        <w:rPr>
          <w:rFonts w:ascii="Arial" w:hAnsi="Arial" w:cs="Arial"/>
          <w:lang w:val="sr-Cyrl-CS"/>
        </w:rPr>
        <w:t xml:space="preserve">- да ће </w:t>
      </w:r>
      <w:r>
        <w:rPr>
          <w:rFonts w:ascii="Arial" w:hAnsi="Arial" w:cs="Arial"/>
          <w:lang w:val="sr-Cyrl-CS"/>
        </w:rPr>
        <w:t>Добављач</w:t>
      </w:r>
      <w:r w:rsidRPr="00E22A60">
        <w:rPr>
          <w:rFonts w:ascii="Arial" w:hAnsi="Arial" w:cs="Arial"/>
          <w:lang w:val="sr-Cyrl-CS"/>
        </w:rPr>
        <w:t xml:space="preserve"> предметн</w:t>
      </w:r>
      <w:r w:rsidR="00FC7E31">
        <w:rPr>
          <w:rFonts w:ascii="Arial" w:hAnsi="Arial" w:cs="Arial"/>
          <w:lang/>
        </w:rPr>
        <w:t>а добра</w:t>
      </w:r>
      <w:r w:rsidR="00FC7E31">
        <w:rPr>
          <w:rFonts w:ascii="Arial" w:hAnsi="Arial" w:cs="Arial"/>
          <w:lang w:val="sr-Cyrl-CS"/>
        </w:rPr>
        <w:t xml:space="preserve"> испоручивати</w:t>
      </w:r>
      <w:r w:rsidRPr="00E22A60">
        <w:rPr>
          <w:rFonts w:ascii="Arial" w:hAnsi="Arial" w:cs="Arial"/>
          <w:lang w:val="sr-Cyrl-CS"/>
        </w:rPr>
        <w:t xml:space="preserve"> без подизвођача / са подизвођачем</w:t>
      </w:r>
      <w:r w:rsidR="00926982">
        <w:rPr>
          <w:rFonts w:ascii="Arial" w:hAnsi="Arial" w:cs="Arial"/>
          <w:lang w:val="sr-Cyrl-CS"/>
        </w:rPr>
        <w:t xml:space="preserve"> </w:t>
      </w:r>
      <w:r w:rsidRPr="00E22A60">
        <w:rPr>
          <w:rFonts w:ascii="Arial" w:hAnsi="Arial" w:cs="Arial"/>
          <w:lang w:val="sr-Cyrl-CS"/>
        </w:rPr>
        <w:t>__________________</w:t>
      </w:r>
      <w:r w:rsidR="00926982">
        <w:rPr>
          <w:rFonts w:ascii="Arial" w:hAnsi="Arial" w:cs="Arial"/>
          <w:lang w:val="sr-Cyrl-CS"/>
        </w:rPr>
        <w:t xml:space="preserve">________________, са седиштем у </w:t>
      </w:r>
      <w:r w:rsidRPr="00E22A60">
        <w:rPr>
          <w:rFonts w:ascii="Arial" w:hAnsi="Arial" w:cs="Arial"/>
          <w:lang w:val="sr-Cyrl-CS"/>
        </w:rPr>
        <w:t>______________________,</w:t>
      </w:r>
      <w:r>
        <w:rPr>
          <w:rFonts w:ascii="Arial" w:hAnsi="Arial" w:cs="Arial"/>
          <w:lang w:val="sr-Cyrl-CS"/>
        </w:rPr>
        <w:t xml:space="preserve"> </w:t>
      </w:r>
      <w:r>
        <w:rPr>
          <w:rFonts w:ascii="Arial" w:hAnsi="Arial" w:cs="Arial"/>
          <w:iCs/>
          <w:lang w:val="sr-Cyrl-CS"/>
        </w:rPr>
        <w:t xml:space="preserve">за потребе </w:t>
      </w:r>
      <w:r w:rsidR="005317FD">
        <w:rPr>
          <w:rFonts w:ascii="Arial" w:hAnsi="Arial" w:cs="Arial"/>
          <w:iCs/>
          <w:lang w:val="sr-Cyrl-CS"/>
        </w:rPr>
        <w:t>Центра дечјих летовалишта и опоравилишта града Београда</w:t>
      </w:r>
      <w:r w:rsidR="00926982">
        <w:rPr>
          <w:rFonts w:ascii="Arial" w:hAnsi="Arial" w:cs="Arial"/>
          <w:iCs/>
          <w:lang w:val="sr-Cyrl-CS"/>
        </w:rPr>
        <w:t xml:space="preserve"> </w:t>
      </w:r>
      <w:r>
        <w:rPr>
          <w:rFonts w:ascii="Arial" w:hAnsi="Arial" w:cs="Arial"/>
          <w:iCs/>
          <w:lang w:val="sr-Cyrl-CS"/>
        </w:rPr>
        <w:t>-</w:t>
      </w:r>
      <w:r w:rsidR="00926982">
        <w:rPr>
          <w:rFonts w:ascii="Arial" w:hAnsi="Arial" w:cs="Arial"/>
          <w:iCs/>
          <w:lang w:val="sr-Cyrl-CS"/>
        </w:rPr>
        <w:t xml:space="preserve"> </w:t>
      </w:r>
      <w:r w:rsidRPr="00E22A60">
        <w:rPr>
          <w:rFonts w:ascii="Arial" w:hAnsi="Arial" w:cs="Arial"/>
          <w:iCs/>
          <w:lang w:val="sr-Cyrl-CS"/>
        </w:rPr>
        <w:t>јавна наб</w:t>
      </w:r>
      <w:r w:rsidR="00926982">
        <w:rPr>
          <w:rFonts w:ascii="Arial" w:hAnsi="Arial" w:cs="Arial"/>
          <w:iCs/>
          <w:lang w:val="sr-Cyrl-CS"/>
        </w:rPr>
        <w:t xml:space="preserve">авка </w:t>
      </w:r>
      <w:r>
        <w:rPr>
          <w:rFonts w:ascii="Arial" w:hAnsi="Arial" w:cs="Arial"/>
          <w:lang w:val="sr-Cyrl-CS"/>
        </w:rPr>
        <w:t>бр.</w:t>
      </w:r>
      <w:r w:rsidR="00606574">
        <w:rPr>
          <w:rFonts w:ascii="Arial" w:hAnsi="Arial" w:cs="Arial"/>
          <w:lang/>
        </w:rPr>
        <w:t xml:space="preserve"> </w:t>
      </w:r>
      <w:r w:rsidR="00606574">
        <w:rPr>
          <w:rFonts w:ascii="Arial" w:eastAsia="TimesNewRomanPS-BoldMT" w:hAnsi="Arial" w:cs="Arial"/>
          <w:bCs/>
          <w:color w:val="auto"/>
          <w:lang w:val="sr-Cyrl-CS"/>
        </w:rPr>
        <w:t>ЈН</w:t>
      </w:r>
      <w:r w:rsidR="00606574">
        <w:rPr>
          <w:rFonts w:ascii="Arial" w:eastAsia="TimesNewRomanPS-BoldMT" w:hAnsi="Arial" w:cs="Arial"/>
          <w:bCs/>
          <w:color w:val="auto"/>
          <w:lang/>
        </w:rPr>
        <w:t>МВ</w:t>
      </w:r>
      <w:r w:rsidR="00606574">
        <w:rPr>
          <w:rFonts w:ascii="Arial" w:eastAsia="TimesNewRomanPS-BoldMT" w:hAnsi="Arial" w:cs="Arial"/>
          <w:bCs/>
          <w:color w:val="auto"/>
          <w:lang w:val="sr-Cyrl-CS"/>
        </w:rPr>
        <w:t>-</w:t>
      </w:r>
      <w:r w:rsidR="008E6206">
        <w:rPr>
          <w:rFonts w:ascii="Arial" w:eastAsia="TimesNewRomanPS-BoldMT" w:hAnsi="Arial" w:cs="Arial"/>
          <w:bCs/>
          <w:color w:val="auto"/>
          <w:lang w:val="sr-Latn-CS"/>
        </w:rPr>
        <w:t>13</w:t>
      </w:r>
      <w:r w:rsidR="008E6206">
        <w:rPr>
          <w:rFonts w:ascii="Arial" w:eastAsia="TimesNewRomanPS-BoldMT" w:hAnsi="Arial" w:cs="Arial"/>
          <w:bCs/>
          <w:color w:val="auto"/>
          <w:lang w:val="sr-Cyrl-CS"/>
        </w:rPr>
        <w:t>/201</w:t>
      </w:r>
      <w:r w:rsidR="008E6206">
        <w:rPr>
          <w:rFonts w:ascii="Arial" w:eastAsia="TimesNewRomanPS-BoldMT" w:hAnsi="Arial" w:cs="Arial"/>
          <w:bCs/>
          <w:color w:val="auto"/>
          <w:lang w:val="sr-Latn-CS"/>
        </w:rPr>
        <w:t>7</w:t>
      </w:r>
      <w:r w:rsidR="00926982" w:rsidRPr="00606574">
        <w:rPr>
          <w:rFonts w:ascii="Arial" w:hAnsi="Arial" w:cs="Arial"/>
          <w:iCs/>
          <w:color w:val="auto"/>
          <w:lang w:val="sr-Cyrl-CS"/>
        </w:rPr>
        <w:t>,</w:t>
      </w:r>
      <w:r w:rsidR="00430587" w:rsidRPr="00606574">
        <w:rPr>
          <w:rFonts w:ascii="Arial" w:hAnsi="Arial" w:cs="Arial"/>
          <w:iCs/>
          <w:color w:val="auto"/>
          <w:lang w:val="sr-Cyrl-CS"/>
        </w:rPr>
        <w:t>добара</w:t>
      </w:r>
      <w:r w:rsidR="00430587">
        <w:rPr>
          <w:rFonts w:ascii="Arial" w:hAnsi="Arial" w:cs="Arial"/>
          <w:iCs/>
          <w:lang w:val="sr-Cyrl-CS"/>
        </w:rPr>
        <w:t xml:space="preserve"> </w:t>
      </w:r>
      <w:r w:rsidR="00926982">
        <w:rPr>
          <w:rFonts w:ascii="Arial" w:hAnsi="Arial" w:cs="Arial"/>
          <w:lang w:val="sr-Cyrl-CS"/>
        </w:rPr>
        <w:t>-</w:t>
      </w:r>
      <w:r w:rsidR="00926982">
        <w:rPr>
          <w:rFonts w:ascii="Arial" w:hAnsi="Arial" w:cs="Arial"/>
          <w:iCs/>
          <w:lang w:val="sr-Cyrl-CS"/>
        </w:rPr>
        <w:t xml:space="preserve">ТНГ боце </w:t>
      </w:r>
      <w:r>
        <w:rPr>
          <w:rFonts w:ascii="Arial" w:hAnsi="Arial" w:cs="Arial"/>
          <w:iCs/>
          <w:lang w:val="sr-Cyrl-CS"/>
        </w:rPr>
        <w:t xml:space="preserve">, </w:t>
      </w:r>
      <w:r w:rsidRPr="00E22A60">
        <w:rPr>
          <w:rFonts w:ascii="Arial" w:hAnsi="Arial" w:cs="Arial"/>
          <w:lang w:val="sr-Cyrl-CS"/>
        </w:rPr>
        <w:t>ул._______________________, бр.________</w:t>
      </w:r>
      <w:r>
        <w:rPr>
          <w:rFonts w:ascii="Arial" w:hAnsi="Arial" w:cs="Arial"/>
          <w:lang w:val="sr-Cyrl-CS"/>
        </w:rPr>
        <w:t>,матични број: ______________, ПИБ</w:t>
      </w:r>
      <w:r w:rsidRPr="00E22A60">
        <w:rPr>
          <w:rFonts w:ascii="Arial" w:hAnsi="Arial" w:cs="Arial"/>
          <w:lang w:val="sr-Cyrl-CS"/>
        </w:rPr>
        <w:t xml:space="preserve">: </w:t>
      </w:r>
      <w:r w:rsidRPr="00EC5CF3">
        <w:rPr>
          <w:rFonts w:ascii="Arial" w:hAnsi="Arial" w:cs="Arial"/>
          <w:color w:val="auto"/>
          <w:lang w:val="sr-Cyrl-CS"/>
        </w:rPr>
        <w:t>_______________</w:t>
      </w:r>
      <w:r w:rsidRPr="00EC5CF3">
        <w:rPr>
          <w:rFonts w:ascii="Arial" w:hAnsi="Arial" w:cs="Arial"/>
          <w:iCs/>
          <w:color w:val="auto"/>
          <w:lang w:val="sr-Cyrl-CS"/>
        </w:rPr>
        <w:t>(</w:t>
      </w:r>
      <w:r w:rsidRPr="00EC5CF3">
        <w:rPr>
          <w:rFonts w:ascii="Arial" w:hAnsi="Arial" w:cs="Arial"/>
          <w:bCs/>
          <w:iCs/>
          <w:color w:val="auto"/>
          <w:lang w:val="sr-Cyrl-CS"/>
        </w:rPr>
        <w:t>попуњава Понуђач укол</w:t>
      </w:r>
      <w:r w:rsidR="00EC5CF3">
        <w:rPr>
          <w:rFonts w:ascii="Arial" w:hAnsi="Arial" w:cs="Arial"/>
          <w:bCs/>
          <w:iCs/>
          <w:color w:val="auto"/>
          <w:lang w:val="sr-Cyrl-CS"/>
        </w:rPr>
        <w:t>ико наступа са подизвођачем/има</w:t>
      </w:r>
      <w:r w:rsidRPr="00EC5CF3">
        <w:rPr>
          <w:rFonts w:ascii="Arial" w:hAnsi="Arial" w:cs="Arial"/>
          <w:iCs/>
          <w:color w:val="auto"/>
          <w:lang w:val="sr-Cyrl-CS"/>
        </w:rPr>
        <w:t>)</w:t>
      </w:r>
      <w:r w:rsidR="00926982" w:rsidRPr="00EC5CF3">
        <w:rPr>
          <w:rFonts w:ascii="Arial" w:hAnsi="Arial" w:cs="Arial"/>
          <w:iCs/>
          <w:color w:val="auto"/>
          <w:lang w:val="sr-Cyrl-CS"/>
        </w:rPr>
        <w:t>.</w:t>
      </w:r>
    </w:p>
    <w:p w:rsidR="00926982" w:rsidRPr="00053A75" w:rsidRDefault="00926982" w:rsidP="00930473">
      <w:pPr>
        <w:rPr>
          <w:rFonts w:ascii="Arial" w:hAnsi="Arial" w:cs="Arial"/>
          <w:b/>
          <w:bCs/>
          <w:lang w:val="sr-Cyrl-CS"/>
        </w:rPr>
      </w:pPr>
    </w:p>
    <w:p w:rsidR="002D2E79" w:rsidRPr="00053A75" w:rsidRDefault="002D2E79" w:rsidP="00030A2F">
      <w:pPr>
        <w:jc w:val="center"/>
        <w:rPr>
          <w:rFonts w:ascii="Arial" w:hAnsi="Arial" w:cs="Arial"/>
          <w:lang w:val="sr-Cyrl-CS"/>
        </w:rPr>
      </w:pPr>
      <w:r w:rsidRPr="00507FA6">
        <w:rPr>
          <w:rFonts w:ascii="Arial" w:hAnsi="Arial" w:cs="Arial"/>
          <w:b/>
          <w:lang w:val="sr-Cyrl-CS"/>
        </w:rPr>
        <w:t>Члан 2</w:t>
      </w:r>
      <w:r w:rsidRPr="00053A75">
        <w:rPr>
          <w:rFonts w:ascii="Arial" w:hAnsi="Arial" w:cs="Arial"/>
          <w:lang w:val="sr-Cyrl-CS"/>
        </w:rPr>
        <w:t>.</w:t>
      </w:r>
    </w:p>
    <w:p w:rsidR="002D2E79" w:rsidRDefault="002D2E79" w:rsidP="00CF1361">
      <w:pPr>
        <w:ind w:firstLine="708"/>
        <w:jc w:val="both"/>
        <w:rPr>
          <w:rFonts w:ascii="Arial" w:hAnsi="Arial" w:cs="Arial"/>
          <w:lang w:val="sr-Cyrl-CS"/>
        </w:rPr>
      </w:pPr>
      <w:r w:rsidRPr="00053A75">
        <w:rPr>
          <w:rFonts w:ascii="Arial" w:hAnsi="Arial" w:cs="Arial"/>
          <w:lang w:val="sr-Cyrl-CS"/>
        </w:rPr>
        <w:t xml:space="preserve">Предмет уговора је набавка </w:t>
      </w:r>
      <w:r w:rsidR="00FC7E31">
        <w:rPr>
          <w:rFonts w:ascii="Arial" w:hAnsi="Arial" w:cs="Arial"/>
          <w:lang w:val="sr-Cyrl-CS"/>
        </w:rPr>
        <w:t>добара</w:t>
      </w:r>
      <w:r w:rsidR="00D96550">
        <w:rPr>
          <w:rFonts w:ascii="Arial" w:hAnsi="Arial" w:cs="Arial"/>
          <w:lang w:val="sr-Cyrl-CS"/>
        </w:rPr>
        <w:t xml:space="preserve"> ТНГ-про</w:t>
      </w:r>
      <w:r w:rsidR="00EE0CA9">
        <w:rPr>
          <w:rFonts w:ascii="Arial" w:hAnsi="Arial" w:cs="Arial"/>
          <w:lang w:val="sr-Cyrl-CS"/>
        </w:rPr>
        <w:t>пан-бутан смеса</w:t>
      </w:r>
      <w:r w:rsidRPr="00053A75">
        <w:rPr>
          <w:rFonts w:ascii="Arial" w:hAnsi="Arial" w:cs="Arial"/>
          <w:lang w:val="sr-Cyrl-CS"/>
        </w:rPr>
        <w:t>, по понуди број</w:t>
      </w:r>
      <w:r w:rsidRPr="00BC2E7A">
        <w:rPr>
          <w:rFonts w:ascii="Arial" w:hAnsi="Arial" w:cs="Arial"/>
          <w:lang w:val="sr-Cyrl-CS"/>
        </w:rPr>
        <w:t xml:space="preserve"> ________________</w:t>
      </w:r>
      <w:r w:rsidRPr="00053A75">
        <w:rPr>
          <w:rFonts w:ascii="Arial" w:hAnsi="Arial" w:cs="Arial"/>
          <w:lang w:val="sr-Cyrl-CS"/>
        </w:rPr>
        <w:t xml:space="preserve"> од </w:t>
      </w:r>
      <w:r w:rsidR="00DE1693">
        <w:rPr>
          <w:rFonts w:ascii="Arial" w:hAnsi="Arial" w:cs="Arial"/>
          <w:lang w:val="sr-Cyrl-CS"/>
        </w:rPr>
        <w:t>_____________</w:t>
      </w:r>
      <w:r w:rsidRPr="00053A75">
        <w:rPr>
          <w:rFonts w:ascii="Arial" w:hAnsi="Arial" w:cs="Arial"/>
          <w:lang w:val="sr-Cyrl-CS"/>
        </w:rPr>
        <w:t xml:space="preserve"> 201</w:t>
      </w:r>
      <w:r w:rsidR="005317FD">
        <w:rPr>
          <w:rFonts w:ascii="Arial" w:hAnsi="Arial" w:cs="Arial"/>
          <w:lang w:val="sr-Cyrl-CS"/>
        </w:rPr>
        <w:t>7</w:t>
      </w:r>
      <w:r w:rsidR="00030A2F">
        <w:rPr>
          <w:rFonts w:ascii="Arial" w:hAnsi="Arial" w:cs="Arial"/>
          <w:lang w:val="sr-Cyrl-CS"/>
        </w:rPr>
        <w:t xml:space="preserve">. </w:t>
      </w:r>
      <w:r w:rsidRPr="00BC2E7A">
        <w:rPr>
          <w:rFonts w:ascii="Arial" w:hAnsi="Arial" w:cs="Arial"/>
          <w:lang w:val="sr-Cyrl-CS"/>
        </w:rPr>
        <w:t>године.</w:t>
      </w:r>
    </w:p>
    <w:p w:rsidR="00030A2F" w:rsidRPr="00053A75" w:rsidRDefault="00030A2F" w:rsidP="00CF2F68">
      <w:pPr>
        <w:rPr>
          <w:rFonts w:ascii="Arial" w:hAnsi="Arial" w:cs="Arial"/>
          <w:b/>
          <w:lang w:val="sr-Cyrl-CS"/>
        </w:rPr>
      </w:pPr>
    </w:p>
    <w:p w:rsidR="002D2E79" w:rsidRPr="00507FA6" w:rsidRDefault="002D2E79" w:rsidP="00030A2F">
      <w:pPr>
        <w:jc w:val="center"/>
        <w:rPr>
          <w:rFonts w:ascii="Arial" w:hAnsi="Arial" w:cs="Arial"/>
          <w:b/>
          <w:lang w:val="sr-Cyrl-CS"/>
        </w:rPr>
      </w:pPr>
      <w:r w:rsidRPr="00507FA6">
        <w:rPr>
          <w:rFonts w:ascii="Arial" w:hAnsi="Arial" w:cs="Arial"/>
          <w:b/>
          <w:lang w:val="sr-Cyrl-CS"/>
        </w:rPr>
        <w:t>Члан 3.</w:t>
      </w:r>
    </w:p>
    <w:p w:rsidR="002D2E79" w:rsidRDefault="00440708" w:rsidP="00CF1361">
      <w:pPr>
        <w:ind w:firstLine="708"/>
        <w:jc w:val="both"/>
        <w:rPr>
          <w:rFonts w:ascii="Arial" w:hAnsi="Arial" w:cs="Arial"/>
          <w:lang w:val="sr-Cyrl-CS"/>
        </w:rPr>
      </w:pPr>
      <w:r>
        <w:rPr>
          <w:rFonts w:ascii="Arial" w:hAnsi="Arial" w:cs="Arial"/>
          <w:lang w:val="sr-Cyrl-CS"/>
        </w:rPr>
        <w:t>Добављач</w:t>
      </w:r>
      <w:r w:rsidR="00FC7E31">
        <w:rPr>
          <w:rFonts w:ascii="Arial" w:hAnsi="Arial" w:cs="Arial"/>
          <w:lang w:val="sr-Cyrl-CS"/>
        </w:rPr>
        <w:t xml:space="preserve"> се обавезује да испоручи добра</w:t>
      </w:r>
      <w:r w:rsidR="002D2E79" w:rsidRPr="00053A75">
        <w:rPr>
          <w:rFonts w:ascii="Arial" w:hAnsi="Arial" w:cs="Arial"/>
          <w:lang w:val="sr-Cyrl-CS"/>
        </w:rPr>
        <w:t xml:space="preserve"> из чл. 2. овог уговора у обиму наведеном у прихваћеној понуди означеној у члану 1. уговора. </w:t>
      </w:r>
    </w:p>
    <w:p w:rsidR="00030A2F" w:rsidRPr="00053A75" w:rsidRDefault="00030A2F" w:rsidP="00CF2F68">
      <w:pPr>
        <w:rPr>
          <w:rFonts w:ascii="Arial" w:hAnsi="Arial" w:cs="Arial"/>
          <w:b/>
          <w:lang w:val="sr-Cyrl-CS"/>
        </w:rPr>
      </w:pPr>
    </w:p>
    <w:p w:rsidR="002D2E79" w:rsidRPr="00507FA6" w:rsidRDefault="002D2E79" w:rsidP="00030A2F">
      <w:pPr>
        <w:jc w:val="center"/>
        <w:rPr>
          <w:rFonts w:ascii="Arial" w:hAnsi="Arial" w:cs="Arial"/>
          <w:b/>
          <w:lang w:val="sr-Cyrl-CS"/>
        </w:rPr>
      </w:pPr>
      <w:r w:rsidRPr="00507FA6">
        <w:rPr>
          <w:rFonts w:ascii="Arial" w:hAnsi="Arial" w:cs="Arial"/>
          <w:b/>
          <w:lang w:val="sr-Cyrl-CS"/>
        </w:rPr>
        <w:t>Члан 4.</w:t>
      </w:r>
    </w:p>
    <w:p w:rsidR="003156D1" w:rsidRDefault="003156D1" w:rsidP="003156D1">
      <w:pPr>
        <w:rPr>
          <w:rFonts w:ascii="Arial" w:hAnsi="Arial" w:cs="Arial"/>
          <w:lang/>
        </w:rPr>
      </w:pPr>
      <w:r>
        <w:rPr>
          <w:rFonts w:ascii="Arial" w:hAnsi="Arial" w:cs="Arial"/>
          <w:lang w:val="sr-Cyrl-CS"/>
        </w:rPr>
        <w:t>Уговорне стране сагласно утврђују да уговорена вредност овог уговора на годишњем нивоу износи __________________ динара без пдв-а.</w:t>
      </w:r>
    </w:p>
    <w:p w:rsidR="00950A5A" w:rsidRPr="00950A5A" w:rsidRDefault="00950A5A" w:rsidP="003156D1">
      <w:pPr>
        <w:rPr>
          <w:rFonts w:ascii="Arial" w:hAnsi="Arial" w:cs="Arial"/>
          <w:lang/>
        </w:rPr>
      </w:pPr>
    </w:p>
    <w:p w:rsidR="00BE31E6" w:rsidRDefault="00BE31E6" w:rsidP="00CF1361">
      <w:pPr>
        <w:autoSpaceDE w:val="0"/>
        <w:autoSpaceDN w:val="0"/>
        <w:adjustRightInd w:val="0"/>
        <w:spacing w:line="240" w:lineRule="auto"/>
        <w:ind w:firstLine="360"/>
        <w:jc w:val="both"/>
        <w:rPr>
          <w:rFonts w:ascii="Arial" w:hAnsi="Arial" w:cs="Arial"/>
          <w:lang w:val="sr-Cyrl-CS"/>
        </w:rPr>
      </w:pPr>
      <w:r w:rsidRPr="00681A1E">
        <w:rPr>
          <w:rFonts w:ascii="Arial" w:hAnsi="Arial" w:cs="Arial"/>
          <w:lang w:val="sr-Cyrl-CS"/>
        </w:rPr>
        <w:t>Уговорну цену чине п</w:t>
      </w:r>
      <w:r w:rsidR="00430587">
        <w:rPr>
          <w:rFonts w:ascii="Arial" w:hAnsi="Arial" w:cs="Arial"/>
          <w:lang w:val="sr-Cyrl-CS"/>
        </w:rPr>
        <w:t>рихваћене цене предметних добара</w:t>
      </w:r>
      <w:r w:rsidRPr="00681A1E">
        <w:rPr>
          <w:rFonts w:ascii="Arial" w:hAnsi="Arial" w:cs="Arial"/>
          <w:lang w:val="sr-Cyrl-CS"/>
        </w:rPr>
        <w:t xml:space="preserve"> из понуде</w:t>
      </w:r>
      <w:r>
        <w:rPr>
          <w:rFonts w:ascii="Arial" w:hAnsi="Arial" w:cs="Arial"/>
          <w:lang w:val="sr-Cyrl-CS"/>
        </w:rPr>
        <w:t xml:space="preserve"> Добављача, и то:</w:t>
      </w:r>
    </w:p>
    <w:p w:rsidR="00A85905" w:rsidRPr="00A85905" w:rsidRDefault="00BE31E6" w:rsidP="00BE31E6">
      <w:pPr>
        <w:numPr>
          <w:ilvl w:val="0"/>
          <w:numId w:val="27"/>
        </w:numPr>
        <w:autoSpaceDE w:val="0"/>
        <w:autoSpaceDN w:val="0"/>
        <w:adjustRightInd w:val="0"/>
        <w:spacing w:line="240" w:lineRule="auto"/>
        <w:jc w:val="both"/>
        <w:rPr>
          <w:rFonts w:ascii="Arial" w:hAnsi="Arial" w:cs="Arial"/>
          <w:bCs/>
          <w:iCs/>
          <w:lang w:val="sr-Cyrl-CS"/>
        </w:rPr>
      </w:pPr>
      <w:r>
        <w:rPr>
          <w:rFonts w:ascii="Arial" w:hAnsi="Arial" w:cs="Arial"/>
          <w:lang w:val="sr-Cyrl-CS"/>
        </w:rPr>
        <w:t>уговорна вред</w:t>
      </w:r>
      <w:r w:rsidR="00430587">
        <w:rPr>
          <w:rFonts w:ascii="Arial" w:hAnsi="Arial" w:cs="Arial"/>
          <w:lang w:val="sr-Cyrl-CS"/>
        </w:rPr>
        <w:t>ност за добра</w:t>
      </w:r>
      <w:r w:rsidR="009213EE">
        <w:rPr>
          <w:rFonts w:ascii="Arial" w:hAnsi="Arial" w:cs="Arial"/>
          <w:lang w:val="sr-Cyrl-CS"/>
        </w:rPr>
        <w:t xml:space="preserve"> набавке ТНГ</w:t>
      </w:r>
      <w:r w:rsidR="009A6696">
        <w:rPr>
          <w:rFonts w:ascii="Arial" w:hAnsi="Arial" w:cs="Arial"/>
          <w:lang w:val="sr-Cyrl-CS"/>
        </w:rPr>
        <w:t>-пропан-бутан смес</w:t>
      </w:r>
      <w:r w:rsidR="009213EE">
        <w:rPr>
          <w:rFonts w:ascii="Arial" w:hAnsi="Arial" w:cs="Arial"/>
          <w:lang w:val="sr-Cyrl-CS"/>
        </w:rPr>
        <w:t xml:space="preserve">а (ПБС </w:t>
      </w:r>
      <w:r>
        <w:rPr>
          <w:rFonts w:ascii="Arial" w:hAnsi="Arial" w:cs="Arial"/>
          <w:bCs/>
          <w:iCs/>
          <w:lang w:val="sr-Cyrl-CS"/>
        </w:rPr>
        <w:t>са сифоном</w:t>
      </w:r>
      <w:r w:rsidR="009213EE">
        <w:rPr>
          <w:rFonts w:ascii="Arial" w:hAnsi="Arial" w:cs="Arial"/>
          <w:bCs/>
          <w:iCs/>
          <w:lang w:val="sr-Cyrl-CS"/>
        </w:rPr>
        <w:t>)</w:t>
      </w:r>
      <w:r>
        <w:rPr>
          <w:rFonts w:ascii="Arial" w:hAnsi="Arial" w:cs="Arial"/>
          <w:lang w:val="sr-Cyrl-CS"/>
        </w:rPr>
        <w:t xml:space="preserve"> од </w:t>
      </w:r>
      <w:r w:rsidRPr="00EE0CA9">
        <w:rPr>
          <w:rFonts w:ascii="Arial" w:hAnsi="Arial" w:cs="Arial"/>
          <w:b/>
          <w:lang w:val="sr-Cyrl-CS"/>
        </w:rPr>
        <w:t>35 кг</w:t>
      </w:r>
      <w:r>
        <w:rPr>
          <w:rFonts w:ascii="Arial" w:hAnsi="Arial" w:cs="Arial"/>
          <w:lang w:val="sr-Cyrl-CS"/>
        </w:rPr>
        <w:t xml:space="preserve">  износи</w:t>
      </w:r>
      <w:r w:rsidR="00A85905">
        <w:rPr>
          <w:rFonts w:ascii="Arial" w:hAnsi="Arial" w:cs="Arial"/>
          <w:lang w:val="sr-Cyrl-CS"/>
        </w:rPr>
        <w:t>:</w:t>
      </w:r>
    </w:p>
    <w:p w:rsidR="00BE31E6" w:rsidRDefault="00BE31E6" w:rsidP="00A85905">
      <w:pPr>
        <w:autoSpaceDE w:val="0"/>
        <w:autoSpaceDN w:val="0"/>
        <w:adjustRightInd w:val="0"/>
        <w:spacing w:line="240" w:lineRule="auto"/>
        <w:ind w:left="720"/>
        <w:jc w:val="both"/>
        <w:rPr>
          <w:rFonts w:ascii="Arial" w:hAnsi="Arial" w:cs="Arial"/>
          <w:lang w:val="sr-Cyrl-CS"/>
        </w:rPr>
      </w:pPr>
      <w:r>
        <w:rPr>
          <w:rFonts w:ascii="Arial" w:hAnsi="Arial" w:cs="Arial"/>
          <w:lang w:val="sr-Cyrl-CS"/>
        </w:rPr>
        <w:t xml:space="preserve">___________________ </w:t>
      </w:r>
      <w:r w:rsidRPr="00681A1E">
        <w:rPr>
          <w:rFonts w:ascii="Arial" w:hAnsi="Arial" w:cs="Arial"/>
          <w:lang w:val="sr-Cyrl-CS"/>
        </w:rPr>
        <w:t xml:space="preserve">динара без </w:t>
      </w:r>
      <w:r>
        <w:rPr>
          <w:rFonts w:ascii="Arial" w:hAnsi="Arial" w:cs="Arial"/>
          <w:lang w:val="sr-Cyrl-CS"/>
        </w:rPr>
        <w:t xml:space="preserve">ПДВ-а, </w:t>
      </w:r>
      <w:r w:rsidRPr="00681A1E">
        <w:rPr>
          <w:rFonts w:ascii="Arial" w:hAnsi="Arial" w:cs="Arial"/>
          <w:lang w:val="sr-Cyrl-CS"/>
        </w:rPr>
        <w:t xml:space="preserve">односно ____________________ динара са </w:t>
      </w:r>
      <w:r>
        <w:rPr>
          <w:rFonts w:ascii="Arial" w:hAnsi="Arial" w:cs="Arial"/>
          <w:lang w:val="sr-Cyrl-CS"/>
        </w:rPr>
        <w:t>ПДВ-ом</w:t>
      </w:r>
      <w:r w:rsidRPr="00681A1E">
        <w:rPr>
          <w:rFonts w:ascii="Arial" w:hAnsi="Arial" w:cs="Arial"/>
          <w:lang w:val="sr-Cyrl-CS"/>
        </w:rPr>
        <w:t xml:space="preserve"> </w:t>
      </w:r>
      <w:r w:rsidRPr="00AB3E87">
        <w:rPr>
          <w:rFonts w:ascii="Arial" w:hAnsi="Arial" w:cs="Arial"/>
          <w:b/>
          <w:bCs/>
          <w:iCs/>
          <w:lang w:val="sr-Cyrl-CS"/>
        </w:rPr>
        <w:t>(попуњава Понуђач</w:t>
      </w:r>
      <w:r>
        <w:rPr>
          <w:rFonts w:ascii="Arial" w:hAnsi="Arial" w:cs="Arial"/>
          <w:b/>
          <w:bCs/>
          <w:iCs/>
          <w:lang w:val="sr-Cyrl-CS"/>
        </w:rPr>
        <w:t>,</w:t>
      </w:r>
      <w:r w:rsidR="00A52342">
        <w:rPr>
          <w:rFonts w:ascii="Arial" w:hAnsi="Arial" w:cs="Arial"/>
          <w:b/>
          <w:bCs/>
          <w:iCs/>
          <w:lang w:val="sr-Cyrl-CS"/>
        </w:rPr>
        <w:t xml:space="preserve">из обрасца </w:t>
      </w:r>
      <w:r w:rsidR="00A52342">
        <w:rPr>
          <w:rFonts w:ascii="Arial" w:hAnsi="Arial" w:cs="Arial"/>
          <w:b/>
          <w:bCs/>
          <w:iCs/>
          <w:lang/>
        </w:rPr>
        <w:t>структуре цене</w:t>
      </w:r>
      <w:r w:rsidRPr="00AB3E87">
        <w:rPr>
          <w:rFonts w:ascii="Arial" w:hAnsi="Arial" w:cs="Arial"/>
          <w:b/>
          <w:bCs/>
          <w:iCs/>
          <w:lang w:val="sr-Cyrl-CS"/>
        </w:rPr>
        <w:t>)</w:t>
      </w:r>
      <w:r>
        <w:rPr>
          <w:rFonts w:ascii="Arial" w:hAnsi="Arial" w:cs="Arial"/>
          <w:lang w:val="sr-Cyrl-CS"/>
        </w:rPr>
        <w:t>.</w:t>
      </w:r>
    </w:p>
    <w:p w:rsidR="00A85905" w:rsidRPr="00A85905" w:rsidRDefault="00A85905" w:rsidP="00A85905">
      <w:pPr>
        <w:autoSpaceDE w:val="0"/>
        <w:autoSpaceDN w:val="0"/>
        <w:adjustRightInd w:val="0"/>
        <w:spacing w:line="240" w:lineRule="auto"/>
        <w:ind w:left="720"/>
        <w:jc w:val="both"/>
        <w:rPr>
          <w:rFonts w:ascii="Arial" w:hAnsi="Arial" w:cs="Arial"/>
          <w:lang w:val="sr-Cyrl-CS"/>
        </w:rPr>
      </w:pPr>
    </w:p>
    <w:p w:rsidR="00A85905" w:rsidRDefault="00430587" w:rsidP="00BE31E6">
      <w:pPr>
        <w:numPr>
          <w:ilvl w:val="0"/>
          <w:numId w:val="27"/>
        </w:numPr>
        <w:suppressAutoHyphens w:val="0"/>
        <w:autoSpaceDE w:val="0"/>
        <w:autoSpaceDN w:val="0"/>
        <w:adjustRightInd w:val="0"/>
        <w:spacing w:line="240" w:lineRule="auto"/>
        <w:jc w:val="both"/>
        <w:rPr>
          <w:rFonts w:ascii="Arial" w:hAnsi="Arial" w:cs="Arial"/>
          <w:lang w:val="sr-Cyrl-CS"/>
        </w:rPr>
      </w:pPr>
      <w:r>
        <w:rPr>
          <w:rFonts w:ascii="Arial" w:hAnsi="Arial" w:cs="Arial"/>
          <w:lang w:val="sr-Cyrl-CS"/>
        </w:rPr>
        <w:t>уговорна вредност за добра</w:t>
      </w:r>
      <w:r w:rsidR="00BE31E6">
        <w:rPr>
          <w:rFonts w:ascii="Arial" w:hAnsi="Arial" w:cs="Arial"/>
          <w:lang w:val="sr-Cyrl-CS"/>
        </w:rPr>
        <w:t xml:space="preserve"> </w:t>
      </w:r>
      <w:r w:rsidR="009A6696">
        <w:rPr>
          <w:rFonts w:ascii="Arial" w:hAnsi="Arial" w:cs="Arial"/>
          <w:lang w:val="sr-Cyrl-CS"/>
        </w:rPr>
        <w:t>набавке ТНГ-пропан-бутан смес</w:t>
      </w:r>
      <w:r w:rsidR="009213EE">
        <w:rPr>
          <w:rFonts w:ascii="Arial" w:hAnsi="Arial" w:cs="Arial"/>
          <w:lang w:val="sr-Cyrl-CS"/>
        </w:rPr>
        <w:t>а</w:t>
      </w:r>
      <w:r w:rsidR="00662578">
        <w:rPr>
          <w:rFonts w:ascii="Arial" w:hAnsi="Arial" w:cs="Arial"/>
          <w:lang/>
        </w:rPr>
        <w:t xml:space="preserve"> </w:t>
      </w:r>
      <w:r w:rsidR="009213EE">
        <w:rPr>
          <w:rFonts w:ascii="Arial" w:hAnsi="Arial" w:cs="Arial"/>
          <w:lang w:val="sr-Cyrl-CS"/>
        </w:rPr>
        <w:t xml:space="preserve">(ПБС) </w:t>
      </w:r>
      <w:r w:rsidR="00BE31E6">
        <w:rPr>
          <w:rFonts w:ascii="Arial" w:hAnsi="Arial" w:cs="Arial"/>
          <w:lang w:val="sr-Cyrl-CS"/>
        </w:rPr>
        <w:t xml:space="preserve">од </w:t>
      </w:r>
      <w:r w:rsidR="00BE31E6" w:rsidRPr="00EE0CA9">
        <w:rPr>
          <w:rFonts w:ascii="Arial" w:hAnsi="Arial" w:cs="Arial"/>
          <w:b/>
          <w:lang w:val="sr-Cyrl-CS"/>
        </w:rPr>
        <w:t>10кг</w:t>
      </w:r>
      <w:r w:rsidR="00BE31E6">
        <w:rPr>
          <w:rFonts w:ascii="Arial" w:hAnsi="Arial" w:cs="Arial"/>
          <w:lang w:val="sr-Cyrl-CS"/>
        </w:rPr>
        <w:t xml:space="preserve"> износи</w:t>
      </w:r>
      <w:r w:rsidR="00A85905">
        <w:rPr>
          <w:rFonts w:ascii="Arial" w:hAnsi="Arial" w:cs="Arial"/>
          <w:lang w:val="sr-Cyrl-CS"/>
        </w:rPr>
        <w:t>:</w:t>
      </w:r>
    </w:p>
    <w:p w:rsidR="00BE31E6" w:rsidRDefault="00BE31E6" w:rsidP="00A85905">
      <w:pPr>
        <w:suppressAutoHyphens w:val="0"/>
        <w:autoSpaceDE w:val="0"/>
        <w:autoSpaceDN w:val="0"/>
        <w:adjustRightInd w:val="0"/>
        <w:spacing w:line="240" w:lineRule="auto"/>
        <w:ind w:left="720"/>
        <w:jc w:val="both"/>
        <w:rPr>
          <w:rFonts w:ascii="Arial" w:hAnsi="Arial" w:cs="Arial"/>
          <w:lang w:val="sr-Cyrl-CS"/>
        </w:rPr>
      </w:pPr>
      <w:r>
        <w:rPr>
          <w:rFonts w:ascii="Arial" w:hAnsi="Arial" w:cs="Arial"/>
          <w:lang w:val="sr-Cyrl-CS"/>
        </w:rPr>
        <w:t xml:space="preserve">___________________ </w:t>
      </w:r>
      <w:r w:rsidRPr="00681A1E">
        <w:rPr>
          <w:rFonts w:ascii="Arial" w:hAnsi="Arial" w:cs="Arial"/>
          <w:lang w:val="sr-Cyrl-CS"/>
        </w:rPr>
        <w:t xml:space="preserve">динара без </w:t>
      </w:r>
      <w:r>
        <w:rPr>
          <w:rFonts w:ascii="Arial" w:hAnsi="Arial" w:cs="Arial"/>
          <w:lang w:val="sr-Cyrl-CS"/>
        </w:rPr>
        <w:t>ПДВ-а</w:t>
      </w:r>
      <w:r w:rsidRPr="00681A1E">
        <w:rPr>
          <w:rFonts w:ascii="Arial" w:hAnsi="Arial" w:cs="Arial"/>
          <w:lang w:val="sr-Cyrl-CS"/>
        </w:rPr>
        <w:t xml:space="preserve">, односно ____________________ динара са </w:t>
      </w:r>
      <w:r>
        <w:rPr>
          <w:rFonts w:ascii="Arial" w:hAnsi="Arial" w:cs="Arial"/>
          <w:lang w:val="sr-Cyrl-CS"/>
        </w:rPr>
        <w:t>ПДВ-ом</w:t>
      </w:r>
      <w:r w:rsidRPr="00681A1E">
        <w:rPr>
          <w:rFonts w:ascii="Arial" w:hAnsi="Arial" w:cs="Arial"/>
          <w:lang w:val="sr-Cyrl-CS"/>
        </w:rPr>
        <w:t xml:space="preserve"> </w:t>
      </w:r>
      <w:r w:rsidRPr="00AB3E87">
        <w:rPr>
          <w:rFonts w:ascii="Arial" w:hAnsi="Arial" w:cs="Arial"/>
          <w:b/>
          <w:bCs/>
          <w:iCs/>
          <w:lang w:val="sr-Cyrl-CS"/>
        </w:rPr>
        <w:t>(попуњава Понуђач</w:t>
      </w:r>
      <w:r>
        <w:rPr>
          <w:rFonts w:ascii="Arial" w:hAnsi="Arial" w:cs="Arial"/>
          <w:b/>
          <w:bCs/>
          <w:iCs/>
          <w:lang w:val="sr-Cyrl-CS"/>
        </w:rPr>
        <w:t>,</w:t>
      </w:r>
      <w:r w:rsidR="00A52342">
        <w:rPr>
          <w:rFonts w:ascii="Arial" w:hAnsi="Arial" w:cs="Arial"/>
          <w:b/>
          <w:bCs/>
          <w:iCs/>
          <w:lang w:val="sr-Cyrl-CS"/>
        </w:rPr>
        <w:t xml:space="preserve">из обрасца </w:t>
      </w:r>
      <w:r w:rsidR="00A52342">
        <w:rPr>
          <w:rFonts w:ascii="Arial" w:hAnsi="Arial" w:cs="Arial"/>
          <w:b/>
          <w:bCs/>
          <w:iCs/>
          <w:lang/>
        </w:rPr>
        <w:t>структуре цене</w:t>
      </w:r>
      <w:r w:rsidRPr="00AB3E87">
        <w:rPr>
          <w:rFonts w:ascii="Arial" w:hAnsi="Arial" w:cs="Arial"/>
          <w:b/>
          <w:bCs/>
          <w:iCs/>
          <w:lang w:val="sr-Cyrl-CS"/>
        </w:rPr>
        <w:t>)</w:t>
      </w:r>
      <w:r>
        <w:rPr>
          <w:rFonts w:ascii="Arial" w:hAnsi="Arial" w:cs="Arial"/>
          <w:lang w:val="sr-Cyrl-CS"/>
        </w:rPr>
        <w:t>.</w:t>
      </w:r>
    </w:p>
    <w:p w:rsidR="00A85905" w:rsidRPr="005C35AF" w:rsidRDefault="00A85905" w:rsidP="00A85905">
      <w:pPr>
        <w:suppressAutoHyphens w:val="0"/>
        <w:autoSpaceDE w:val="0"/>
        <w:autoSpaceDN w:val="0"/>
        <w:adjustRightInd w:val="0"/>
        <w:spacing w:line="240" w:lineRule="auto"/>
        <w:ind w:left="720"/>
        <w:jc w:val="both"/>
        <w:rPr>
          <w:rFonts w:ascii="Arial" w:hAnsi="Arial" w:cs="Arial"/>
          <w:lang w:val="sr-Cyrl-CS"/>
        </w:rPr>
      </w:pPr>
    </w:p>
    <w:p w:rsidR="00BC7FCF" w:rsidRPr="00FC7E31" w:rsidRDefault="00BC7FCF" w:rsidP="00CF1361">
      <w:pPr>
        <w:autoSpaceDE w:val="0"/>
        <w:autoSpaceDN w:val="0"/>
        <w:adjustRightInd w:val="0"/>
        <w:spacing w:line="240" w:lineRule="auto"/>
        <w:ind w:firstLine="708"/>
        <w:jc w:val="both"/>
        <w:rPr>
          <w:rFonts w:ascii="Arial" w:hAnsi="Arial" w:cs="Arial"/>
          <w:color w:val="auto"/>
          <w:lang w:val="sr-Cyrl-CS"/>
        </w:rPr>
      </w:pPr>
      <w:r w:rsidRPr="00FC7E31">
        <w:rPr>
          <w:rFonts w:ascii="Arial" w:hAnsi="Arial" w:cs="Arial"/>
          <w:color w:val="auto"/>
          <w:lang w:val="sr-Cyrl-CS"/>
        </w:rPr>
        <w:t>Наручилац није у обавези да утроши цело</w:t>
      </w:r>
      <w:r w:rsidR="00A90ACB" w:rsidRPr="00FC7E31">
        <w:rPr>
          <w:rFonts w:ascii="Arial" w:hAnsi="Arial" w:cs="Arial"/>
          <w:color w:val="auto"/>
          <w:lang w:val="sr-Cyrl-CS"/>
        </w:rPr>
        <w:t>купан износ средстава из става 1</w:t>
      </w:r>
      <w:r w:rsidRPr="00FC7E31">
        <w:rPr>
          <w:rFonts w:ascii="Arial" w:hAnsi="Arial" w:cs="Arial"/>
          <w:color w:val="auto"/>
          <w:lang w:val="sr-Cyrl-CS"/>
        </w:rPr>
        <w:t>. овог члана уговора.</w:t>
      </w:r>
    </w:p>
    <w:p w:rsidR="00BC7FCF" w:rsidRPr="00AB3E87" w:rsidRDefault="00BC7FCF" w:rsidP="00CF1361">
      <w:pPr>
        <w:autoSpaceDE w:val="0"/>
        <w:autoSpaceDN w:val="0"/>
        <w:adjustRightInd w:val="0"/>
        <w:spacing w:line="240" w:lineRule="auto"/>
        <w:ind w:firstLine="708"/>
        <w:jc w:val="both"/>
        <w:rPr>
          <w:rFonts w:ascii="Arial" w:hAnsi="Arial" w:cs="Arial"/>
          <w:color w:val="FF0000"/>
          <w:lang w:val="sr-Cyrl-CS"/>
        </w:rPr>
      </w:pPr>
      <w:r w:rsidRPr="00681A1E">
        <w:rPr>
          <w:rFonts w:ascii="Arial" w:hAnsi="Arial" w:cs="Arial"/>
          <w:lang w:val="sr-Cyrl-CS"/>
        </w:rPr>
        <w:t xml:space="preserve">У цену су укључени сви трошкови који настају и могу настати у вези са </w:t>
      </w:r>
      <w:r w:rsidR="00FC7E31">
        <w:rPr>
          <w:rFonts w:ascii="Arial" w:hAnsi="Arial" w:cs="Arial"/>
          <w:lang w:val="sr-Cyrl-CS"/>
        </w:rPr>
        <w:t>испоруком добара</w:t>
      </w:r>
      <w:r w:rsidRPr="00681A1E">
        <w:rPr>
          <w:rFonts w:ascii="Arial" w:hAnsi="Arial" w:cs="Arial"/>
          <w:lang w:val="sr-Cyrl-CS"/>
        </w:rPr>
        <w:t xml:space="preserve"> </w:t>
      </w:r>
      <w:r>
        <w:rPr>
          <w:rFonts w:ascii="Arial" w:hAnsi="Arial" w:cs="Arial"/>
          <w:lang w:val="sr-Cyrl-CS"/>
        </w:rPr>
        <w:t>(</w:t>
      </w:r>
      <w:r w:rsidR="006D7CF9">
        <w:rPr>
          <w:rFonts w:ascii="Arial" w:hAnsi="Arial" w:cs="Arial"/>
          <w:lang/>
        </w:rPr>
        <w:t xml:space="preserve">пропан бутан смеса, ревизија/замена боца, </w:t>
      </w:r>
      <w:r>
        <w:rPr>
          <w:rFonts w:ascii="Arial" w:hAnsi="Arial" w:cs="Arial"/>
          <w:lang w:val="sr-Cyrl-CS"/>
        </w:rPr>
        <w:t>трошкови ангажовања лица</w:t>
      </w:r>
      <w:r w:rsidRPr="000E7782">
        <w:rPr>
          <w:rFonts w:ascii="Arial" w:hAnsi="Arial" w:cs="Arial"/>
          <w:lang w:val="sr-Cyrl-CS"/>
        </w:rPr>
        <w:t>, р</w:t>
      </w:r>
      <w:r w:rsidR="006D7CF9">
        <w:rPr>
          <w:rFonts w:ascii="Arial" w:hAnsi="Arial" w:cs="Arial"/>
          <w:lang w:val="sr-Cyrl-CS"/>
        </w:rPr>
        <w:t xml:space="preserve">ежијски трошкови, </w:t>
      </w:r>
      <w:r w:rsidR="006D7CF9">
        <w:rPr>
          <w:rFonts w:ascii="Arial" w:hAnsi="Arial" w:cs="Arial"/>
          <w:lang/>
        </w:rPr>
        <w:t>трошкови транспорта</w:t>
      </w:r>
      <w:r w:rsidRPr="000E7782">
        <w:rPr>
          <w:rFonts w:ascii="Arial" w:hAnsi="Arial" w:cs="Arial"/>
          <w:lang w:val="sr-Cyrl-CS"/>
        </w:rPr>
        <w:t xml:space="preserve"> и остало).</w:t>
      </w:r>
    </w:p>
    <w:p w:rsidR="00BC7FCF" w:rsidRDefault="00BC7FCF" w:rsidP="00CF1361">
      <w:pPr>
        <w:autoSpaceDE w:val="0"/>
        <w:autoSpaceDN w:val="0"/>
        <w:adjustRightInd w:val="0"/>
        <w:spacing w:line="240" w:lineRule="auto"/>
        <w:ind w:firstLine="708"/>
        <w:jc w:val="both"/>
        <w:rPr>
          <w:rFonts w:ascii="Arial" w:hAnsi="Arial" w:cs="Arial"/>
          <w:lang w:val="sr-Cyrl-CS"/>
        </w:rPr>
      </w:pPr>
      <w:r w:rsidRPr="00681A1E">
        <w:rPr>
          <w:rFonts w:ascii="Arial" w:hAnsi="Arial" w:cs="Arial"/>
          <w:lang w:val="sr-Cyrl-CS"/>
        </w:rPr>
        <w:t>Плаћање ће се вршити у складу са расположивим средствима Наручиоца, односно</w:t>
      </w:r>
      <w:r>
        <w:rPr>
          <w:rFonts w:ascii="Arial" w:hAnsi="Arial" w:cs="Arial"/>
          <w:lang w:val="sr-Cyrl-CS"/>
        </w:rPr>
        <w:t xml:space="preserve"> </w:t>
      </w:r>
      <w:r w:rsidR="005E6D87">
        <w:rPr>
          <w:rFonts w:ascii="Arial" w:hAnsi="Arial" w:cs="Arial"/>
          <w:lang w:val="sr-Cyrl-CS"/>
        </w:rPr>
        <w:t>плаћања у 201</w:t>
      </w:r>
      <w:r w:rsidR="005E6D87">
        <w:rPr>
          <w:rFonts w:ascii="Arial" w:hAnsi="Arial" w:cs="Arial"/>
          <w:lang w:val="sr-Latn-CS"/>
        </w:rPr>
        <w:t>7</w:t>
      </w:r>
      <w:r w:rsidRPr="00681A1E">
        <w:rPr>
          <w:rFonts w:ascii="Arial" w:hAnsi="Arial" w:cs="Arial"/>
          <w:lang w:val="sr-Cyrl-CS"/>
        </w:rPr>
        <w:t>. години вршиће се до нивоа сред</w:t>
      </w:r>
      <w:r w:rsidR="00430587">
        <w:rPr>
          <w:rFonts w:ascii="Arial" w:hAnsi="Arial" w:cs="Arial"/>
          <w:lang w:val="sr-Cyrl-CS"/>
        </w:rPr>
        <w:t>става</w:t>
      </w:r>
      <w:r w:rsidR="005E6D87">
        <w:rPr>
          <w:rFonts w:ascii="Arial" w:hAnsi="Arial" w:cs="Arial"/>
          <w:lang w:val="sr-Cyrl-CS"/>
        </w:rPr>
        <w:t xml:space="preserve"> обезбеђених планом за 201</w:t>
      </w:r>
      <w:r w:rsidR="005E6D87">
        <w:rPr>
          <w:rFonts w:ascii="Arial" w:hAnsi="Arial" w:cs="Arial"/>
          <w:lang w:val="sr-Latn-CS"/>
        </w:rPr>
        <w:t>7</w:t>
      </w:r>
      <w:r w:rsidRPr="00681A1E">
        <w:rPr>
          <w:rFonts w:ascii="Arial" w:hAnsi="Arial" w:cs="Arial"/>
          <w:lang w:val="sr-Cyrl-CS"/>
        </w:rPr>
        <w:t>.</w:t>
      </w:r>
      <w:r>
        <w:rPr>
          <w:rFonts w:ascii="Arial" w:hAnsi="Arial" w:cs="Arial"/>
          <w:lang w:val="sr-Cyrl-CS"/>
        </w:rPr>
        <w:t xml:space="preserve"> </w:t>
      </w:r>
      <w:r w:rsidRPr="00681A1E">
        <w:rPr>
          <w:rFonts w:ascii="Arial" w:hAnsi="Arial" w:cs="Arial"/>
          <w:lang w:val="sr-Cyrl-CS"/>
        </w:rPr>
        <w:t>годину за ове намене.</w:t>
      </w:r>
    </w:p>
    <w:p w:rsidR="004C3565" w:rsidRPr="00681A1E" w:rsidRDefault="004C3565" w:rsidP="00CF1361">
      <w:pPr>
        <w:autoSpaceDE w:val="0"/>
        <w:autoSpaceDN w:val="0"/>
        <w:adjustRightInd w:val="0"/>
        <w:spacing w:line="240" w:lineRule="auto"/>
        <w:ind w:firstLine="708"/>
        <w:jc w:val="both"/>
        <w:rPr>
          <w:rFonts w:ascii="Arial" w:hAnsi="Arial" w:cs="Arial"/>
          <w:lang w:val="sr-Cyrl-CS"/>
        </w:rPr>
      </w:pPr>
    </w:p>
    <w:p w:rsidR="00BC7FCF" w:rsidRPr="000E7782" w:rsidRDefault="00BC7FCF" w:rsidP="00CF1361">
      <w:pPr>
        <w:autoSpaceDE w:val="0"/>
        <w:autoSpaceDN w:val="0"/>
        <w:adjustRightInd w:val="0"/>
        <w:spacing w:line="240" w:lineRule="auto"/>
        <w:ind w:firstLine="708"/>
        <w:jc w:val="both"/>
        <w:rPr>
          <w:rFonts w:ascii="Arial" w:hAnsi="Arial" w:cs="Arial"/>
          <w:lang w:val="sr-Cyrl-CS"/>
        </w:rPr>
      </w:pPr>
      <w:r w:rsidRPr="000E7782">
        <w:rPr>
          <w:rFonts w:ascii="Arial" w:hAnsi="Arial" w:cs="Arial"/>
          <w:lang w:val="sr-Cyrl-CS"/>
        </w:rPr>
        <w:t xml:space="preserve">За обавезе плаћања које </w:t>
      </w:r>
      <w:r w:rsidR="00533C46">
        <w:rPr>
          <w:rFonts w:ascii="Arial" w:hAnsi="Arial" w:cs="Arial"/>
          <w:lang w:val="sr-Cyrl-CS"/>
        </w:rPr>
        <w:t>доспевају по овом уговору у 201</w:t>
      </w:r>
      <w:r w:rsidR="00533C46">
        <w:rPr>
          <w:rFonts w:ascii="Arial" w:hAnsi="Arial" w:cs="Arial"/>
          <w:lang w:val="sr-Latn-CS"/>
        </w:rPr>
        <w:t>8</w:t>
      </w:r>
      <w:r w:rsidRPr="000E7782">
        <w:rPr>
          <w:rFonts w:ascii="Arial" w:hAnsi="Arial" w:cs="Arial"/>
          <w:lang w:val="sr-Cyrl-CS"/>
        </w:rPr>
        <w:t xml:space="preserve">. години, Наручилац ће вршити плаћање </w:t>
      </w:r>
      <w:r>
        <w:rPr>
          <w:rFonts w:ascii="Arial" w:hAnsi="Arial" w:cs="Arial"/>
          <w:lang w:val="sr-Cyrl-CS"/>
        </w:rPr>
        <w:t>Добављачу</w:t>
      </w:r>
      <w:r w:rsidRPr="000E7782">
        <w:rPr>
          <w:rFonts w:ascii="Arial" w:hAnsi="Arial" w:cs="Arial"/>
          <w:lang w:val="sr-Cyrl-CS"/>
        </w:rPr>
        <w:t xml:space="preserve"> по обезбеђивању финансијских средстава усва</w:t>
      </w:r>
      <w:r w:rsidR="00533C46">
        <w:rPr>
          <w:rFonts w:ascii="Arial" w:hAnsi="Arial" w:cs="Arial"/>
          <w:lang w:val="sr-Cyrl-CS"/>
        </w:rPr>
        <w:t>јањем финансијског плана за 201</w:t>
      </w:r>
      <w:r w:rsidR="00533C46">
        <w:rPr>
          <w:rFonts w:ascii="Arial" w:hAnsi="Arial" w:cs="Arial"/>
          <w:lang w:val="sr-Latn-CS"/>
        </w:rPr>
        <w:t>8</w:t>
      </w:r>
      <w:r w:rsidRPr="000E7782">
        <w:rPr>
          <w:rFonts w:ascii="Arial" w:hAnsi="Arial" w:cs="Arial"/>
          <w:lang w:val="sr-Cyrl-CS"/>
        </w:rPr>
        <w:t>. годину.</w:t>
      </w:r>
    </w:p>
    <w:p w:rsidR="00BC7FCF" w:rsidRPr="00053A75" w:rsidRDefault="00BC7FCF" w:rsidP="00CF1361">
      <w:pPr>
        <w:autoSpaceDE w:val="0"/>
        <w:autoSpaceDN w:val="0"/>
        <w:adjustRightInd w:val="0"/>
        <w:spacing w:line="240" w:lineRule="auto"/>
        <w:ind w:firstLine="708"/>
        <w:jc w:val="both"/>
        <w:rPr>
          <w:rFonts w:ascii="Arial" w:hAnsi="Arial" w:cs="Arial"/>
          <w:lang w:val="sr-Cyrl-CS"/>
        </w:rPr>
      </w:pPr>
      <w:r w:rsidRPr="00681A1E">
        <w:rPr>
          <w:rFonts w:ascii="Arial" w:hAnsi="Arial" w:cs="Arial"/>
          <w:lang w:val="sr-Cyrl-CS"/>
        </w:rPr>
        <w:t>Уколико услед објективних околности које не зависе од воље Наручиоца, исти буде</w:t>
      </w:r>
      <w:r>
        <w:rPr>
          <w:rFonts w:ascii="Arial" w:hAnsi="Arial" w:cs="Arial"/>
          <w:lang w:val="sr-Cyrl-CS"/>
        </w:rPr>
        <w:t xml:space="preserve"> </w:t>
      </w:r>
      <w:r w:rsidRPr="00681A1E">
        <w:rPr>
          <w:rFonts w:ascii="Arial" w:hAnsi="Arial" w:cs="Arial"/>
          <w:lang w:val="sr-Cyrl-CS"/>
        </w:rPr>
        <w:t xml:space="preserve">доведен у ситуацију да не може да користи средства предвиђена </w:t>
      </w:r>
      <w:r w:rsidRPr="00681A1E">
        <w:rPr>
          <w:rFonts w:ascii="Arial" w:hAnsi="Arial" w:cs="Arial"/>
          <w:lang w:val="sr-Cyrl-CS"/>
        </w:rPr>
        <w:lastRenderedPageBreak/>
        <w:t>овим уговором,</w:t>
      </w:r>
      <w:r>
        <w:rPr>
          <w:rFonts w:ascii="Arial" w:hAnsi="Arial" w:cs="Arial"/>
          <w:lang w:val="sr-Cyrl-CS"/>
        </w:rPr>
        <w:t xml:space="preserve"> </w:t>
      </w:r>
      <w:r w:rsidRPr="00681A1E">
        <w:rPr>
          <w:rFonts w:ascii="Arial" w:hAnsi="Arial" w:cs="Arial"/>
          <w:lang w:val="sr-Cyrl-CS"/>
        </w:rPr>
        <w:t>неће се сматрати да Наручилац није испунио своје уговорне обавезе.</w:t>
      </w:r>
    </w:p>
    <w:p w:rsidR="00DB7F76" w:rsidRPr="00507FA6" w:rsidRDefault="001A6213" w:rsidP="001A6213">
      <w:pPr>
        <w:ind w:right="38"/>
        <w:rPr>
          <w:rFonts w:ascii="Arial" w:hAnsi="Arial" w:cs="Arial"/>
          <w:b/>
          <w:lang/>
        </w:rPr>
      </w:pP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ab/>
      </w:r>
      <w:r>
        <w:rPr>
          <w:rFonts w:ascii="Arial" w:hAnsi="Arial" w:cs="Arial"/>
          <w:lang/>
        </w:rPr>
        <w:t xml:space="preserve">       </w:t>
      </w:r>
      <w:r w:rsidRPr="00507FA6">
        <w:rPr>
          <w:rFonts w:ascii="Arial" w:hAnsi="Arial" w:cs="Arial"/>
          <w:b/>
          <w:lang/>
        </w:rPr>
        <w:t xml:space="preserve">Члан 5. </w:t>
      </w:r>
    </w:p>
    <w:p w:rsidR="001A6213" w:rsidRDefault="001A6213" w:rsidP="00A85905">
      <w:pPr>
        <w:ind w:right="38"/>
        <w:jc w:val="center"/>
        <w:rPr>
          <w:rFonts w:ascii="Arial" w:hAnsi="Arial" w:cs="Arial"/>
          <w:lang/>
        </w:rPr>
      </w:pPr>
    </w:p>
    <w:p w:rsidR="00F85F5C" w:rsidRDefault="001A6213" w:rsidP="00CF2F68">
      <w:pPr>
        <w:ind w:firstLine="708"/>
        <w:jc w:val="both"/>
        <w:rPr>
          <w:rFonts w:ascii="Arial" w:hAnsi="Arial" w:cs="Arial"/>
          <w:lang/>
        </w:rPr>
      </w:pPr>
      <w:r w:rsidRPr="001A6213">
        <w:rPr>
          <w:rFonts w:ascii="Arial" w:hAnsi="Arial" w:cs="Arial"/>
          <w:lang/>
        </w:rPr>
        <w:t>Усклађивање уговорених цена енергената у току важења уговора врши се одлукама Продавца у складу са позитивним прописима и у складу са кретањима цена на тржишту енергената у Републици Србији.</w:t>
      </w:r>
    </w:p>
    <w:p w:rsidR="001A6213" w:rsidRDefault="001A6213" w:rsidP="00CF2F68">
      <w:pPr>
        <w:ind w:firstLine="708"/>
        <w:jc w:val="both"/>
        <w:rPr>
          <w:rFonts w:ascii="Arial" w:hAnsi="Arial" w:cs="Arial"/>
          <w:lang/>
        </w:rPr>
      </w:pPr>
    </w:p>
    <w:p w:rsidR="001A6213" w:rsidRPr="001A6213" w:rsidRDefault="001A6213" w:rsidP="001A6213">
      <w:pPr>
        <w:ind w:firstLine="708"/>
        <w:jc w:val="both"/>
        <w:rPr>
          <w:rFonts w:ascii="Arial" w:hAnsi="Arial" w:cs="Arial"/>
          <w:lang/>
        </w:rPr>
      </w:pPr>
      <w:r w:rsidRPr="001A6213">
        <w:rPr>
          <w:rFonts w:ascii="Arial" w:hAnsi="Arial" w:cs="Arial"/>
          <w:lang/>
        </w:rPr>
        <w:t>Испоручене енергенате Продавац ће фактурисати Купцу по цени која важи на дан испоруке.</w:t>
      </w:r>
    </w:p>
    <w:p w:rsidR="001A6213" w:rsidRDefault="001A6213" w:rsidP="001A6213">
      <w:pPr>
        <w:ind w:firstLine="708"/>
        <w:jc w:val="both"/>
        <w:rPr>
          <w:rFonts w:ascii="Arial" w:hAnsi="Arial" w:cs="Arial"/>
          <w:lang/>
        </w:rPr>
      </w:pPr>
      <w:r w:rsidRPr="001A6213">
        <w:rPr>
          <w:rFonts w:ascii="Arial" w:hAnsi="Arial" w:cs="Arial"/>
          <w:lang/>
        </w:rPr>
        <w:t>Под даном испоруке подразумева се дан када је Продавац предао енергент превознику на превоз, без обзира да ли се превоз енергената врши у организацији Купца или Продавца</w:t>
      </w:r>
      <w:r>
        <w:rPr>
          <w:rFonts w:ascii="Arial" w:hAnsi="Arial" w:cs="Arial"/>
          <w:lang/>
        </w:rPr>
        <w:t xml:space="preserve">. </w:t>
      </w:r>
    </w:p>
    <w:p w:rsidR="001A6213" w:rsidRPr="00F85F5C" w:rsidRDefault="001A6213" w:rsidP="001A6213">
      <w:pPr>
        <w:ind w:firstLine="708"/>
        <w:jc w:val="both"/>
        <w:rPr>
          <w:rFonts w:ascii="Arial" w:hAnsi="Arial" w:cs="Arial"/>
          <w:lang/>
        </w:rPr>
      </w:pPr>
    </w:p>
    <w:p w:rsidR="002D2E79" w:rsidRPr="00846C13" w:rsidRDefault="002D2E79" w:rsidP="00BD3F16">
      <w:pPr>
        <w:jc w:val="center"/>
        <w:rPr>
          <w:rFonts w:ascii="Arial" w:hAnsi="Arial" w:cs="Arial"/>
          <w:b/>
          <w:lang w:val="sr-Cyrl-CS"/>
        </w:rPr>
      </w:pPr>
      <w:r w:rsidRPr="00846C13">
        <w:rPr>
          <w:rFonts w:ascii="Arial" w:hAnsi="Arial" w:cs="Arial"/>
          <w:b/>
          <w:lang w:val="sr-Cyrl-CS"/>
        </w:rPr>
        <w:t>Члан 6.</w:t>
      </w:r>
    </w:p>
    <w:p w:rsidR="002D2E79" w:rsidRPr="00053A75" w:rsidRDefault="00A85905" w:rsidP="00CF1361">
      <w:pPr>
        <w:ind w:firstLine="708"/>
        <w:jc w:val="both"/>
        <w:rPr>
          <w:rFonts w:ascii="Arial" w:hAnsi="Arial" w:cs="Arial"/>
          <w:lang w:val="sr-Cyrl-CS"/>
        </w:rPr>
      </w:pPr>
      <w:r>
        <w:rPr>
          <w:rFonts w:ascii="Arial" w:hAnsi="Arial" w:cs="Arial"/>
          <w:lang w:val="sr-Cyrl-CS"/>
        </w:rPr>
        <w:t>Наручилац</w:t>
      </w:r>
      <w:r w:rsidR="002D2E79" w:rsidRPr="00053A75">
        <w:rPr>
          <w:rFonts w:ascii="Arial" w:hAnsi="Arial" w:cs="Arial"/>
          <w:lang w:val="sr-Cyrl-CS"/>
        </w:rPr>
        <w:t xml:space="preserve"> се обавезује да цену из чл. 4. о</w:t>
      </w:r>
      <w:r w:rsidR="00903715">
        <w:rPr>
          <w:rFonts w:ascii="Arial" w:hAnsi="Arial" w:cs="Arial"/>
          <w:lang w:val="sr-Cyrl-CS"/>
        </w:rPr>
        <w:t>вог уговора плати у року до</w:t>
      </w:r>
      <w:r w:rsidR="00BD3F16">
        <w:rPr>
          <w:rFonts w:ascii="Arial" w:hAnsi="Arial" w:cs="Arial"/>
          <w:lang w:val="sr-Cyrl-CS"/>
        </w:rPr>
        <w:t xml:space="preserve"> 45 </w:t>
      </w:r>
      <w:r w:rsidR="002D2E79" w:rsidRPr="00053A75">
        <w:rPr>
          <w:rFonts w:ascii="Arial" w:hAnsi="Arial" w:cs="Arial"/>
          <w:lang w:val="sr-Cyrl-CS"/>
        </w:rPr>
        <w:t xml:space="preserve">дана. </w:t>
      </w:r>
    </w:p>
    <w:p w:rsidR="002D2E79" w:rsidRPr="00BC2E7A" w:rsidRDefault="002D2E79" w:rsidP="00CF1361">
      <w:pPr>
        <w:ind w:firstLine="708"/>
        <w:jc w:val="both"/>
        <w:rPr>
          <w:rFonts w:ascii="Arial" w:hAnsi="Arial" w:cs="Arial"/>
          <w:lang w:val="sr-Cyrl-CS"/>
        </w:rPr>
      </w:pPr>
      <w:r w:rsidRPr="00BC2E7A">
        <w:rPr>
          <w:rFonts w:ascii="Arial" w:hAnsi="Arial" w:cs="Arial"/>
          <w:lang w:val="sr-Cyrl-CS"/>
        </w:rPr>
        <w:t>Рок за измирење новчаних обавеза почиње да тече првог наредног д</w:t>
      </w:r>
      <w:r w:rsidR="00A85905">
        <w:rPr>
          <w:rFonts w:ascii="Arial" w:hAnsi="Arial" w:cs="Arial"/>
          <w:lang w:val="sr-Cyrl-CS"/>
        </w:rPr>
        <w:t>ана од дана када је дужник-Наручилац</w:t>
      </w:r>
      <w:r w:rsidRPr="00BC2E7A">
        <w:rPr>
          <w:rFonts w:ascii="Arial" w:hAnsi="Arial" w:cs="Arial"/>
          <w:lang w:val="sr-Cyrl-CS"/>
        </w:rPr>
        <w:t xml:space="preserve"> примио фактуру, односно други захтев </w:t>
      </w:r>
      <w:r w:rsidR="00A85905">
        <w:rPr>
          <w:rFonts w:ascii="Arial" w:hAnsi="Arial" w:cs="Arial"/>
          <w:lang w:val="sr-Cyrl-CS"/>
        </w:rPr>
        <w:t>за плаћање од повериоца-Добављача</w:t>
      </w:r>
      <w:r w:rsidRPr="00BC2E7A">
        <w:rPr>
          <w:rFonts w:ascii="Arial" w:hAnsi="Arial" w:cs="Arial"/>
          <w:lang w:val="sr-Cyrl-CS"/>
        </w:rPr>
        <w:t xml:space="preserve"> који је испунио своју уговорну обавезу. </w:t>
      </w:r>
    </w:p>
    <w:p w:rsidR="002D2E79" w:rsidRPr="00DA3302" w:rsidRDefault="002D2E79" w:rsidP="00CF1361">
      <w:pPr>
        <w:ind w:firstLine="708"/>
        <w:jc w:val="both"/>
        <w:rPr>
          <w:rFonts w:ascii="Arial" w:hAnsi="Arial" w:cs="Arial"/>
          <w:lang w:val="sr-Cyrl-CS"/>
        </w:rPr>
      </w:pPr>
      <w:r w:rsidRPr="00BC2E7A">
        <w:rPr>
          <w:rFonts w:ascii="Arial" w:hAnsi="Arial" w:cs="Arial"/>
          <w:lang w:val="sr-Cyrl-CS"/>
        </w:rPr>
        <w:t>Уколико није могуће утврдити дан пријема фактуре или другог одговарајућег захтева за исплату, рок за измирење новчаних обавеза је 45 дана и почиње да тече првог наредног дана од дана када је поверилац-</w:t>
      </w:r>
      <w:r w:rsidR="00A85905">
        <w:rPr>
          <w:rFonts w:ascii="Arial" w:hAnsi="Arial" w:cs="Arial"/>
          <w:lang w:val="sr-Cyrl-CS"/>
        </w:rPr>
        <w:t>Добављач</w:t>
      </w:r>
      <w:r w:rsidRPr="00BC2E7A">
        <w:rPr>
          <w:rFonts w:ascii="Arial" w:hAnsi="Arial" w:cs="Arial"/>
          <w:lang w:val="sr-Cyrl-CS"/>
        </w:rPr>
        <w:t xml:space="preserve"> испунио своју обавезу, као и уколико је дужник–</w:t>
      </w:r>
      <w:r w:rsidR="00A85905">
        <w:rPr>
          <w:rFonts w:ascii="Arial" w:hAnsi="Arial" w:cs="Arial"/>
          <w:lang w:val="sr-Cyrl-CS"/>
        </w:rPr>
        <w:t>Наручилац</w:t>
      </w:r>
      <w:r w:rsidRPr="00BC2E7A">
        <w:rPr>
          <w:rFonts w:ascii="Arial" w:hAnsi="Arial" w:cs="Arial"/>
          <w:lang w:val="sr-Cyrl-CS"/>
        </w:rPr>
        <w:t xml:space="preserve"> примио фактуру или други одговарајући захтев за исплату пре него што је поверилац-</w:t>
      </w:r>
      <w:r w:rsidR="00A85905">
        <w:rPr>
          <w:rFonts w:ascii="Arial" w:hAnsi="Arial" w:cs="Arial"/>
          <w:lang w:val="sr-Cyrl-CS"/>
        </w:rPr>
        <w:t>Добављач</w:t>
      </w:r>
      <w:r w:rsidRPr="00BC2E7A">
        <w:rPr>
          <w:rFonts w:ascii="Arial" w:hAnsi="Arial" w:cs="Arial"/>
          <w:lang w:val="sr-Cyrl-CS"/>
        </w:rPr>
        <w:t xml:space="preserve"> испунио своју уговорну обавезу.</w:t>
      </w:r>
    </w:p>
    <w:p w:rsidR="002D2E79" w:rsidRDefault="002D2E79" w:rsidP="00CF1361">
      <w:pPr>
        <w:ind w:firstLine="708"/>
        <w:jc w:val="both"/>
        <w:rPr>
          <w:rFonts w:ascii="Arial" w:hAnsi="Arial" w:cs="Arial"/>
          <w:lang w:val="sr-Cyrl-CS"/>
        </w:rPr>
      </w:pPr>
      <w:r w:rsidRPr="00BC2E7A">
        <w:rPr>
          <w:rFonts w:ascii="Arial" w:hAnsi="Arial" w:cs="Arial"/>
          <w:lang w:val="sr-Cyrl-CS"/>
        </w:rPr>
        <w:t xml:space="preserve">У случају да постоји потреба прегледа предмета обавезе, ако је уговором или законом предвиђени одређен рок </w:t>
      </w:r>
      <w:r w:rsidR="00A85905">
        <w:rPr>
          <w:rFonts w:ascii="Arial" w:hAnsi="Arial" w:cs="Arial"/>
          <w:lang w:val="sr-Cyrl-CS"/>
        </w:rPr>
        <w:t>за такав преглед, а дужник-Наручилац</w:t>
      </w:r>
      <w:r w:rsidR="00A85905" w:rsidRPr="00BC2E7A">
        <w:rPr>
          <w:rFonts w:ascii="Arial" w:hAnsi="Arial" w:cs="Arial"/>
          <w:lang w:val="sr-Cyrl-CS"/>
        </w:rPr>
        <w:t xml:space="preserve"> </w:t>
      </w:r>
      <w:r w:rsidRPr="00BC2E7A">
        <w:rPr>
          <w:rFonts w:ascii="Arial" w:hAnsi="Arial" w:cs="Arial"/>
          <w:lang w:val="sr-Cyrl-CS"/>
        </w:rPr>
        <w:t>је примио фактуру или други одговарајући захтев за исплату пре истека тог рока, у складу са уговором, рок за преглед обавеза не може бити дужи од 30 дана од дана пријема робе или извршене услуге, изузев уколико је у изузетно оправданим случајевима уговорен дужи рок. У овом случају рок измирења новчаних обавеза је 45 дана и почиње да тече првог наредног дана од дана истека рока за преглед предмета обавезе.</w:t>
      </w:r>
    </w:p>
    <w:p w:rsidR="00CF1361" w:rsidRDefault="00CF1361" w:rsidP="00CF1361">
      <w:pPr>
        <w:ind w:firstLine="708"/>
        <w:jc w:val="both"/>
        <w:rPr>
          <w:rFonts w:ascii="Arial" w:hAnsi="Arial" w:cs="Arial"/>
          <w:lang w:val="sr-Cyrl-CS"/>
        </w:rPr>
      </w:pPr>
    </w:p>
    <w:p w:rsidR="00F85F5C" w:rsidRPr="00BC2E7A" w:rsidRDefault="00F85F5C" w:rsidP="00F460FD">
      <w:pPr>
        <w:ind w:firstLine="708"/>
        <w:jc w:val="both"/>
        <w:rPr>
          <w:rFonts w:ascii="Arial" w:hAnsi="Arial" w:cs="Arial"/>
          <w:b/>
          <w:lang w:val="sr-Cyrl-CS"/>
        </w:rPr>
      </w:pPr>
    </w:p>
    <w:p w:rsidR="002D2E79" w:rsidRPr="00F378E8" w:rsidRDefault="001A6213" w:rsidP="008A0243">
      <w:pPr>
        <w:jc w:val="center"/>
        <w:rPr>
          <w:rFonts w:ascii="Arial" w:hAnsi="Arial" w:cs="Arial"/>
          <w:b/>
          <w:lang w:val="sr-Cyrl-CS"/>
        </w:rPr>
      </w:pPr>
      <w:r w:rsidRPr="00F378E8">
        <w:rPr>
          <w:rFonts w:ascii="Arial" w:hAnsi="Arial" w:cs="Arial"/>
          <w:b/>
          <w:lang w:val="sr-Cyrl-CS"/>
        </w:rPr>
        <w:t>Члан 7</w:t>
      </w:r>
      <w:r w:rsidR="002D2E79" w:rsidRPr="00F378E8">
        <w:rPr>
          <w:rFonts w:ascii="Arial" w:hAnsi="Arial" w:cs="Arial"/>
          <w:b/>
          <w:lang w:val="sr-Cyrl-CS"/>
        </w:rPr>
        <w:t>.</w:t>
      </w:r>
    </w:p>
    <w:p w:rsidR="00A85905" w:rsidRDefault="00A85905" w:rsidP="00CF1361">
      <w:pPr>
        <w:autoSpaceDE w:val="0"/>
        <w:autoSpaceDN w:val="0"/>
        <w:adjustRightInd w:val="0"/>
        <w:spacing w:line="240" w:lineRule="auto"/>
        <w:ind w:firstLine="708"/>
        <w:jc w:val="both"/>
        <w:rPr>
          <w:rFonts w:ascii="Arial" w:hAnsi="Arial" w:cs="Arial"/>
          <w:lang w:val="sr-Cyrl-CS"/>
        </w:rPr>
      </w:pPr>
      <w:r>
        <w:rPr>
          <w:rFonts w:ascii="Arial" w:hAnsi="Arial" w:cs="Arial"/>
          <w:lang w:val="sr-Cyrl-CS"/>
        </w:rPr>
        <w:t xml:space="preserve">Добављач </w:t>
      </w:r>
      <w:r w:rsidRPr="00681A1E">
        <w:rPr>
          <w:rFonts w:ascii="Arial" w:hAnsi="Arial" w:cs="Arial"/>
          <w:lang w:val="sr-Cyrl-CS"/>
        </w:rPr>
        <w:t>с</w:t>
      </w:r>
      <w:r w:rsidR="00FC7E31">
        <w:rPr>
          <w:rFonts w:ascii="Arial" w:hAnsi="Arial" w:cs="Arial"/>
          <w:lang w:val="sr-Cyrl-CS"/>
        </w:rPr>
        <w:t>е обавезује да добра</w:t>
      </w:r>
      <w:r>
        <w:rPr>
          <w:rFonts w:ascii="Arial" w:hAnsi="Arial" w:cs="Arial"/>
          <w:lang w:val="sr-Cyrl-CS"/>
        </w:rPr>
        <w:t xml:space="preserve"> из члана 2</w:t>
      </w:r>
      <w:r w:rsidRPr="00681A1E">
        <w:rPr>
          <w:rFonts w:ascii="Arial" w:hAnsi="Arial" w:cs="Arial"/>
          <w:lang w:val="sr-Cyrl-CS"/>
        </w:rPr>
        <w:t>. овог уговора врши према потребама,</w:t>
      </w:r>
      <w:r>
        <w:rPr>
          <w:rFonts w:ascii="Arial" w:hAnsi="Arial" w:cs="Arial"/>
          <w:lang w:val="sr-Cyrl-CS"/>
        </w:rPr>
        <w:t xml:space="preserve"> </w:t>
      </w:r>
      <w:r w:rsidRPr="00681A1E">
        <w:rPr>
          <w:rFonts w:ascii="Arial" w:hAnsi="Arial" w:cs="Arial"/>
          <w:lang w:val="sr-Cyrl-CS"/>
        </w:rPr>
        <w:t>обиму и динамици утврђеној од стране Наручиоца.</w:t>
      </w:r>
    </w:p>
    <w:p w:rsidR="002D2E79" w:rsidRDefault="000B6944" w:rsidP="00CF1361">
      <w:pPr>
        <w:pStyle w:val="ListParagraph"/>
        <w:autoSpaceDE w:val="0"/>
        <w:autoSpaceDN w:val="0"/>
        <w:adjustRightInd w:val="0"/>
        <w:spacing w:line="240" w:lineRule="auto"/>
        <w:ind w:left="0" w:firstLine="708"/>
        <w:jc w:val="both"/>
        <w:rPr>
          <w:rFonts w:ascii="Arial" w:eastAsia="TimesNewRomanPSMT" w:hAnsi="Arial" w:cs="Arial"/>
          <w:bCs/>
          <w:color w:val="auto"/>
          <w:lang/>
        </w:rPr>
      </w:pPr>
      <w:r>
        <w:rPr>
          <w:rFonts w:ascii="Arial" w:hAnsi="Arial" w:cs="Arial"/>
          <w:lang w:val="sr-Cyrl-CS"/>
        </w:rPr>
        <w:t>Добављач</w:t>
      </w:r>
      <w:r w:rsidR="002D2E79" w:rsidRPr="00053A75">
        <w:rPr>
          <w:rFonts w:ascii="Arial" w:hAnsi="Arial" w:cs="Arial"/>
          <w:lang w:val="sr-Cyrl-CS"/>
        </w:rPr>
        <w:t xml:space="preserve"> се обавезује да  предмет овог уговора испоруч</w:t>
      </w:r>
      <w:r w:rsidR="002D2E79">
        <w:rPr>
          <w:rFonts w:ascii="Arial" w:hAnsi="Arial" w:cs="Arial"/>
          <w:lang w:val="sr-Cyrl-CS"/>
        </w:rPr>
        <w:t>ује сукцесивно</w:t>
      </w:r>
      <w:r w:rsidR="00805EE0">
        <w:rPr>
          <w:rFonts w:ascii="Arial" w:hAnsi="Arial" w:cs="Arial"/>
          <w:lang w:val="sr-Cyrl-CS"/>
        </w:rPr>
        <w:t xml:space="preserve">, </w:t>
      </w:r>
      <w:r w:rsidR="00805EE0" w:rsidRPr="00CF1361">
        <w:rPr>
          <w:rFonts w:ascii="Arial" w:hAnsi="Arial" w:cs="Arial"/>
          <w:color w:val="auto"/>
          <w:lang w:val="sr-Cyrl-CS"/>
        </w:rPr>
        <w:t>по потреби Наручиоца</w:t>
      </w:r>
      <w:r w:rsidR="00F16776">
        <w:rPr>
          <w:rFonts w:ascii="Arial" w:hAnsi="Arial" w:cs="Arial"/>
          <w:color w:val="auto"/>
          <w:lang w:val="sr-Cyrl-CS"/>
        </w:rPr>
        <w:t>, радним данима најкасније до 09:</w:t>
      </w:r>
      <w:r w:rsidR="00805EE0" w:rsidRPr="00CF1361">
        <w:rPr>
          <w:rFonts w:ascii="Arial" w:hAnsi="Arial" w:cs="Arial"/>
          <w:color w:val="auto"/>
          <w:lang w:val="sr-Cyrl-CS"/>
        </w:rPr>
        <w:t xml:space="preserve">00 часова, </w:t>
      </w:r>
      <w:r w:rsidR="002D2E79" w:rsidRPr="00CF1361">
        <w:rPr>
          <w:rFonts w:ascii="Arial" w:eastAsia="TimesNewRomanPSMT" w:hAnsi="Arial" w:cs="Arial"/>
          <w:bCs/>
          <w:color w:val="auto"/>
          <w:lang w:val="sr-Cyrl-CS"/>
        </w:rPr>
        <w:t xml:space="preserve">а у трајању 12 месеци </w:t>
      </w:r>
      <w:r w:rsidR="002D2E79" w:rsidRPr="00CF1361">
        <w:rPr>
          <w:rFonts w:ascii="Arial" w:eastAsia="TimesNewRomanPSMT" w:hAnsi="Arial" w:cs="Arial"/>
          <w:bCs/>
          <w:color w:val="auto"/>
          <w:lang/>
        </w:rPr>
        <w:t xml:space="preserve">од </w:t>
      </w:r>
      <w:r w:rsidR="002D2E79" w:rsidRPr="00CF1361">
        <w:rPr>
          <w:rFonts w:ascii="Arial" w:eastAsia="TimesNewRomanPSMT" w:hAnsi="Arial" w:cs="Arial"/>
          <w:bCs/>
          <w:color w:val="auto"/>
          <w:lang w:val="sr-Cyrl-CS"/>
        </w:rPr>
        <w:t>ступања уговора на снагу</w:t>
      </w:r>
      <w:r w:rsidR="002D2E79" w:rsidRPr="00CF1361">
        <w:rPr>
          <w:rFonts w:ascii="Arial" w:eastAsia="TimesNewRomanPSMT" w:hAnsi="Arial" w:cs="Arial"/>
          <w:bCs/>
          <w:color w:val="auto"/>
          <w:lang/>
        </w:rPr>
        <w:t>.</w:t>
      </w:r>
    </w:p>
    <w:p w:rsidR="003D4472" w:rsidRDefault="002D2E79" w:rsidP="003D4472">
      <w:pPr>
        <w:autoSpaceDE w:val="0"/>
        <w:autoSpaceDN w:val="0"/>
        <w:adjustRightInd w:val="0"/>
        <w:spacing w:line="240" w:lineRule="auto"/>
        <w:jc w:val="both"/>
        <w:rPr>
          <w:rFonts w:ascii="Arial" w:hAnsi="Arial" w:cs="Arial"/>
          <w:bCs/>
          <w:iCs/>
          <w:lang w:val="sr-Cyrl-CS"/>
        </w:rPr>
      </w:pPr>
      <w:r w:rsidRPr="00053A75">
        <w:rPr>
          <w:rFonts w:ascii="Arial" w:hAnsi="Arial" w:cs="Arial"/>
          <w:lang w:val="sr-Cyrl-CS"/>
        </w:rPr>
        <w:t>Место испоруке</w:t>
      </w:r>
      <w:r>
        <w:rPr>
          <w:rFonts w:ascii="Arial" w:hAnsi="Arial" w:cs="Arial"/>
          <w:lang w:val="sr-Cyrl-CS"/>
        </w:rPr>
        <w:t xml:space="preserve"> је </w:t>
      </w:r>
      <w:r w:rsidR="004B2EBA">
        <w:rPr>
          <w:rFonts w:ascii="Arial" w:hAnsi="Arial" w:cs="Arial"/>
          <w:lang w:val="sr-Cyrl-CS"/>
        </w:rPr>
        <w:t>на адреси Н</w:t>
      </w:r>
      <w:r w:rsidR="00805EE0">
        <w:rPr>
          <w:rFonts w:ascii="Arial" w:hAnsi="Arial" w:cs="Arial"/>
          <w:lang w:val="sr-Cyrl-CS"/>
        </w:rPr>
        <w:t>аручиоца</w:t>
      </w:r>
      <w:r w:rsidR="003D4472">
        <w:rPr>
          <w:rFonts w:ascii="Arial" w:hAnsi="Arial" w:cs="Arial"/>
          <w:lang w:val="sr-Cyrl-CS"/>
        </w:rPr>
        <w:t>, односно</w:t>
      </w:r>
      <w:r w:rsidR="00805EE0">
        <w:rPr>
          <w:rFonts w:ascii="Arial" w:hAnsi="Arial" w:cs="Arial"/>
          <w:lang w:val="sr-Cyrl-CS"/>
        </w:rPr>
        <w:t xml:space="preserve"> </w:t>
      </w:r>
      <w:r w:rsidR="003D4472">
        <w:rPr>
          <w:rFonts w:ascii="Arial" w:hAnsi="Arial" w:cs="Arial"/>
          <w:bCs/>
          <w:iCs/>
          <w:lang w:val="sr-Cyrl-CS"/>
        </w:rPr>
        <w:t xml:space="preserve">франко складишта објеката Центра дечјих летовалишта и опоравилишта града Београда, и то: </w:t>
      </w:r>
    </w:p>
    <w:p w:rsidR="003D4472" w:rsidRDefault="003D4472" w:rsidP="003D4472">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„Ми</w:t>
      </w:r>
      <w:r w:rsidR="004B2EBA">
        <w:rPr>
          <w:rFonts w:ascii="Arial" w:hAnsi="Arial" w:cs="Arial"/>
          <w:bCs/>
          <w:iCs/>
          <w:lang/>
        </w:rPr>
        <w:t>т</w:t>
      </w:r>
      <w:r>
        <w:rPr>
          <w:rFonts w:ascii="Arial" w:hAnsi="Arial" w:cs="Arial"/>
          <w:bCs/>
          <w:iCs/>
          <w:lang/>
        </w:rPr>
        <w:t>ровац на Тари“,</w:t>
      </w:r>
    </w:p>
    <w:p w:rsidR="003D4472" w:rsidRPr="00677F17" w:rsidRDefault="003D4472" w:rsidP="003D4472">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„Рудник“ на Руднику,</w:t>
      </w:r>
    </w:p>
    <w:p w:rsidR="003D4472" w:rsidRPr="00677F17" w:rsidRDefault="003D4472" w:rsidP="003D4472">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 xml:space="preserve">Дечије одмаралиште „Станишинци“ на Гочу и </w:t>
      </w:r>
    </w:p>
    <w:p w:rsidR="003D4472" w:rsidRDefault="003D4472" w:rsidP="003D4472">
      <w:pPr>
        <w:numPr>
          <w:ilvl w:val="0"/>
          <w:numId w:val="28"/>
        </w:numPr>
        <w:autoSpaceDE w:val="0"/>
        <w:autoSpaceDN w:val="0"/>
        <w:adjustRightInd w:val="0"/>
        <w:spacing w:line="240" w:lineRule="auto"/>
        <w:jc w:val="both"/>
        <w:rPr>
          <w:rFonts w:ascii="Arial" w:hAnsi="Arial" w:cs="Arial"/>
          <w:bCs/>
          <w:iCs/>
          <w:lang w:val="sr-Cyrl-CS"/>
        </w:rPr>
      </w:pPr>
      <w:r>
        <w:rPr>
          <w:rFonts w:ascii="Arial" w:hAnsi="Arial" w:cs="Arial"/>
          <w:bCs/>
          <w:iCs/>
          <w:lang/>
        </w:rPr>
        <w:t>Дечије одмаралиште „Стеван Филиповић“ на Дивчибарама.</w:t>
      </w:r>
    </w:p>
    <w:p w:rsidR="002D2E79" w:rsidRPr="00BC2E7A" w:rsidRDefault="002D2E79" w:rsidP="00CF1361">
      <w:pPr>
        <w:ind w:firstLine="708"/>
        <w:jc w:val="both"/>
        <w:rPr>
          <w:rFonts w:ascii="Arial" w:hAnsi="Arial" w:cs="Arial"/>
          <w:lang w:val="sr-Cyrl-CS"/>
        </w:rPr>
      </w:pPr>
    </w:p>
    <w:p w:rsidR="002D2E79" w:rsidRPr="00BC2E7A" w:rsidRDefault="002D2E79" w:rsidP="00CF1361">
      <w:pPr>
        <w:ind w:firstLine="567"/>
        <w:jc w:val="both"/>
        <w:rPr>
          <w:rFonts w:ascii="Arial" w:hAnsi="Arial" w:cs="Arial"/>
          <w:bCs/>
          <w:lang w:val="sr-Cyrl-CS"/>
        </w:rPr>
      </w:pPr>
      <w:r w:rsidRPr="00BC2E7A">
        <w:rPr>
          <w:rFonts w:ascii="Arial" w:hAnsi="Arial" w:cs="Arial"/>
          <w:bCs/>
          <w:lang w:val="sr-Cyrl-CS"/>
        </w:rPr>
        <w:lastRenderedPageBreak/>
        <w:t xml:space="preserve">Испорука добара из члана 1. и члана 2. овога уговора извршиће са на следећи начин: </w:t>
      </w:r>
    </w:p>
    <w:p w:rsidR="002D2E79" w:rsidRPr="00BC2E7A" w:rsidRDefault="002D2E79" w:rsidP="003C7137">
      <w:pPr>
        <w:ind w:left="567"/>
        <w:jc w:val="both"/>
        <w:rPr>
          <w:rFonts w:ascii="Arial" w:hAnsi="Arial" w:cs="Arial"/>
          <w:bCs/>
          <w:lang w:val="sr-Cyrl-CS"/>
        </w:rPr>
      </w:pPr>
      <w:r w:rsidRPr="00BC2E7A">
        <w:rPr>
          <w:rFonts w:ascii="Arial" w:hAnsi="Arial" w:cs="Arial"/>
          <w:bCs/>
          <w:lang w:val="sr-Cyrl-CS"/>
        </w:rPr>
        <w:t>а)  самостално.</w:t>
      </w:r>
    </w:p>
    <w:p w:rsidR="002D2E79" w:rsidRPr="00BC2E7A" w:rsidRDefault="002D2E79" w:rsidP="003C7137">
      <w:pPr>
        <w:ind w:left="567"/>
        <w:jc w:val="both"/>
        <w:rPr>
          <w:rFonts w:ascii="Arial" w:hAnsi="Arial" w:cs="Arial"/>
          <w:bCs/>
          <w:lang w:val="sr-Cyrl-CS"/>
        </w:rPr>
      </w:pPr>
      <w:r w:rsidRPr="00BC2E7A">
        <w:rPr>
          <w:rFonts w:ascii="Arial" w:hAnsi="Arial" w:cs="Arial"/>
          <w:bCs/>
          <w:lang w:val="sr-Cyrl-CS"/>
        </w:rPr>
        <w:t>б)  са следећим понуђачима ______________________________________</w:t>
      </w:r>
    </w:p>
    <w:p w:rsidR="002D2E79" w:rsidRPr="00BC2E7A" w:rsidRDefault="002D2E79" w:rsidP="003C7137">
      <w:pPr>
        <w:ind w:left="567"/>
        <w:jc w:val="both"/>
        <w:rPr>
          <w:rFonts w:ascii="Arial" w:hAnsi="Arial" w:cs="Arial"/>
          <w:bCs/>
          <w:lang w:val="sr-Cyrl-CS"/>
        </w:rPr>
      </w:pPr>
      <w:r w:rsidRPr="00BC2E7A">
        <w:rPr>
          <w:rFonts w:ascii="Arial" w:hAnsi="Arial" w:cs="Arial"/>
          <w:bCs/>
          <w:lang w:val="sr-Cyrl-CS"/>
        </w:rPr>
        <w:t>______________________________________________________________.</w:t>
      </w:r>
    </w:p>
    <w:p w:rsidR="002D2E79" w:rsidRPr="00BC2E7A" w:rsidRDefault="002D2E79" w:rsidP="003C7137">
      <w:pPr>
        <w:ind w:left="567"/>
        <w:jc w:val="both"/>
        <w:rPr>
          <w:rFonts w:ascii="Arial" w:hAnsi="Arial" w:cs="Arial"/>
          <w:bCs/>
          <w:lang w:val="sr-Cyrl-CS"/>
        </w:rPr>
      </w:pPr>
      <w:r w:rsidRPr="00BC2E7A">
        <w:rPr>
          <w:rFonts w:ascii="Arial" w:hAnsi="Arial" w:cs="Arial"/>
          <w:bCs/>
          <w:lang w:val="sr-Cyrl-CS"/>
        </w:rPr>
        <w:t>в)  са следећим подизвођачима ___________________________________</w:t>
      </w:r>
    </w:p>
    <w:p w:rsidR="002D2E79" w:rsidRDefault="002D2E79" w:rsidP="003C7137">
      <w:pPr>
        <w:ind w:left="567"/>
        <w:jc w:val="both"/>
        <w:rPr>
          <w:rFonts w:ascii="Arial" w:hAnsi="Arial" w:cs="Arial"/>
          <w:bCs/>
          <w:lang w:val="sr-Cyrl-CS"/>
        </w:rPr>
      </w:pPr>
      <w:r w:rsidRPr="00BC2E7A">
        <w:rPr>
          <w:rFonts w:ascii="Arial" w:hAnsi="Arial" w:cs="Arial"/>
          <w:bCs/>
          <w:lang w:val="sr-Cyrl-CS"/>
        </w:rPr>
        <w:t>______________________________________________________________.</w:t>
      </w:r>
    </w:p>
    <w:p w:rsidR="008A0243" w:rsidRPr="005D7B03" w:rsidRDefault="008A0243" w:rsidP="003C7137">
      <w:pPr>
        <w:ind w:left="567"/>
        <w:jc w:val="both"/>
        <w:rPr>
          <w:rFonts w:ascii="Arial" w:hAnsi="Arial" w:cs="Arial"/>
          <w:i/>
          <w:lang w:val="sr-Cyrl-CS"/>
        </w:rPr>
      </w:pPr>
    </w:p>
    <w:p w:rsidR="00FC3488" w:rsidRPr="00053A75" w:rsidRDefault="00FC3488" w:rsidP="008A0243">
      <w:pPr>
        <w:jc w:val="center"/>
        <w:rPr>
          <w:rFonts w:ascii="Arial" w:hAnsi="Arial" w:cs="Arial"/>
          <w:b/>
          <w:lang w:val="sr-Cyrl-CS"/>
        </w:rPr>
      </w:pPr>
    </w:p>
    <w:p w:rsidR="00FC3488" w:rsidRPr="00366C75" w:rsidRDefault="00930473" w:rsidP="00FC3488">
      <w:pPr>
        <w:jc w:val="center"/>
        <w:rPr>
          <w:rFonts w:ascii="Arial" w:hAnsi="Arial" w:cs="Arial"/>
          <w:b/>
          <w:lang w:val="sr-Cyrl-CS"/>
        </w:rPr>
      </w:pPr>
      <w:r w:rsidRPr="00366C75">
        <w:rPr>
          <w:rFonts w:ascii="Arial" w:hAnsi="Arial" w:cs="Arial"/>
          <w:b/>
          <w:lang w:val="sr-Cyrl-CS"/>
        </w:rPr>
        <w:t>Чла</w:t>
      </w:r>
      <w:r w:rsidR="001A6213" w:rsidRPr="00366C75">
        <w:rPr>
          <w:rFonts w:ascii="Arial" w:hAnsi="Arial" w:cs="Arial"/>
          <w:b/>
          <w:lang w:val="sr-Cyrl-CS"/>
        </w:rPr>
        <w:t>н 8</w:t>
      </w:r>
      <w:r w:rsidR="002D2E79" w:rsidRPr="00366C75">
        <w:rPr>
          <w:rFonts w:ascii="Arial" w:hAnsi="Arial" w:cs="Arial"/>
          <w:b/>
          <w:lang w:val="sr-Cyrl-CS"/>
        </w:rPr>
        <w:t>.</w:t>
      </w:r>
    </w:p>
    <w:p w:rsidR="002D2E79" w:rsidRDefault="00FC3488" w:rsidP="00CF1361">
      <w:pPr>
        <w:ind w:firstLine="708"/>
        <w:jc w:val="both"/>
        <w:rPr>
          <w:rFonts w:ascii="Arial" w:hAnsi="Arial" w:cs="Arial"/>
          <w:lang w:val="sr-Cyrl-CS"/>
        </w:rPr>
      </w:pPr>
      <w:r>
        <w:rPr>
          <w:rFonts w:ascii="Arial" w:hAnsi="Arial" w:cs="Arial"/>
          <w:lang w:val="sr-Cyrl-CS"/>
        </w:rPr>
        <w:t>Добављач</w:t>
      </w:r>
      <w:r w:rsidR="002D2E79">
        <w:rPr>
          <w:rFonts w:ascii="Arial" w:hAnsi="Arial" w:cs="Arial"/>
          <w:lang w:val="sr-Cyrl-CS"/>
        </w:rPr>
        <w:t xml:space="preserve"> се обавезује да испоручује </w:t>
      </w:r>
      <w:r w:rsidR="008B5C69">
        <w:rPr>
          <w:rFonts w:ascii="Arial" w:hAnsi="Arial" w:cs="Arial"/>
          <w:lang w:val="sr-Cyrl-CS"/>
        </w:rPr>
        <w:t>ТНГ пропан – бутан смесу</w:t>
      </w:r>
      <w:r w:rsidR="002D2E79">
        <w:rPr>
          <w:rFonts w:ascii="Arial" w:hAnsi="Arial" w:cs="Arial"/>
          <w:lang w:val="sr-Cyrl-CS"/>
        </w:rPr>
        <w:t xml:space="preserve"> у боцама од 35кг</w:t>
      </w:r>
      <w:r>
        <w:rPr>
          <w:rFonts w:ascii="Arial" w:hAnsi="Arial" w:cs="Arial"/>
          <w:lang w:val="sr-Cyrl-CS"/>
        </w:rPr>
        <w:t xml:space="preserve"> и 10кг,</w:t>
      </w:r>
      <w:r w:rsidR="002D2E79">
        <w:rPr>
          <w:rFonts w:ascii="Arial" w:hAnsi="Arial" w:cs="Arial"/>
          <w:lang w:val="sr-Cyrl-CS"/>
        </w:rPr>
        <w:t xml:space="preserve"> које су уредно атестиране.</w:t>
      </w:r>
    </w:p>
    <w:p w:rsidR="00FC3488" w:rsidRDefault="00FC3488" w:rsidP="00CF1361">
      <w:pPr>
        <w:autoSpaceDE w:val="0"/>
        <w:autoSpaceDN w:val="0"/>
        <w:adjustRightInd w:val="0"/>
        <w:spacing w:line="240" w:lineRule="auto"/>
        <w:ind w:firstLine="708"/>
        <w:jc w:val="both"/>
        <w:rPr>
          <w:rFonts w:ascii="Arial" w:hAnsi="Arial" w:cs="Arial"/>
          <w:lang w:val="sr-Cyrl-CS"/>
        </w:rPr>
      </w:pPr>
      <w:r>
        <w:rPr>
          <w:rFonts w:ascii="Arial" w:hAnsi="Arial" w:cs="Arial"/>
          <w:lang w:val="sr-Cyrl-CS"/>
        </w:rPr>
        <w:t xml:space="preserve">Добављач </w:t>
      </w:r>
      <w:r w:rsidRPr="00236A9D">
        <w:rPr>
          <w:rFonts w:ascii="Arial" w:hAnsi="Arial" w:cs="Arial"/>
          <w:lang w:val="sr-Cyrl-CS"/>
        </w:rPr>
        <w:t>с</w:t>
      </w:r>
      <w:r>
        <w:rPr>
          <w:rFonts w:ascii="Arial" w:hAnsi="Arial" w:cs="Arial"/>
          <w:lang w:val="sr-Cyrl-CS"/>
        </w:rPr>
        <w:t>е обавезује да услуге из члана 2</w:t>
      </w:r>
      <w:r w:rsidRPr="00236A9D">
        <w:rPr>
          <w:rFonts w:ascii="Arial" w:hAnsi="Arial" w:cs="Arial"/>
          <w:lang w:val="sr-Cyrl-CS"/>
        </w:rPr>
        <w:t>. овог уговора обавља стручно и</w:t>
      </w:r>
      <w:r>
        <w:rPr>
          <w:rFonts w:ascii="Arial" w:hAnsi="Arial" w:cs="Arial"/>
          <w:lang w:val="sr-Cyrl-CS"/>
        </w:rPr>
        <w:t xml:space="preserve"> </w:t>
      </w:r>
      <w:r w:rsidRPr="00236A9D">
        <w:rPr>
          <w:rFonts w:ascii="Arial" w:hAnsi="Arial" w:cs="Arial"/>
          <w:lang w:val="sr-Cyrl-CS"/>
        </w:rPr>
        <w:t>квалитетно</w:t>
      </w:r>
      <w:r>
        <w:rPr>
          <w:rFonts w:ascii="Arial" w:hAnsi="Arial" w:cs="Arial"/>
          <w:lang w:val="sr-Cyrl-CS"/>
        </w:rPr>
        <w:t>,</w:t>
      </w:r>
      <w:r w:rsidRPr="00236A9D">
        <w:rPr>
          <w:rFonts w:ascii="Arial" w:hAnsi="Arial" w:cs="Arial"/>
          <w:lang w:val="sr-Cyrl-CS"/>
        </w:rPr>
        <w:t xml:space="preserve"> према усвојеним докт</w:t>
      </w:r>
      <w:r w:rsidR="008844B7">
        <w:rPr>
          <w:rFonts w:ascii="Arial" w:hAnsi="Arial" w:cs="Arial"/>
          <w:lang w:val="sr-Cyrl-CS"/>
        </w:rPr>
        <w:t>ринарним принципима</w:t>
      </w:r>
      <w:r w:rsidRPr="00236A9D">
        <w:rPr>
          <w:rFonts w:ascii="Arial" w:hAnsi="Arial" w:cs="Arial"/>
          <w:lang w:val="sr-Cyrl-CS"/>
        </w:rPr>
        <w:t xml:space="preserve"> чија је</w:t>
      </w:r>
      <w:r>
        <w:rPr>
          <w:rFonts w:ascii="Arial" w:hAnsi="Arial" w:cs="Arial"/>
          <w:lang w:val="sr-Cyrl-CS"/>
        </w:rPr>
        <w:t xml:space="preserve"> </w:t>
      </w:r>
      <w:r w:rsidRPr="007908AC">
        <w:rPr>
          <w:rFonts w:ascii="Arial" w:hAnsi="Arial" w:cs="Arial"/>
          <w:lang w:val="sr-Cyrl-CS"/>
        </w:rPr>
        <w:t>ефикасност утврђена и чија је употреба дозвољена од стране надлежних органа.</w:t>
      </w:r>
    </w:p>
    <w:p w:rsidR="002D2E79" w:rsidRPr="00053A75" w:rsidRDefault="00FC3488" w:rsidP="00CF1361">
      <w:pPr>
        <w:ind w:firstLine="708"/>
        <w:jc w:val="both"/>
        <w:rPr>
          <w:rFonts w:ascii="Arial" w:hAnsi="Arial" w:cs="Arial"/>
          <w:lang w:val="sr-Cyrl-CS"/>
        </w:rPr>
      </w:pPr>
      <w:r>
        <w:rPr>
          <w:rFonts w:ascii="Arial" w:hAnsi="Arial" w:cs="Arial"/>
          <w:lang w:val="sr-Cyrl-CS"/>
        </w:rPr>
        <w:t>Добављач</w:t>
      </w:r>
      <w:r w:rsidR="002D2E79" w:rsidRPr="00053A75">
        <w:rPr>
          <w:rFonts w:ascii="Arial" w:hAnsi="Arial" w:cs="Arial"/>
          <w:lang w:val="sr-Cyrl-CS"/>
        </w:rPr>
        <w:t xml:space="preserve"> се обавезује да сноси потпуну одговорност за квалитет </w:t>
      </w:r>
      <w:r w:rsidR="00FC7E31">
        <w:rPr>
          <w:rFonts w:ascii="Arial" w:hAnsi="Arial" w:cs="Arial"/>
          <w:lang w:val="sr-Cyrl-CS"/>
        </w:rPr>
        <w:t xml:space="preserve">добара </w:t>
      </w:r>
      <w:r w:rsidR="002D2E79" w:rsidRPr="00053A75">
        <w:rPr>
          <w:rFonts w:ascii="Arial" w:hAnsi="Arial" w:cs="Arial"/>
          <w:lang w:val="sr-Cyrl-CS"/>
        </w:rPr>
        <w:t xml:space="preserve">без обзира да ли </w:t>
      </w:r>
      <w:r>
        <w:rPr>
          <w:rFonts w:ascii="Arial" w:hAnsi="Arial" w:cs="Arial"/>
          <w:lang w:val="sr-Cyrl-CS"/>
        </w:rPr>
        <w:t>Наручилац</w:t>
      </w:r>
      <w:r w:rsidR="002D2E79" w:rsidRPr="00053A75">
        <w:rPr>
          <w:rFonts w:ascii="Arial" w:hAnsi="Arial" w:cs="Arial"/>
          <w:lang w:val="sr-Cyrl-CS"/>
        </w:rPr>
        <w:t xml:space="preserve"> врши или не пријемно контролисање и испитивање. </w:t>
      </w:r>
      <w:r>
        <w:rPr>
          <w:rFonts w:ascii="Arial" w:hAnsi="Arial" w:cs="Arial"/>
          <w:lang w:val="sr-Cyrl-CS"/>
        </w:rPr>
        <w:t>Добављач</w:t>
      </w:r>
      <w:r w:rsidR="002D2E79" w:rsidRPr="00053A75">
        <w:rPr>
          <w:rFonts w:ascii="Arial" w:hAnsi="Arial" w:cs="Arial"/>
          <w:lang w:val="sr-Cyrl-CS"/>
        </w:rPr>
        <w:t xml:space="preserve"> се обавезује да надокнади све трошкове које би </w:t>
      </w:r>
      <w:r>
        <w:rPr>
          <w:rFonts w:ascii="Arial" w:hAnsi="Arial" w:cs="Arial"/>
          <w:lang w:val="sr-Cyrl-CS"/>
        </w:rPr>
        <w:t>Наручилац</w:t>
      </w:r>
      <w:r w:rsidR="002D2E79" w:rsidRPr="00053A75">
        <w:rPr>
          <w:rFonts w:ascii="Arial" w:hAnsi="Arial" w:cs="Arial"/>
          <w:lang w:val="sr-Cyrl-CS"/>
        </w:rPr>
        <w:t xml:space="preserve"> директно или индиректно имао </w:t>
      </w:r>
      <w:r w:rsidR="00330CBA">
        <w:rPr>
          <w:rFonts w:ascii="Arial" w:hAnsi="Arial" w:cs="Arial"/>
          <w:lang w:val="sr-Cyrl-CS"/>
        </w:rPr>
        <w:t>због неодговарајућег квалитета услуга</w:t>
      </w:r>
      <w:r w:rsidR="002D2E79" w:rsidRPr="00053A75">
        <w:rPr>
          <w:rFonts w:ascii="Arial" w:hAnsi="Arial" w:cs="Arial"/>
          <w:lang w:val="sr-Cyrl-CS"/>
        </w:rPr>
        <w:t xml:space="preserve"> уговарања.</w:t>
      </w:r>
    </w:p>
    <w:p w:rsidR="008A0243" w:rsidRDefault="002D2E79" w:rsidP="00F5758D">
      <w:pPr>
        <w:ind w:firstLine="708"/>
        <w:jc w:val="both"/>
        <w:rPr>
          <w:rFonts w:ascii="Arial" w:hAnsi="Arial" w:cs="Arial"/>
          <w:lang w:val="sr-Cyrl-CS"/>
        </w:rPr>
      </w:pPr>
      <w:r w:rsidRPr="006C5AB1">
        <w:rPr>
          <w:rFonts w:ascii="Arial" w:hAnsi="Arial" w:cs="Arial"/>
          <w:lang w:val="sr-Cyrl-CS"/>
        </w:rPr>
        <w:t xml:space="preserve">Квалитативни и квантитативни пријем се врши у складу са процедуром </w:t>
      </w:r>
      <w:r w:rsidR="00FC3488">
        <w:rPr>
          <w:rFonts w:ascii="Arial" w:hAnsi="Arial" w:cs="Arial"/>
          <w:lang w:val="sr-Cyrl-CS"/>
        </w:rPr>
        <w:t>Наручиоца</w:t>
      </w:r>
      <w:r w:rsidRPr="00053A75">
        <w:rPr>
          <w:rFonts w:ascii="Arial" w:hAnsi="Arial" w:cs="Arial"/>
          <w:lang w:val="sr-Cyrl-CS"/>
        </w:rPr>
        <w:t>.</w:t>
      </w:r>
    </w:p>
    <w:p w:rsidR="00F5758D" w:rsidRPr="00366C75" w:rsidRDefault="00F5758D" w:rsidP="00F5758D">
      <w:pPr>
        <w:ind w:firstLine="708"/>
        <w:jc w:val="both"/>
        <w:rPr>
          <w:rFonts w:ascii="Arial" w:hAnsi="Arial" w:cs="Arial"/>
          <w:b/>
          <w:lang w:val="sr-Cyrl-CS"/>
        </w:rPr>
      </w:pPr>
    </w:p>
    <w:p w:rsidR="008A0243" w:rsidRPr="00053A75" w:rsidRDefault="001A6213" w:rsidP="008A0243">
      <w:pPr>
        <w:jc w:val="center"/>
        <w:rPr>
          <w:rFonts w:ascii="Arial" w:hAnsi="Arial" w:cs="Arial"/>
          <w:lang w:val="sr-Cyrl-CS"/>
        </w:rPr>
      </w:pPr>
      <w:r w:rsidRPr="00366C75">
        <w:rPr>
          <w:rFonts w:ascii="Arial" w:hAnsi="Arial" w:cs="Arial"/>
          <w:b/>
          <w:lang w:val="sr-Cyrl-CS"/>
        </w:rPr>
        <w:t>Члан 9</w:t>
      </w:r>
      <w:r w:rsidR="002D2E79" w:rsidRPr="00366C75">
        <w:rPr>
          <w:rFonts w:ascii="Arial" w:hAnsi="Arial" w:cs="Arial"/>
          <w:b/>
          <w:lang w:val="sr-Cyrl-CS"/>
        </w:rPr>
        <w:t>.</w:t>
      </w:r>
    </w:p>
    <w:p w:rsidR="002D2E79" w:rsidRPr="00053A75" w:rsidRDefault="005C44A7" w:rsidP="00CF1361">
      <w:pPr>
        <w:ind w:firstLine="708"/>
        <w:jc w:val="both"/>
        <w:rPr>
          <w:rFonts w:ascii="Arial" w:hAnsi="Arial" w:cs="Arial"/>
          <w:lang w:val="sr-Cyrl-CS"/>
        </w:rPr>
      </w:pPr>
      <w:r>
        <w:rPr>
          <w:rFonts w:ascii="Arial" w:hAnsi="Arial" w:cs="Arial"/>
          <w:lang w:val="sr-Cyrl-CS"/>
        </w:rPr>
        <w:t>Добављач</w:t>
      </w:r>
      <w:r w:rsidR="002D2E79" w:rsidRPr="00053A75">
        <w:rPr>
          <w:rFonts w:ascii="Arial" w:hAnsi="Arial" w:cs="Arial"/>
          <w:lang w:val="sr-Cyrl-CS"/>
        </w:rPr>
        <w:t xml:space="preserve"> гарантује квалитет за период од </w:t>
      </w:r>
      <w:r w:rsidR="00FC3488">
        <w:rPr>
          <w:rFonts w:ascii="Arial" w:hAnsi="Arial" w:cs="Arial"/>
          <w:lang w:val="sr-Cyrl-CS"/>
        </w:rPr>
        <w:t>12 месеци</w:t>
      </w:r>
      <w:r w:rsidR="00EC5AFC">
        <w:rPr>
          <w:rFonts w:ascii="Arial" w:hAnsi="Arial" w:cs="Arial"/>
          <w:lang w:val="sr-Cyrl-CS"/>
        </w:rPr>
        <w:t xml:space="preserve"> од дана </w:t>
      </w:r>
      <w:r w:rsidR="00B40B5F">
        <w:rPr>
          <w:rFonts w:ascii="Arial" w:hAnsi="Arial" w:cs="Arial"/>
          <w:lang w:val="sr-Cyrl-CS"/>
        </w:rPr>
        <w:t>испоруке добара</w:t>
      </w:r>
      <w:r w:rsidR="002D2E79" w:rsidRPr="00053A75">
        <w:rPr>
          <w:rFonts w:ascii="Arial" w:hAnsi="Arial" w:cs="Arial"/>
          <w:lang w:val="sr-Cyrl-CS"/>
        </w:rPr>
        <w:t>, који је прописан техничким нормативима и с</w:t>
      </w:r>
      <w:r w:rsidR="00330CBA">
        <w:rPr>
          <w:rFonts w:ascii="Arial" w:hAnsi="Arial" w:cs="Arial"/>
          <w:lang w:val="sr-Cyrl-CS"/>
        </w:rPr>
        <w:t>тандардима пред</w:t>
      </w:r>
      <w:r w:rsidR="00B40B5F">
        <w:rPr>
          <w:rFonts w:ascii="Arial" w:hAnsi="Arial" w:cs="Arial"/>
          <w:lang w:val="sr-Cyrl-CS"/>
        </w:rPr>
        <w:t>виђеним за сваку испоруку добара</w:t>
      </w:r>
      <w:r w:rsidR="002D2E79" w:rsidRPr="00053A75">
        <w:rPr>
          <w:rFonts w:ascii="Arial" w:hAnsi="Arial" w:cs="Arial"/>
          <w:lang w:val="sr-Cyrl-CS"/>
        </w:rPr>
        <w:t xml:space="preserve"> појединачно.</w:t>
      </w:r>
    </w:p>
    <w:p w:rsidR="002D2E79" w:rsidRPr="00053A75" w:rsidRDefault="002D2E79" w:rsidP="00CF1361">
      <w:pPr>
        <w:ind w:firstLine="708"/>
        <w:jc w:val="both"/>
        <w:rPr>
          <w:rFonts w:ascii="Arial" w:hAnsi="Arial" w:cs="Arial"/>
          <w:lang w:val="sr-Cyrl-CS"/>
        </w:rPr>
      </w:pPr>
      <w:r w:rsidRPr="00053A75">
        <w:rPr>
          <w:rFonts w:ascii="Arial" w:hAnsi="Arial" w:cs="Arial"/>
          <w:lang w:val="sr-Cyrl-CS"/>
        </w:rPr>
        <w:t>Гаранција важи под условима предвиђеним у прихва</w:t>
      </w:r>
      <w:r w:rsidR="00FC3488">
        <w:rPr>
          <w:rFonts w:ascii="Arial" w:hAnsi="Arial" w:cs="Arial"/>
          <w:lang w:val="sr-Cyrl-CS"/>
        </w:rPr>
        <w:t>ћеној понуди означеној у члану 2</w:t>
      </w:r>
      <w:r w:rsidRPr="00053A75">
        <w:rPr>
          <w:rFonts w:ascii="Arial" w:hAnsi="Arial" w:cs="Arial"/>
          <w:lang w:val="sr-Cyrl-CS"/>
        </w:rPr>
        <w:t>. уговора.</w:t>
      </w:r>
    </w:p>
    <w:p w:rsidR="002D2E79" w:rsidRDefault="002D2E79" w:rsidP="00CF1361">
      <w:pPr>
        <w:ind w:firstLine="708"/>
        <w:jc w:val="both"/>
        <w:rPr>
          <w:rFonts w:ascii="Arial" w:hAnsi="Arial" w:cs="Arial"/>
          <w:lang w:val="sr-Cyrl-CS"/>
        </w:rPr>
      </w:pPr>
      <w:r w:rsidRPr="00053A75">
        <w:rPr>
          <w:rFonts w:ascii="Arial" w:hAnsi="Arial" w:cs="Arial"/>
          <w:lang w:val="sr-Cyrl-CS"/>
        </w:rPr>
        <w:t xml:space="preserve">У случају рекламације на испорученим </w:t>
      </w:r>
      <w:r w:rsidR="006F6EDB">
        <w:rPr>
          <w:rFonts w:ascii="Arial" w:hAnsi="Arial" w:cs="Arial"/>
          <w:lang w:val="sr-Cyrl-CS"/>
        </w:rPr>
        <w:t>услугама</w:t>
      </w:r>
      <w:r w:rsidRPr="00053A75">
        <w:rPr>
          <w:rFonts w:ascii="Arial" w:hAnsi="Arial" w:cs="Arial"/>
          <w:lang w:val="sr-Cyrl-CS"/>
        </w:rPr>
        <w:t>, као и евенту</w:t>
      </w:r>
      <w:r w:rsidR="006F6EDB">
        <w:rPr>
          <w:rFonts w:ascii="Arial" w:hAnsi="Arial" w:cs="Arial"/>
          <w:lang w:val="sr-Cyrl-CS"/>
        </w:rPr>
        <w:t>алних недостатака након пријема</w:t>
      </w:r>
      <w:r w:rsidRPr="00053A75">
        <w:rPr>
          <w:rFonts w:ascii="Arial" w:hAnsi="Arial" w:cs="Arial"/>
          <w:lang w:val="sr-Cyrl-CS"/>
        </w:rPr>
        <w:t>(скривених недостатака)</w:t>
      </w:r>
      <w:r w:rsidR="006F6EDB">
        <w:rPr>
          <w:rFonts w:ascii="Arial" w:hAnsi="Arial" w:cs="Arial"/>
          <w:lang w:val="sr-Cyrl-CS"/>
        </w:rPr>
        <w:t>,</w:t>
      </w:r>
      <w:r w:rsidRPr="00053A75">
        <w:rPr>
          <w:rFonts w:ascii="Arial" w:hAnsi="Arial" w:cs="Arial"/>
          <w:lang w:val="sr-Cyrl-CS"/>
        </w:rPr>
        <w:t xml:space="preserve"> прим</w:t>
      </w:r>
      <w:r w:rsidR="00B40B5F">
        <w:rPr>
          <w:rFonts w:ascii="Arial" w:hAnsi="Arial" w:cs="Arial"/>
          <w:lang w:val="sr-Cyrl-CS"/>
        </w:rPr>
        <w:t>ењиваће се одредбе ЗОО који регу</w:t>
      </w:r>
      <w:r w:rsidRPr="00053A75">
        <w:rPr>
          <w:rFonts w:ascii="Arial" w:hAnsi="Arial" w:cs="Arial"/>
          <w:lang w:val="sr-Cyrl-CS"/>
        </w:rPr>
        <w:t>лишу ту област.</w:t>
      </w:r>
    </w:p>
    <w:p w:rsidR="008A0243" w:rsidRDefault="008A0243" w:rsidP="003C7137">
      <w:pPr>
        <w:jc w:val="both"/>
        <w:rPr>
          <w:rFonts w:ascii="Arial" w:hAnsi="Arial" w:cs="Arial"/>
          <w:lang w:val="sr-Cyrl-CS"/>
        </w:rPr>
      </w:pPr>
    </w:p>
    <w:p w:rsidR="00832547" w:rsidRDefault="00832547" w:rsidP="003C7137">
      <w:pPr>
        <w:jc w:val="both"/>
        <w:rPr>
          <w:rFonts w:ascii="Arial" w:hAnsi="Arial" w:cs="Arial"/>
          <w:lang w:val="sr-Cyrl-CS"/>
        </w:rPr>
      </w:pPr>
    </w:p>
    <w:p w:rsidR="00832547" w:rsidRPr="00832547" w:rsidRDefault="00832547" w:rsidP="00832547">
      <w:pPr>
        <w:jc w:val="center"/>
        <w:rPr>
          <w:rFonts w:ascii="Arial" w:hAnsi="Arial" w:cs="Arial"/>
          <w:b/>
          <w:lang w:val="sr-Cyrl-CS"/>
        </w:rPr>
      </w:pPr>
      <w:r w:rsidRPr="00832547">
        <w:rPr>
          <w:rFonts w:ascii="Arial" w:hAnsi="Arial" w:cs="Arial"/>
          <w:b/>
          <w:lang w:val="sr-Cyrl-CS"/>
        </w:rPr>
        <w:t>Члан 10.</w:t>
      </w:r>
    </w:p>
    <w:p w:rsidR="00832547" w:rsidRPr="00832547" w:rsidRDefault="00832547" w:rsidP="00832547">
      <w:pPr>
        <w:pStyle w:val="Default"/>
        <w:rPr>
          <w:rFonts w:ascii="Arial" w:hAnsi="Arial" w:cs="Arial"/>
        </w:rPr>
      </w:pPr>
      <w:r w:rsidRPr="00832547">
        <w:rPr>
          <w:rFonts w:ascii="Arial" w:hAnsi="Arial" w:cs="Arial"/>
        </w:rPr>
        <w:t xml:space="preserve">На име гаранције да ће све преузете обавезе из овог Уговора извршити у целости и на уговорени начин, </w:t>
      </w:r>
      <w:r>
        <w:rPr>
          <w:rFonts w:ascii="Arial" w:hAnsi="Arial" w:cs="Arial"/>
          <w:lang/>
        </w:rPr>
        <w:t>добављач</w:t>
      </w:r>
      <w:r w:rsidRPr="00832547">
        <w:rPr>
          <w:rFonts w:ascii="Arial" w:hAnsi="Arial" w:cs="Arial"/>
        </w:rPr>
        <w:t xml:space="preserve"> се обавезује да приликом закључења Уговора достави 1 (једну) бланко сопствену меницу са пратећим овереним и потписаним меничним овлашћењем,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пореза. </w:t>
      </w:r>
    </w:p>
    <w:p w:rsidR="00832547" w:rsidRPr="00832547" w:rsidRDefault="00832547" w:rsidP="00832547">
      <w:pPr>
        <w:pStyle w:val="Default"/>
        <w:rPr>
          <w:rFonts w:ascii="Arial" w:hAnsi="Arial" w:cs="Arial"/>
        </w:rPr>
      </w:pPr>
      <w:r w:rsidRPr="00832547">
        <w:rPr>
          <w:rFonts w:ascii="Arial" w:hAnsi="Arial" w:cs="Arial"/>
        </w:rPr>
        <w:t xml:space="preserve">Рок важења средства финансијског обезбеђења мора бити најмање 30 (тридесет) дана дужи од дана извршења свих уговорних обавеза. </w:t>
      </w:r>
    </w:p>
    <w:p w:rsidR="00832547" w:rsidRPr="00832547" w:rsidRDefault="00832547" w:rsidP="00832547">
      <w:pPr>
        <w:pStyle w:val="Default"/>
        <w:rPr>
          <w:rFonts w:ascii="Arial" w:hAnsi="Arial" w:cs="Arial"/>
        </w:rPr>
      </w:pPr>
      <w:r w:rsidRPr="00832547">
        <w:rPr>
          <w:rFonts w:ascii="Arial" w:hAnsi="Arial" w:cs="Arial"/>
        </w:rPr>
        <w:t xml:space="preserve">У случају да Испоручилац не изврши своје уговорне обавезе, изврши их делимично или касни са извршењем уговорних обавеза, Наручилац ће активирати меницу. </w:t>
      </w:r>
    </w:p>
    <w:p w:rsidR="00832547" w:rsidRPr="00832547" w:rsidRDefault="00832547" w:rsidP="00832547">
      <w:pPr>
        <w:rPr>
          <w:rFonts w:ascii="Arial" w:hAnsi="Arial" w:cs="Arial"/>
          <w:lang w:val="sr-Cyrl-CS"/>
        </w:rPr>
      </w:pPr>
      <w:r w:rsidRPr="00832547">
        <w:rPr>
          <w:rFonts w:ascii="Arial" w:hAnsi="Arial" w:cs="Arial"/>
        </w:rPr>
        <w:lastRenderedPageBreak/>
        <w:t>У случају реализације менице, Испоручилац је у обавези да без одлагања достави нову бланко сопствену меницу са прилозима као у ставу 1. овог члана Уговора.</w:t>
      </w:r>
    </w:p>
    <w:p w:rsidR="00832547" w:rsidRPr="005D7B03" w:rsidRDefault="00832547" w:rsidP="00832547">
      <w:pPr>
        <w:jc w:val="center"/>
        <w:rPr>
          <w:rFonts w:ascii="Arial" w:hAnsi="Arial" w:cs="Arial"/>
          <w:lang w:val="sr-Cyrl-CS"/>
        </w:rPr>
      </w:pPr>
    </w:p>
    <w:p w:rsidR="002D2E79" w:rsidRPr="00366C75" w:rsidRDefault="00832547" w:rsidP="008A0243">
      <w:pPr>
        <w:jc w:val="center"/>
        <w:rPr>
          <w:rFonts w:ascii="Arial" w:hAnsi="Arial" w:cs="Arial"/>
          <w:b/>
          <w:lang w:val="sr-Cyrl-CS"/>
        </w:rPr>
      </w:pPr>
      <w:r>
        <w:rPr>
          <w:rFonts w:ascii="Arial" w:hAnsi="Arial" w:cs="Arial"/>
          <w:b/>
          <w:lang w:val="sr-Cyrl-CS"/>
        </w:rPr>
        <w:t>Члан 11</w:t>
      </w:r>
      <w:r w:rsidR="008A0243" w:rsidRPr="00366C75">
        <w:rPr>
          <w:rFonts w:ascii="Arial" w:hAnsi="Arial" w:cs="Arial"/>
          <w:b/>
          <w:lang w:val="sr-Cyrl-CS"/>
        </w:rPr>
        <w:t>.</w:t>
      </w:r>
    </w:p>
    <w:p w:rsidR="002D2E79" w:rsidRPr="00BC2E7A" w:rsidRDefault="002D2E79" w:rsidP="003C7137">
      <w:pPr>
        <w:ind w:firstLine="720"/>
        <w:jc w:val="both"/>
        <w:rPr>
          <w:rFonts w:ascii="Arial" w:hAnsi="Arial" w:cs="Arial"/>
          <w:lang w:val="sr-Cyrl-CS"/>
        </w:rPr>
      </w:pPr>
      <w:r w:rsidRPr="00BC2E7A">
        <w:rPr>
          <w:rFonts w:ascii="Arial" w:hAnsi="Arial" w:cs="Arial"/>
          <w:lang w:val="sr-Cyrl-CS"/>
        </w:rPr>
        <w:t xml:space="preserve">Уколико </w:t>
      </w:r>
      <w:r w:rsidR="00FC3488">
        <w:rPr>
          <w:rFonts w:ascii="Arial" w:hAnsi="Arial" w:cs="Arial"/>
          <w:lang w:val="sr-Cyrl-CS"/>
        </w:rPr>
        <w:t>Добављач</w:t>
      </w:r>
      <w:r w:rsidRPr="00BC2E7A">
        <w:rPr>
          <w:rFonts w:ascii="Arial" w:hAnsi="Arial" w:cs="Arial"/>
          <w:lang w:val="sr-Cyrl-CS"/>
        </w:rPr>
        <w:t xml:space="preserve"> у уговореном року не </w:t>
      </w:r>
      <w:r w:rsidR="00B40B5F">
        <w:rPr>
          <w:rFonts w:ascii="Arial" w:hAnsi="Arial" w:cs="Arial"/>
          <w:lang w:val="sr-Cyrl-CS"/>
        </w:rPr>
        <w:t>изврши испоруку добара</w:t>
      </w:r>
      <w:r w:rsidRPr="00BC2E7A">
        <w:rPr>
          <w:rFonts w:ascii="Arial" w:hAnsi="Arial" w:cs="Arial"/>
          <w:lang w:val="sr-Cyrl-CS"/>
        </w:rPr>
        <w:t xml:space="preserve"> из члана 4. овог уговора, обавезан је да за сваки дан закашњења плати Наручиоцу износ од 0,1% од укупне вредности бе</w:t>
      </w:r>
      <w:r w:rsidR="00FC3488">
        <w:rPr>
          <w:rFonts w:ascii="Arial" w:hAnsi="Arial" w:cs="Arial"/>
          <w:lang w:val="sr-Cyrl-CS"/>
        </w:rPr>
        <w:t>з ПДВ-а која је утврђена у чл. 4</w:t>
      </w:r>
      <w:r w:rsidRPr="00BC2E7A">
        <w:rPr>
          <w:rFonts w:ascii="Arial" w:hAnsi="Arial" w:cs="Arial"/>
          <w:lang w:val="sr-Cyrl-CS"/>
        </w:rPr>
        <w:t xml:space="preserve"> </w:t>
      </w:r>
      <w:r w:rsidR="00FC3488" w:rsidRPr="00BC2E7A">
        <w:rPr>
          <w:rFonts w:ascii="Arial" w:hAnsi="Arial" w:cs="Arial"/>
          <w:lang w:val="sr-Cyrl-CS"/>
        </w:rPr>
        <w:t>уговора</w:t>
      </w:r>
      <w:r w:rsidRPr="00BC2E7A">
        <w:rPr>
          <w:rFonts w:ascii="Arial" w:hAnsi="Arial" w:cs="Arial"/>
          <w:lang w:val="sr-Cyrl-CS"/>
        </w:rPr>
        <w:t>, с тим да укупан износ уговорне казне не може прећи 10% укупне в</w:t>
      </w:r>
      <w:r w:rsidR="00FC3488">
        <w:rPr>
          <w:rFonts w:ascii="Arial" w:hAnsi="Arial" w:cs="Arial"/>
          <w:lang w:val="sr-Cyrl-CS"/>
        </w:rPr>
        <w:t xml:space="preserve">редности без ПДВ-а из чл. 4 овог </w:t>
      </w:r>
      <w:r w:rsidR="00FC3488" w:rsidRPr="00BC2E7A">
        <w:rPr>
          <w:rFonts w:ascii="Arial" w:hAnsi="Arial" w:cs="Arial"/>
          <w:lang w:val="sr-Cyrl-CS"/>
        </w:rPr>
        <w:t>уговора</w:t>
      </w:r>
      <w:r w:rsidRPr="00BC2E7A">
        <w:rPr>
          <w:rFonts w:ascii="Arial" w:hAnsi="Arial" w:cs="Arial"/>
          <w:lang w:val="sr-Cyrl-CS"/>
        </w:rPr>
        <w:t>.</w:t>
      </w:r>
    </w:p>
    <w:p w:rsidR="002D2E79" w:rsidRPr="00BC2E7A" w:rsidRDefault="002D2E79" w:rsidP="003C7137">
      <w:pPr>
        <w:ind w:firstLine="720"/>
        <w:jc w:val="both"/>
        <w:rPr>
          <w:rFonts w:ascii="Arial" w:hAnsi="Arial" w:cs="Arial"/>
          <w:lang w:val="sr-Cyrl-CS"/>
        </w:rPr>
      </w:pPr>
      <w:r w:rsidRPr="00BC2E7A">
        <w:rPr>
          <w:rFonts w:ascii="Arial" w:hAnsi="Arial" w:cs="Arial"/>
          <w:lang w:val="sr-Cyrl-CS"/>
        </w:rPr>
        <w:t>Наручилац има право да захтева и испуњење обавезе и уговорну казну.</w:t>
      </w:r>
    </w:p>
    <w:p w:rsidR="002D2E79" w:rsidRPr="00BC2E7A" w:rsidRDefault="002D2E79" w:rsidP="003C7137">
      <w:pPr>
        <w:ind w:firstLine="720"/>
        <w:jc w:val="both"/>
        <w:rPr>
          <w:rFonts w:ascii="Arial" w:hAnsi="Arial" w:cs="Arial"/>
          <w:lang w:val="sr-Cyrl-CS"/>
        </w:rPr>
      </w:pPr>
      <w:r w:rsidRPr="00BC2E7A">
        <w:rPr>
          <w:rFonts w:ascii="Arial" w:hAnsi="Arial" w:cs="Arial"/>
          <w:lang w:val="sr-Cyrl-CS"/>
        </w:rPr>
        <w:t>Наручилац не може захтевати уговорну казну због задоцњења ако је примио испуњење обавезе</w:t>
      </w:r>
      <w:r w:rsidR="00FC3488">
        <w:rPr>
          <w:rFonts w:ascii="Arial" w:hAnsi="Arial" w:cs="Arial"/>
          <w:lang w:val="sr-Cyrl-CS"/>
        </w:rPr>
        <w:t>, а није без одлагања саопштио Добављачу</w:t>
      </w:r>
      <w:r w:rsidRPr="00BC2E7A">
        <w:rPr>
          <w:rFonts w:ascii="Arial" w:hAnsi="Arial" w:cs="Arial"/>
          <w:lang w:val="sr-Cyrl-CS"/>
        </w:rPr>
        <w:t xml:space="preserve"> да задржава своје право на уговорну казну.</w:t>
      </w:r>
    </w:p>
    <w:p w:rsidR="002D2E79" w:rsidRPr="00BC2E7A" w:rsidRDefault="002D2E79" w:rsidP="003C7137">
      <w:pPr>
        <w:ind w:firstLine="720"/>
        <w:jc w:val="both"/>
        <w:rPr>
          <w:rFonts w:ascii="Arial" w:hAnsi="Arial" w:cs="Arial"/>
          <w:lang w:val="sr-Cyrl-CS"/>
        </w:rPr>
      </w:pPr>
      <w:r w:rsidRPr="00BC2E7A">
        <w:rPr>
          <w:rFonts w:ascii="Arial" w:hAnsi="Arial" w:cs="Arial"/>
          <w:lang w:val="sr-Cyrl-CS"/>
        </w:rPr>
        <w:t xml:space="preserve">Став 1. овог члана уговора се не примењује ако је до задоцњења дошло из узрока за који </w:t>
      </w:r>
      <w:r w:rsidR="00FC3488">
        <w:rPr>
          <w:rFonts w:ascii="Arial" w:hAnsi="Arial" w:cs="Arial"/>
          <w:lang w:val="sr-Cyrl-CS"/>
        </w:rPr>
        <w:t>Добављач</w:t>
      </w:r>
      <w:r w:rsidRPr="00BC2E7A">
        <w:rPr>
          <w:rFonts w:ascii="Arial" w:hAnsi="Arial" w:cs="Arial"/>
          <w:lang w:val="sr-Cyrl-CS"/>
        </w:rPr>
        <w:t xml:space="preserve"> не одговара.</w:t>
      </w:r>
    </w:p>
    <w:p w:rsidR="002D2E79" w:rsidRDefault="002D2E79" w:rsidP="003C7137">
      <w:pPr>
        <w:ind w:firstLine="720"/>
        <w:jc w:val="both"/>
        <w:rPr>
          <w:rFonts w:ascii="Arial" w:hAnsi="Arial" w:cs="Arial"/>
          <w:lang w:val="sr-Cyrl-CS"/>
        </w:rPr>
      </w:pPr>
      <w:r w:rsidRPr="00BC2E7A">
        <w:rPr>
          <w:rFonts w:ascii="Arial" w:hAnsi="Arial" w:cs="Arial"/>
          <w:lang w:val="sr-Cyrl-CS"/>
        </w:rPr>
        <w:t>Право Наручиоца на наплату уговорне казне не утиче на право Наручиоца да захтева накнаду штете.</w:t>
      </w:r>
    </w:p>
    <w:p w:rsidR="008A0243" w:rsidRPr="00BC2E7A" w:rsidRDefault="008A0243" w:rsidP="00F5758D">
      <w:pPr>
        <w:rPr>
          <w:rFonts w:ascii="Arial" w:hAnsi="Arial" w:cs="Arial"/>
          <w:b/>
          <w:lang w:val="sr-Cyrl-CS"/>
        </w:rPr>
      </w:pPr>
    </w:p>
    <w:p w:rsidR="008A0243" w:rsidRPr="00A17123" w:rsidRDefault="008A0243" w:rsidP="00A17123">
      <w:pPr>
        <w:ind w:firstLine="720"/>
        <w:jc w:val="center"/>
        <w:rPr>
          <w:rFonts w:ascii="Arial" w:hAnsi="Arial" w:cs="Arial"/>
          <w:lang w:val="sr-Cyrl-CS"/>
        </w:rPr>
      </w:pPr>
    </w:p>
    <w:p w:rsidR="002D2E79" w:rsidRPr="00366C75" w:rsidRDefault="001A6213" w:rsidP="008A0243">
      <w:pPr>
        <w:jc w:val="center"/>
        <w:rPr>
          <w:rFonts w:ascii="Arial" w:hAnsi="Arial" w:cs="Arial"/>
          <w:b/>
          <w:lang w:val="sr-Cyrl-CS"/>
        </w:rPr>
      </w:pPr>
      <w:r w:rsidRPr="00366C75">
        <w:rPr>
          <w:rFonts w:ascii="Arial" w:hAnsi="Arial" w:cs="Arial"/>
          <w:b/>
          <w:lang w:val="sr-Cyrl-CS"/>
        </w:rPr>
        <w:t>Ч</w:t>
      </w:r>
      <w:r w:rsidR="00832547">
        <w:rPr>
          <w:rFonts w:ascii="Arial" w:hAnsi="Arial" w:cs="Arial"/>
          <w:b/>
          <w:lang w:val="sr-Cyrl-CS"/>
        </w:rPr>
        <w:t>лан 12</w:t>
      </w:r>
      <w:r w:rsidR="002D2E79" w:rsidRPr="00366C75">
        <w:rPr>
          <w:rFonts w:ascii="Arial" w:hAnsi="Arial" w:cs="Arial"/>
          <w:b/>
          <w:lang w:val="sr-Cyrl-CS"/>
        </w:rPr>
        <w:t>.</w:t>
      </w:r>
    </w:p>
    <w:p w:rsidR="002D2E79" w:rsidRPr="000675F8" w:rsidRDefault="002D2E79" w:rsidP="00CF1361">
      <w:pPr>
        <w:ind w:right="-1" w:firstLine="708"/>
        <w:jc w:val="both"/>
        <w:rPr>
          <w:rFonts w:ascii="Arial" w:hAnsi="Arial" w:cs="Arial"/>
          <w:lang w:val="sr-Cyrl-CS"/>
        </w:rPr>
      </w:pPr>
      <w:r w:rsidRPr="000675F8">
        <w:rPr>
          <w:rFonts w:ascii="Arial" w:hAnsi="Arial" w:cs="Arial"/>
          <w:lang w:val="sr-Cyrl-CS"/>
        </w:rPr>
        <w:t xml:space="preserve">Уговор </w:t>
      </w:r>
      <w:r w:rsidR="00CF1361">
        <w:rPr>
          <w:rFonts w:ascii="Arial" w:hAnsi="Arial" w:cs="Arial"/>
          <w:lang w:val="sr-Cyrl-CS"/>
        </w:rPr>
        <w:t>ће</w:t>
      </w:r>
      <w:r w:rsidRPr="000675F8">
        <w:rPr>
          <w:rFonts w:ascii="Arial" w:hAnsi="Arial" w:cs="Arial"/>
          <w:lang w:val="sr-Cyrl-CS"/>
        </w:rPr>
        <w:t xml:space="preserve"> се раскинути, ако </w:t>
      </w:r>
      <w:r w:rsidR="00CF1361">
        <w:rPr>
          <w:rFonts w:ascii="Arial" w:hAnsi="Arial" w:cs="Arial"/>
          <w:lang w:val="sr-Cyrl-CS"/>
        </w:rPr>
        <w:t>Добављач</w:t>
      </w:r>
      <w:r w:rsidRPr="000675F8">
        <w:rPr>
          <w:rFonts w:ascii="Arial" w:hAnsi="Arial" w:cs="Arial"/>
          <w:lang w:val="sr-Cyrl-CS"/>
        </w:rPr>
        <w:t xml:space="preserve"> није у могућности да и</w:t>
      </w:r>
      <w:r w:rsidR="00B40B5F">
        <w:rPr>
          <w:rFonts w:ascii="Arial" w:hAnsi="Arial" w:cs="Arial"/>
          <w:lang w:val="sr-Cyrl-CS"/>
        </w:rPr>
        <w:t>зврши испоруку добара</w:t>
      </w:r>
      <w:r w:rsidR="00CF1361">
        <w:rPr>
          <w:rFonts w:ascii="Arial" w:hAnsi="Arial" w:cs="Arial"/>
          <w:lang w:val="sr-Cyrl-CS"/>
        </w:rPr>
        <w:t xml:space="preserve"> </w:t>
      </w:r>
      <w:r w:rsidRPr="000675F8">
        <w:rPr>
          <w:rFonts w:ascii="Arial" w:hAnsi="Arial" w:cs="Arial"/>
          <w:lang w:val="sr-Cyrl-CS"/>
        </w:rPr>
        <w:t xml:space="preserve"> која су предмет овога уговора, као и ако из његовог понашања произилази да не би изршио испоруку добара који су предмет овог уговора ни у накнадном року.</w:t>
      </w:r>
    </w:p>
    <w:p w:rsidR="008A0243" w:rsidRDefault="002D2E79" w:rsidP="00F5758D">
      <w:pPr>
        <w:ind w:right="-1"/>
        <w:jc w:val="both"/>
        <w:rPr>
          <w:rFonts w:ascii="Arial" w:hAnsi="Arial" w:cs="Arial"/>
          <w:lang w:val="sr-Cyrl-CS"/>
        </w:rPr>
      </w:pPr>
      <w:r w:rsidRPr="000675F8">
        <w:rPr>
          <w:rFonts w:ascii="Arial" w:hAnsi="Arial" w:cs="Arial"/>
          <w:lang w:val="sr-Cyrl-CS"/>
        </w:rPr>
        <w:t xml:space="preserve"> </w:t>
      </w:r>
      <w:r w:rsidRPr="000675F8">
        <w:rPr>
          <w:rFonts w:ascii="Arial" w:hAnsi="Arial" w:cs="Arial"/>
          <w:lang w:val="sr-Cyrl-CS"/>
        </w:rPr>
        <w:tab/>
        <w:t xml:space="preserve">У том случају </w:t>
      </w:r>
      <w:r w:rsidR="00CF1361">
        <w:rPr>
          <w:rFonts w:ascii="Arial" w:hAnsi="Arial" w:cs="Arial"/>
          <w:lang w:val="sr-Cyrl-CS"/>
        </w:rPr>
        <w:t>Наручилац</w:t>
      </w:r>
      <w:r w:rsidRPr="000675F8">
        <w:rPr>
          <w:rFonts w:ascii="Arial" w:hAnsi="Arial" w:cs="Arial"/>
          <w:lang w:val="sr-Cyrl-CS"/>
        </w:rPr>
        <w:t xml:space="preserve"> ће тражити надокнаду штете, сходно члану 11. став 1. овога уговора.</w:t>
      </w:r>
    </w:p>
    <w:p w:rsidR="00F5758D" w:rsidRPr="00F5758D" w:rsidRDefault="00F5758D" w:rsidP="00F5758D">
      <w:pPr>
        <w:ind w:right="-1"/>
        <w:jc w:val="both"/>
        <w:rPr>
          <w:rFonts w:ascii="Arial" w:hAnsi="Arial" w:cs="Arial"/>
          <w:lang w:val="sr-Cyrl-CS"/>
        </w:rPr>
      </w:pPr>
    </w:p>
    <w:p w:rsidR="002D2E79" w:rsidRPr="00366C75" w:rsidRDefault="00832547" w:rsidP="008A0243">
      <w:pPr>
        <w:jc w:val="center"/>
        <w:rPr>
          <w:rFonts w:ascii="Arial" w:hAnsi="Arial" w:cs="Arial"/>
          <w:b/>
          <w:lang w:val="sr-Cyrl-CS"/>
        </w:rPr>
      </w:pPr>
      <w:r>
        <w:rPr>
          <w:rFonts w:ascii="Arial" w:hAnsi="Arial" w:cs="Arial"/>
          <w:b/>
          <w:lang w:val="sr-Cyrl-CS"/>
        </w:rPr>
        <w:t>Члан 13</w:t>
      </w:r>
      <w:r w:rsidR="002D2E79" w:rsidRPr="00366C75">
        <w:rPr>
          <w:rFonts w:ascii="Arial" w:hAnsi="Arial" w:cs="Arial"/>
          <w:b/>
          <w:lang w:val="sr-Cyrl-CS"/>
        </w:rPr>
        <w:t>.</w:t>
      </w:r>
    </w:p>
    <w:p w:rsidR="007F1907" w:rsidRPr="00A6551F" w:rsidRDefault="007F1907" w:rsidP="00CF1361">
      <w:pPr>
        <w:autoSpaceDE w:val="0"/>
        <w:autoSpaceDN w:val="0"/>
        <w:adjustRightInd w:val="0"/>
        <w:spacing w:line="240" w:lineRule="auto"/>
        <w:ind w:firstLine="708"/>
        <w:jc w:val="both"/>
        <w:rPr>
          <w:rFonts w:ascii="Arial" w:hAnsi="Arial" w:cs="Arial"/>
          <w:lang w:val="sr-Cyrl-CS"/>
        </w:rPr>
      </w:pPr>
      <w:r w:rsidRPr="00F10EA9">
        <w:rPr>
          <w:rFonts w:ascii="Arial" w:hAnsi="Arial" w:cs="Arial"/>
          <w:lang w:val="sr-Cyrl-CS"/>
        </w:rPr>
        <w:t>Све евентуалне спорове који настану из или поводом овог уговора, уговорне стране</w:t>
      </w:r>
      <w:r>
        <w:rPr>
          <w:rFonts w:ascii="Arial" w:hAnsi="Arial" w:cs="Arial"/>
          <w:lang w:val="sr-Cyrl-CS"/>
        </w:rPr>
        <w:t xml:space="preserve"> </w:t>
      </w:r>
      <w:r w:rsidRPr="00F10EA9">
        <w:rPr>
          <w:rFonts w:ascii="Arial" w:hAnsi="Arial" w:cs="Arial"/>
          <w:lang w:val="sr-Cyrl-CS"/>
        </w:rPr>
        <w:t>ће покушати да реше споразумно</w:t>
      </w:r>
      <w:r>
        <w:rPr>
          <w:rFonts w:ascii="Arial" w:hAnsi="Arial" w:cs="Arial"/>
          <w:lang w:val="sr-Cyrl-CS"/>
        </w:rPr>
        <w:t xml:space="preserve">, </w:t>
      </w:r>
      <w:r w:rsidRPr="00A6551F">
        <w:rPr>
          <w:rFonts w:ascii="Arial" w:hAnsi="Arial" w:cs="Arial"/>
          <w:lang w:val="sr-Cyrl-CS"/>
        </w:rPr>
        <w:t xml:space="preserve">у супротном </w:t>
      </w:r>
      <w:r>
        <w:rPr>
          <w:rFonts w:ascii="Arial" w:hAnsi="Arial" w:cs="Arial"/>
          <w:lang w:val="sr-Cyrl-CS"/>
        </w:rPr>
        <w:t>се уговара надлежност</w:t>
      </w:r>
      <w:r w:rsidR="00982FB2">
        <w:rPr>
          <w:rFonts w:ascii="Arial" w:hAnsi="Arial" w:cs="Arial"/>
          <w:lang/>
        </w:rPr>
        <w:t xml:space="preserve"> Привредног</w:t>
      </w:r>
      <w:r w:rsidRPr="00A6551F">
        <w:rPr>
          <w:rFonts w:ascii="Arial" w:hAnsi="Arial" w:cs="Arial"/>
          <w:lang w:val="sr-Cyrl-CS"/>
        </w:rPr>
        <w:t xml:space="preserve"> суд</w:t>
      </w:r>
      <w:r>
        <w:rPr>
          <w:rFonts w:ascii="Arial" w:hAnsi="Arial" w:cs="Arial"/>
          <w:lang w:val="sr-Cyrl-CS"/>
        </w:rPr>
        <w:t>а</w:t>
      </w:r>
      <w:r w:rsidRPr="00A6551F">
        <w:rPr>
          <w:rFonts w:ascii="Arial" w:hAnsi="Arial" w:cs="Arial"/>
          <w:lang w:val="sr-Cyrl-CS"/>
        </w:rPr>
        <w:t xml:space="preserve"> у Новом Саду. </w:t>
      </w:r>
    </w:p>
    <w:p w:rsidR="007F1907" w:rsidRDefault="007F1907" w:rsidP="00EC5AFC">
      <w:pPr>
        <w:autoSpaceDE w:val="0"/>
        <w:autoSpaceDN w:val="0"/>
        <w:adjustRightInd w:val="0"/>
        <w:spacing w:line="240" w:lineRule="auto"/>
        <w:ind w:firstLine="708"/>
        <w:jc w:val="both"/>
        <w:rPr>
          <w:rFonts w:ascii="Arial" w:hAnsi="Arial" w:cs="Arial"/>
          <w:lang w:val="sr-Cyrl-CS"/>
        </w:rPr>
      </w:pPr>
      <w:r w:rsidRPr="00A37561">
        <w:rPr>
          <w:rFonts w:ascii="Arial" w:hAnsi="Arial" w:cs="Arial"/>
          <w:lang w:val="sr-Cyrl-CS"/>
        </w:rPr>
        <w:t>На све што није предвиђено овим уговором</w:t>
      </w:r>
      <w:r>
        <w:rPr>
          <w:rFonts w:ascii="Arial" w:hAnsi="Arial" w:cs="Arial"/>
          <w:lang w:val="sr-Cyrl-CS"/>
        </w:rPr>
        <w:t xml:space="preserve">, сходно се примењују </w:t>
      </w:r>
      <w:r w:rsidRPr="00A37561">
        <w:rPr>
          <w:rFonts w:ascii="Arial" w:hAnsi="Arial" w:cs="Arial"/>
          <w:lang w:val="sr-Cyrl-CS"/>
        </w:rPr>
        <w:t>одредбе Закона о облигационим односима.</w:t>
      </w:r>
    </w:p>
    <w:p w:rsidR="008A0243" w:rsidRPr="00BC2E7A" w:rsidRDefault="008A0243" w:rsidP="003C7137">
      <w:pPr>
        <w:ind w:right="-1149"/>
        <w:jc w:val="both"/>
        <w:rPr>
          <w:rFonts w:ascii="Arial" w:hAnsi="Arial" w:cs="Arial"/>
          <w:lang w:val="sr-Cyrl-CS"/>
        </w:rPr>
      </w:pPr>
    </w:p>
    <w:p w:rsidR="002D2E79" w:rsidRPr="00366C75" w:rsidRDefault="00832547" w:rsidP="008A0243">
      <w:pPr>
        <w:ind w:right="38"/>
        <w:jc w:val="center"/>
        <w:rPr>
          <w:rFonts w:ascii="Arial" w:hAnsi="Arial" w:cs="Arial"/>
          <w:b/>
          <w:lang w:val="sr-Cyrl-CS"/>
        </w:rPr>
      </w:pPr>
      <w:r>
        <w:rPr>
          <w:rFonts w:ascii="Arial" w:hAnsi="Arial" w:cs="Arial"/>
          <w:b/>
          <w:lang w:val="sr-Cyrl-CS"/>
        </w:rPr>
        <w:t>Члан 14</w:t>
      </w:r>
      <w:r w:rsidR="002D2E79" w:rsidRPr="00366C75">
        <w:rPr>
          <w:rFonts w:ascii="Arial" w:hAnsi="Arial" w:cs="Arial"/>
          <w:b/>
          <w:lang w:val="sr-Cyrl-CS"/>
        </w:rPr>
        <w:t>.</w:t>
      </w:r>
    </w:p>
    <w:p w:rsidR="00CF1361" w:rsidRPr="007F1907" w:rsidRDefault="002D2E79" w:rsidP="00CF1361">
      <w:pPr>
        <w:ind w:right="-1149" w:firstLine="360"/>
        <w:jc w:val="both"/>
        <w:rPr>
          <w:rFonts w:ascii="Arial" w:hAnsi="Arial" w:cs="Arial"/>
          <w:lang w:val="sr-Cyrl-CS"/>
        </w:rPr>
      </w:pPr>
      <w:r w:rsidRPr="007F1907">
        <w:rPr>
          <w:rFonts w:ascii="Arial" w:hAnsi="Arial" w:cs="Arial"/>
          <w:lang w:val="sr-Cyrl-CS"/>
        </w:rPr>
        <w:t>Саставни део овог Уговора су:</w:t>
      </w:r>
    </w:p>
    <w:p w:rsidR="002D2E79" w:rsidRPr="007F1907" w:rsidRDefault="002D2E79" w:rsidP="003C7137">
      <w:pPr>
        <w:numPr>
          <w:ilvl w:val="0"/>
          <w:numId w:val="26"/>
        </w:numPr>
        <w:tabs>
          <w:tab w:val="clear" w:pos="360"/>
          <w:tab w:val="num" w:pos="720"/>
        </w:tabs>
        <w:suppressAutoHyphens w:val="0"/>
        <w:spacing w:line="240" w:lineRule="auto"/>
        <w:ind w:left="720" w:right="-1149"/>
        <w:jc w:val="both"/>
        <w:rPr>
          <w:rFonts w:ascii="Arial" w:hAnsi="Arial" w:cs="Arial"/>
          <w:bCs/>
        </w:rPr>
      </w:pPr>
      <w:r w:rsidRPr="007F1907">
        <w:rPr>
          <w:rFonts w:ascii="Arial" w:hAnsi="Arial" w:cs="Arial"/>
        </w:rPr>
        <w:t>Понуда бр.</w:t>
      </w:r>
      <w:r w:rsidR="00477AF2">
        <w:rPr>
          <w:rFonts w:ascii="Arial" w:hAnsi="Arial" w:cs="Arial"/>
          <w:bCs/>
        </w:rPr>
        <w:t xml:space="preserve"> ___________ </w:t>
      </w:r>
      <w:r w:rsidR="00CF1361">
        <w:rPr>
          <w:rFonts w:ascii="Arial" w:hAnsi="Arial" w:cs="Arial"/>
          <w:bCs/>
        </w:rPr>
        <w:t>од</w:t>
      </w:r>
      <w:r w:rsidR="00477AF2">
        <w:rPr>
          <w:rFonts w:ascii="Arial" w:hAnsi="Arial" w:cs="Arial"/>
          <w:bCs/>
          <w:lang/>
        </w:rPr>
        <w:t xml:space="preserve"> </w:t>
      </w:r>
      <w:r w:rsidR="00CF1361">
        <w:rPr>
          <w:rFonts w:ascii="Arial" w:hAnsi="Arial" w:cs="Arial"/>
          <w:bCs/>
        </w:rPr>
        <w:t xml:space="preserve"> __</w:t>
      </w:r>
      <w:r w:rsidR="00CF1361">
        <w:rPr>
          <w:rFonts w:ascii="Arial" w:hAnsi="Arial" w:cs="Arial"/>
          <w:bCs/>
          <w:lang/>
        </w:rPr>
        <w:t>________</w:t>
      </w:r>
      <w:r w:rsidR="007F1907">
        <w:rPr>
          <w:rFonts w:ascii="Arial" w:hAnsi="Arial" w:cs="Arial"/>
          <w:bCs/>
        </w:rPr>
        <w:t xml:space="preserve"> 201</w:t>
      </w:r>
      <w:r w:rsidR="005E6D87">
        <w:rPr>
          <w:rFonts w:ascii="Arial" w:hAnsi="Arial" w:cs="Arial"/>
          <w:bCs/>
          <w:lang w:val="sr-Latn-CS"/>
        </w:rPr>
        <w:t>7</w:t>
      </w:r>
      <w:r w:rsidR="007F1907">
        <w:rPr>
          <w:rFonts w:ascii="Arial" w:hAnsi="Arial" w:cs="Arial"/>
          <w:bCs/>
          <w:lang/>
        </w:rPr>
        <w:t>.</w:t>
      </w:r>
      <w:r w:rsidRPr="007F1907">
        <w:rPr>
          <w:rFonts w:ascii="Arial" w:hAnsi="Arial" w:cs="Arial"/>
          <w:bCs/>
        </w:rPr>
        <w:t xml:space="preserve"> године;</w:t>
      </w:r>
    </w:p>
    <w:p w:rsidR="002D2E79" w:rsidRPr="00DB7F76" w:rsidRDefault="00181852" w:rsidP="008212D1">
      <w:pPr>
        <w:numPr>
          <w:ilvl w:val="0"/>
          <w:numId w:val="26"/>
        </w:numPr>
        <w:tabs>
          <w:tab w:val="clear" w:pos="360"/>
          <w:tab w:val="num" w:pos="720"/>
        </w:tabs>
        <w:suppressAutoHyphens w:val="0"/>
        <w:spacing w:line="240" w:lineRule="auto"/>
        <w:ind w:left="720" w:right="-188"/>
        <w:jc w:val="both"/>
        <w:rPr>
          <w:rFonts w:ascii="Arial" w:hAnsi="Arial" w:cs="Arial"/>
          <w:bCs/>
          <w:color w:val="FF0000"/>
        </w:rPr>
      </w:pPr>
      <w:r>
        <w:rPr>
          <w:rFonts w:ascii="Arial" w:hAnsi="Arial" w:cs="Arial"/>
          <w:bCs/>
        </w:rPr>
        <w:t>Техничка спецификација</w:t>
      </w:r>
      <w:r>
        <w:rPr>
          <w:rFonts w:ascii="Arial" w:hAnsi="Arial" w:cs="Arial"/>
          <w:bCs/>
          <w:lang/>
        </w:rPr>
        <w:t xml:space="preserve"> из конкурсне документа</w:t>
      </w:r>
      <w:r w:rsidR="00B40B5F">
        <w:rPr>
          <w:rFonts w:ascii="Arial" w:hAnsi="Arial" w:cs="Arial"/>
          <w:bCs/>
          <w:lang/>
        </w:rPr>
        <w:t>ције за јавну набав</w:t>
      </w:r>
      <w:r w:rsidR="00F460FD">
        <w:rPr>
          <w:rFonts w:ascii="Arial" w:hAnsi="Arial" w:cs="Arial"/>
          <w:bCs/>
          <w:lang/>
        </w:rPr>
        <w:t xml:space="preserve">ку бр. </w:t>
      </w:r>
      <w:r w:rsidR="005E6D87">
        <w:rPr>
          <w:rFonts w:ascii="Arial" w:hAnsi="Arial" w:cs="Arial"/>
          <w:bCs/>
          <w:color w:val="auto"/>
          <w:lang/>
        </w:rPr>
        <w:t>ЈНМВ-</w:t>
      </w:r>
      <w:r w:rsidR="005E6D87">
        <w:rPr>
          <w:rFonts w:ascii="Arial" w:hAnsi="Arial" w:cs="Arial"/>
          <w:bCs/>
          <w:color w:val="auto"/>
          <w:lang w:val="sr-Latn-CS"/>
        </w:rPr>
        <w:t>13</w:t>
      </w:r>
      <w:r w:rsidR="005E6D87">
        <w:rPr>
          <w:rFonts w:ascii="Arial" w:hAnsi="Arial" w:cs="Arial"/>
          <w:bCs/>
          <w:color w:val="auto"/>
          <w:lang/>
        </w:rPr>
        <w:t>/201</w:t>
      </w:r>
      <w:r w:rsidR="005E6D87">
        <w:rPr>
          <w:rFonts w:ascii="Arial" w:hAnsi="Arial" w:cs="Arial"/>
          <w:bCs/>
          <w:color w:val="auto"/>
          <w:lang w:val="sr-Latn-CS"/>
        </w:rPr>
        <w:t>7</w:t>
      </w:r>
      <w:r w:rsidRPr="00F85F5C">
        <w:rPr>
          <w:rFonts w:ascii="Arial" w:hAnsi="Arial" w:cs="Arial"/>
          <w:bCs/>
          <w:color w:val="auto"/>
          <w:lang/>
        </w:rPr>
        <w:t>;</w:t>
      </w:r>
    </w:p>
    <w:p w:rsidR="00181852" w:rsidRPr="00F85F5C" w:rsidRDefault="002D2E79" w:rsidP="00581E65">
      <w:pPr>
        <w:numPr>
          <w:ilvl w:val="0"/>
          <w:numId w:val="26"/>
        </w:numPr>
        <w:tabs>
          <w:tab w:val="clear" w:pos="360"/>
          <w:tab w:val="num" w:pos="720"/>
        </w:tabs>
        <w:suppressAutoHyphens w:val="0"/>
        <w:spacing w:line="240" w:lineRule="auto"/>
        <w:ind w:left="720" w:right="-188"/>
        <w:jc w:val="both"/>
        <w:rPr>
          <w:rFonts w:ascii="Arial" w:hAnsi="Arial" w:cs="Arial"/>
          <w:bCs/>
          <w:color w:val="auto"/>
        </w:rPr>
      </w:pPr>
      <w:r w:rsidRPr="007F1907">
        <w:rPr>
          <w:rFonts w:ascii="Arial" w:hAnsi="Arial" w:cs="Arial"/>
          <w:bCs/>
          <w:lang w:val="sr-Cyrl-CS"/>
        </w:rPr>
        <w:t>Структура цене</w:t>
      </w:r>
      <w:r w:rsidR="00181852" w:rsidRPr="00181852">
        <w:rPr>
          <w:rFonts w:ascii="Arial" w:hAnsi="Arial" w:cs="Arial"/>
          <w:bCs/>
          <w:lang/>
        </w:rPr>
        <w:t xml:space="preserve"> </w:t>
      </w:r>
      <w:r w:rsidR="00181852">
        <w:rPr>
          <w:rFonts w:ascii="Arial" w:hAnsi="Arial" w:cs="Arial"/>
          <w:bCs/>
          <w:lang/>
        </w:rPr>
        <w:t>из конкурсне документа</w:t>
      </w:r>
      <w:r w:rsidR="00F460FD">
        <w:rPr>
          <w:rFonts w:ascii="Arial" w:hAnsi="Arial" w:cs="Arial"/>
          <w:bCs/>
          <w:lang/>
        </w:rPr>
        <w:t>ције за јавну набавку бр</w:t>
      </w:r>
      <w:r w:rsidR="00F460FD" w:rsidRPr="00DB7F76">
        <w:rPr>
          <w:rFonts w:ascii="Arial" w:hAnsi="Arial" w:cs="Arial"/>
          <w:bCs/>
          <w:color w:val="FF0000"/>
          <w:lang/>
        </w:rPr>
        <w:t xml:space="preserve">. </w:t>
      </w:r>
      <w:r w:rsidR="005E6D87">
        <w:rPr>
          <w:rFonts w:ascii="Arial" w:hAnsi="Arial" w:cs="Arial"/>
          <w:bCs/>
          <w:color w:val="auto"/>
          <w:lang/>
        </w:rPr>
        <w:t>ЈНМВ-</w:t>
      </w:r>
      <w:r w:rsidR="005E6D87">
        <w:rPr>
          <w:rFonts w:ascii="Arial" w:hAnsi="Arial" w:cs="Arial"/>
          <w:bCs/>
          <w:color w:val="auto"/>
          <w:lang w:val="sr-Latn-CS"/>
        </w:rPr>
        <w:t>13</w:t>
      </w:r>
      <w:r w:rsidR="005E6D87">
        <w:rPr>
          <w:rFonts w:ascii="Arial" w:hAnsi="Arial" w:cs="Arial"/>
          <w:bCs/>
          <w:color w:val="auto"/>
          <w:lang/>
        </w:rPr>
        <w:t>/201</w:t>
      </w:r>
      <w:r w:rsidR="005E6D87">
        <w:rPr>
          <w:rFonts w:ascii="Arial" w:hAnsi="Arial" w:cs="Arial"/>
          <w:bCs/>
          <w:color w:val="auto"/>
          <w:lang w:val="sr-Latn-CS"/>
        </w:rPr>
        <w:t>7</w:t>
      </w:r>
      <w:r w:rsidR="00181852" w:rsidRPr="00F85F5C">
        <w:rPr>
          <w:rFonts w:ascii="Arial" w:hAnsi="Arial" w:cs="Arial"/>
          <w:bCs/>
          <w:color w:val="auto"/>
          <w:lang/>
        </w:rPr>
        <w:t>.</w:t>
      </w:r>
    </w:p>
    <w:p w:rsidR="00CF2F68" w:rsidRPr="00581E65" w:rsidRDefault="00CF2F68" w:rsidP="00AA60F9">
      <w:pPr>
        <w:suppressAutoHyphens w:val="0"/>
        <w:spacing w:line="240" w:lineRule="auto"/>
        <w:ind w:left="720" w:right="-1149"/>
        <w:jc w:val="both"/>
        <w:rPr>
          <w:rFonts w:ascii="Arial" w:hAnsi="Arial" w:cs="Arial"/>
          <w:bCs/>
          <w:lang/>
        </w:rPr>
      </w:pPr>
    </w:p>
    <w:p w:rsidR="002D2E79" w:rsidRPr="00366C75" w:rsidRDefault="00832547" w:rsidP="00D756F5">
      <w:pPr>
        <w:jc w:val="center"/>
        <w:rPr>
          <w:rFonts w:ascii="Arial" w:hAnsi="Arial" w:cs="Arial"/>
          <w:b/>
          <w:lang w:val="sr-Cyrl-CS"/>
        </w:rPr>
      </w:pPr>
      <w:r>
        <w:rPr>
          <w:rFonts w:ascii="Arial" w:hAnsi="Arial" w:cs="Arial"/>
          <w:b/>
          <w:lang w:val="sr-Cyrl-CS"/>
        </w:rPr>
        <w:t>Члан 15</w:t>
      </w:r>
      <w:r w:rsidR="002D2E79" w:rsidRPr="00366C75">
        <w:rPr>
          <w:rFonts w:ascii="Arial" w:hAnsi="Arial" w:cs="Arial"/>
          <w:b/>
          <w:lang w:val="sr-Cyrl-CS"/>
        </w:rPr>
        <w:t>.</w:t>
      </w:r>
    </w:p>
    <w:p w:rsidR="007F1907" w:rsidRPr="00673571" w:rsidRDefault="007F1907" w:rsidP="00CF1361">
      <w:pPr>
        <w:autoSpaceDE w:val="0"/>
        <w:autoSpaceDN w:val="0"/>
        <w:adjustRightInd w:val="0"/>
        <w:spacing w:line="240" w:lineRule="auto"/>
        <w:ind w:firstLine="708"/>
        <w:jc w:val="both"/>
        <w:rPr>
          <w:rFonts w:ascii="Arial" w:hAnsi="Arial" w:cs="Arial"/>
          <w:lang w:val="sr-Cyrl-CS"/>
        </w:rPr>
      </w:pPr>
      <w:r w:rsidRPr="00F10EA9">
        <w:rPr>
          <w:rFonts w:ascii="Arial" w:hAnsi="Arial" w:cs="Arial"/>
          <w:lang w:val="sr-Cyrl-CS"/>
        </w:rPr>
        <w:t>Овај уговор ступа на снагу даном потписивања од стране овлашћених лица</w:t>
      </w:r>
      <w:r>
        <w:rPr>
          <w:rFonts w:ascii="Arial" w:hAnsi="Arial" w:cs="Arial"/>
          <w:lang w:val="sr-Cyrl-CS"/>
        </w:rPr>
        <w:t xml:space="preserve"> </w:t>
      </w:r>
      <w:r w:rsidRPr="00673571">
        <w:rPr>
          <w:rFonts w:ascii="Arial" w:hAnsi="Arial" w:cs="Arial"/>
          <w:lang w:val="sr-Cyrl-CS"/>
        </w:rPr>
        <w:t>уговорних страна.</w:t>
      </w:r>
    </w:p>
    <w:p w:rsidR="007F1907" w:rsidRPr="00FC4B8A" w:rsidRDefault="007F1907" w:rsidP="00CF1361">
      <w:pPr>
        <w:autoSpaceDE w:val="0"/>
        <w:autoSpaceDN w:val="0"/>
        <w:adjustRightInd w:val="0"/>
        <w:spacing w:line="240" w:lineRule="auto"/>
        <w:ind w:firstLine="708"/>
        <w:jc w:val="both"/>
        <w:rPr>
          <w:rFonts w:ascii="Arial" w:hAnsi="Arial" w:cs="Arial"/>
          <w:lang w:val="sr-Cyrl-CS"/>
        </w:rPr>
      </w:pPr>
      <w:r w:rsidRPr="00FC4B8A">
        <w:rPr>
          <w:rFonts w:ascii="Arial" w:hAnsi="Arial" w:cs="Arial"/>
          <w:lang w:val="sr-Cyrl-CS"/>
        </w:rPr>
        <w:t>Овај уговор се закључује на одређено време</w:t>
      </w:r>
      <w:r w:rsidRPr="00FC4B8A">
        <w:rPr>
          <w:rFonts w:ascii="Arial" w:hAnsi="Arial" w:cs="Arial"/>
          <w:lang w:val="sr-Latn-CS"/>
        </w:rPr>
        <w:t xml:space="preserve">, </w:t>
      </w:r>
      <w:r w:rsidRPr="00FC4B8A">
        <w:rPr>
          <w:rFonts w:ascii="Arial" w:hAnsi="Arial" w:cs="Arial"/>
          <w:lang w:val="sr-Cyrl-CS"/>
        </w:rPr>
        <w:t xml:space="preserve">на 1(једну) годину, од дана потписивања уговора, односно док вредност извршених услуга не досегне </w:t>
      </w:r>
      <w:r w:rsidRPr="00FC4B8A">
        <w:rPr>
          <w:rFonts w:ascii="Arial" w:hAnsi="Arial" w:cs="Arial"/>
          <w:lang w:val="sr-Cyrl-CS"/>
        </w:rPr>
        <w:lastRenderedPageBreak/>
        <w:t>износ укупне уговорне вредности ове јавне набавке из члана 2. став 2. овог уговора.</w:t>
      </w:r>
    </w:p>
    <w:p w:rsidR="007F1907" w:rsidRPr="00673571" w:rsidRDefault="007F1907" w:rsidP="00CF1361">
      <w:pPr>
        <w:autoSpaceDE w:val="0"/>
        <w:autoSpaceDN w:val="0"/>
        <w:adjustRightInd w:val="0"/>
        <w:spacing w:line="240" w:lineRule="auto"/>
        <w:ind w:firstLine="708"/>
        <w:jc w:val="both"/>
        <w:rPr>
          <w:rFonts w:ascii="Arial" w:hAnsi="Arial" w:cs="Arial"/>
          <w:lang w:val="sr-Cyrl-CS"/>
        </w:rPr>
      </w:pPr>
      <w:r w:rsidRPr="00673571">
        <w:rPr>
          <w:rFonts w:ascii="Arial" w:hAnsi="Arial" w:cs="Arial"/>
          <w:lang w:val="sr-Cyrl-CS"/>
        </w:rPr>
        <w:t>Наручилац има право да услед објективних околности, а без накнаде евентуалне</w:t>
      </w:r>
      <w:r>
        <w:rPr>
          <w:rFonts w:ascii="Arial" w:hAnsi="Arial" w:cs="Arial"/>
          <w:lang w:val="sr-Cyrl-CS"/>
        </w:rPr>
        <w:t xml:space="preserve"> </w:t>
      </w:r>
      <w:r w:rsidRPr="00673571">
        <w:rPr>
          <w:rFonts w:ascii="Arial" w:hAnsi="Arial" w:cs="Arial"/>
          <w:lang w:val="sr-Cyrl-CS"/>
        </w:rPr>
        <w:t xml:space="preserve">штете која може настати за </w:t>
      </w:r>
      <w:r>
        <w:rPr>
          <w:rFonts w:ascii="Arial" w:hAnsi="Arial" w:cs="Arial"/>
          <w:lang w:val="sr-Cyrl-CS"/>
        </w:rPr>
        <w:t>Добављача</w:t>
      </w:r>
      <w:r w:rsidRPr="00673571">
        <w:rPr>
          <w:rFonts w:ascii="Arial" w:hAnsi="Arial" w:cs="Arial"/>
          <w:lang w:val="sr-Cyrl-CS"/>
        </w:rPr>
        <w:t>, откаже овај уговор у свако доба са</w:t>
      </w:r>
      <w:r>
        <w:rPr>
          <w:rFonts w:ascii="Arial" w:hAnsi="Arial" w:cs="Arial"/>
          <w:lang w:val="sr-Cyrl-CS"/>
        </w:rPr>
        <w:t xml:space="preserve"> </w:t>
      </w:r>
      <w:r w:rsidRPr="00673571">
        <w:rPr>
          <w:rFonts w:ascii="Arial" w:hAnsi="Arial" w:cs="Arial"/>
          <w:lang w:val="sr-Cyrl-CS"/>
        </w:rPr>
        <w:t>отказним роком од 15 дана од д</w:t>
      </w:r>
      <w:r w:rsidR="00764016">
        <w:rPr>
          <w:rFonts w:ascii="Arial" w:hAnsi="Arial" w:cs="Arial"/>
          <w:lang w:val="sr-Cyrl-CS"/>
        </w:rPr>
        <w:t>ана достављања писаног</w:t>
      </w:r>
      <w:r w:rsidRPr="00673571">
        <w:rPr>
          <w:rFonts w:ascii="Arial" w:hAnsi="Arial" w:cs="Arial"/>
          <w:lang w:val="sr-Cyrl-CS"/>
        </w:rPr>
        <w:t xml:space="preserve"> обавештења о отказу.</w:t>
      </w:r>
    </w:p>
    <w:p w:rsidR="007F1907" w:rsidRDefault="007F1907" w:rsidP="00CF1361">
      <w:pPr>
        <w:autoSpaceDE w:val="0"/>
        <w:autoSpaceDN w:val="0"/>
        <w:adjustRightInd w:val="0"/>
        <w:spacing w:line="240" w:lineRule="auto"/>
        <w:ind w:firstLine="708"/>
        <w:jc w:val="both"/>
        <w:rPr>
          <w:rFonts w:ascii="Arial" w:hAnsi="Arial" w:cs="Arial"/>
          <w:lang w:val="sr-Latn-CS"/>
        </w:rPr>
      </w:pPr>
      <w:r w:rsidRPr="00673571">
        <w:rPr>
          <w:rFonts w:ascii="Arial" w:hAnsi="Arial" w:cs="Arial"/>
          <w:lang w:val="sr-Cyrl-CS"/>
        </w:rPr>
        <w:t>Овај уговор се може изменити само писаним анексом, потписаним од стране</w:t>
      </w:r>
      <w:r>
        <w:rPr>
          <w:rFonts w:ascii="Arial" w:hAnsi="Arial" w:cs="Arial"/>
          <w:lang w:val="sr-Cyrl-CS"/>
        </w:rPr>
        <w:t xml:space="preserve"> </w:t>
      </w:r>
      <w:r w:rsidRPr="00673571">
        <w:rPr>
          <w:rFonts w:ascii="Arial" w:hAnsi="Arial" w:cs="Arial"/>
          <w:lang w:val="sr-Cyrl-CS"/>
        </w:rPr>
        <w:t>овлашћених лица уговорних страна</w:t>
      </w:r>
      <w:r>
        <w:rPr>
          <w:rFonts w:ascii="Arial" w:hAnsi="Arial" w:cs="Arial"/>
          <w:lang w:val="sr-Cyrl-CS"/>
        </w:rPr>
        <w:t>.</w:t>
      </w:r>
    </w:p>
    <w:p w:rsidR="00E92B5D" w:rsidRPr="00E92B5D" w:rsidRDefault="00E92B5D" w:rsidP="00CF1361">
      <w:pPr>
        <w:autoSpaceDE w:val="0"/>
        <w:autoSpaceDN w:val="0"/>
        <w:adjustRightInd w:val="0"/>
        <w:spacing w:line="240" w:lineRule="auto"/>
        <w:ind w:firstLine="708"/>
        <w:jc w:val="both"/>
        <w:rPr>
          <w:rFonts w:ascii="Arial" w:hAnsi="Arial" w:cs="Arial"/>
          <w:lang w:val="sr-Latn-CS"/>
        </w:rPr>
      </w:pPr>
    </w:p>
    <w:p w:rsidR="00E92B5D" w:rsidRDefault="00E92B5D" w:rsidP="00E92B5D">
      <w:pPr>
        <w:jc w:val="both"/>
        <w:rPr>
          <w:rFonts w:ascii="Arial" w:hAnsi="Arial" w:cs="Arial"/>
          <w:bCs/>
          <w:lang/>
        </w:rPr>
      </w:pPr>
      <w:r>
        <w:rPr>
          <w:rFonts w:ascii="Arial" w:hAnsi="Arial" w:cs="Arial"/>
          <w:bCs/>
          <w:lang w:val="sr-Cyrl-CS"/>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w:t>
      </w:r>
      <w:r>
        <w:rPr>
          <w:rFonts w:ascii="Arial" w:hAnsi="Arial" w:cs="Arial"/>
          <w:bCs/>
          <w:lang/>
        </w:rPr>
        <w:t>закљученог уговора ( у складу са чл.115 закона о јавним набавкама ).</w:t>
      </w:r>
    </w:p>
    <w:p w:rsidR="00E92B5D" w:rsidRPr="00E92B5D" w:rsidRDefault="00E92B5D" w:rsidP="00CF1361">
      <w:pPr>
        <w:autoSpaceDE w:val="0"/>
        <w:autoSpaceDN w:val="0"/>
        <w:adjustRightInd w:val="0"/>
        <w:spacing w:line="240" w:lineRule="auto"/>
        <w:ind w:firstLine="708"/>
        <w:jc w:val="both"/>
        <w:rPr>
          <w:rFonts w:ascii="Arial" w:hAnsi="Arial" w:cs="Arial"/>
          <w:lang w:val="sr-Latn-CS"/>
        </w:rPr>
      </w:pPr>
    </w:p>
    <w:p w:rsidR="00764016" w:rsidRPr="00053A75" w:rsidRDefault="00764016" w:rsidP="003C7137">
      <w:pPr>
        <w:jc w:val="both"/>
        <w:rPr>
          <w:rFonts w:ascii="Arial" w:hAnsi="Arial" w:cs="Arial"/>
          <w:lang w:val="sr-Cyrl-CS"/>
        </w:rPr>
      </w:pPr>
    </w:p>
    <w:p w:rsidR="002D2E79" w:rsidRPr="00366C75" w:rsidRDefault="00930473" w:rsidP="007F1907">
      <w:pPr>
        <w:jc w:val="center"/>
        <w:rPr>
          <w:rFonts w:ascii="Arial" w:hAnsi="Arial" w:cs="Arial"/>
          <w:b/>
          <w:lang w:val="sr-Cyrl-CS"/>
        </w:rPr>
      </w:pPr>
      <w:r w:rsidRPr="00366C75">
        <w:rPr>
          <w:rFonts w:ascii="Arial" w:hAnsi="Arial" w:cs="Arial"/>
          <w:b/>
          <w:lang w:val="sr-Cyrl-CS"/>
        </w:rPr>
        <w:t>Ч</w:t>
      </w:r>
      <w:r w:rsidR="00832547">
        <w:rPr>
          <w:rFonts w:ascii="Arial" w:hAnsi="Arial" w:cs="Arial"/>
          <w:b/>
          <w:lang w:val="sr-Cyrl-CS"/>
        </w:rPr>
        <w:t>лан 16</w:t>
      </w:r>
      <w:r w:rsidR="002D2E79" w:rsidRPr="00366C75">
        <w:rPr>
          <w:rFonts w:ascii="Arial" w:hAnsi="Arial" w:cs="Arial"/>
          <w:b/>
          <w:lang w:val="sr-Cyrl-CS"/>
        </w:rPr>
        <w:t>.</w:t>
      </w:r>
    </w:p>
    <w:p w:rsidR="007F1907" w:rsidRPr="00673571" w:rsidRDefault="007F1907" w:rsidP="00CF1361">
      <w:pPr>
        <w:autoSpaceDE w:val="0"/>
        <w:autoSpaceDN w:val="0"/>
        <w:adjustRightInd w:val="0"/>
        <w:spacing w:line="240" w:lineRule="auto"/>
        <w:ind w:firstLine="708"/>
        <w:jc w:val="both"/>
        <w:rPr>
          <w:rFonts w:ascii="Arial" w:hAnsi="Arial" w:cs="Arial"/>
          <w:lang w:val="sr-Cyrl-CS"/>
        </w:rPr>
      </w:pPr>
      <w:r w:rsidRPr="00673571">
        <w:rPr>
          <w:rFonts w:ascii="Arial" w:hAnsi="Arial" w:cs="Arial"/>
          <w:lang w:val="sr-Cyrl-CS"/>
        </w:rPr>
        <w:t>Уговорне стране сагласно изјављују да су уговор прочитале и разумеле, те да</w:t>
      </w:r>
      <w:r>
        <w:rPr>
          <w:rFonts w:ascii="Arial" w:hAnsi="Arial" w:cs="Arial"/>
          <w:lang w:val="sr-Cyrl-CS"/>
        </w:rPr>
        <w:t xml:space="preserve"> </w:t>
      </w:r>
      <w:r w:rsidRPr="00673571">
        <w:rPr>
          <w:rFonts w:ascii="Arial" w:hAnsi="Arial" w:cs="Arial"/>
          <w:lang w:val="sr-Cyrl-CS"/>
        </w:rPr>
        <w:t>уговорне одредбе у свему представљају израз њихове стварне воље.</w:t>
      </w:r>
    </w:p>
    <w:p w:rsidR="007F1907" w:rsidRDefault="00B40B5F" w:rsidP="00CF1361">
      <w:pPr>
        <w:autoSpaceDE w:val="0"/>
        <w:autoSpaceDN w:val="0"/>
        <w:adjustRightInd w:val="0"/>
        <w:spacing w:line="240" w:lineRule="auto"/>
        <w:ind w:firstLine="708"/>
        <w:jc w:val="both"/>
        <w:rPr>
          <w:rFonts w:ascii="Arial" w:hAnsi="Arial" w:cs="Arial"/>
          <w:lang w:val="sr-Cyrl-CS"/>
        </w:rPr>
      </w:pPr>
      <w:r>
        <w:rPr>
          <w:rFonts w:ascii="Arial" w:hAnsi="Arial" w:cs="Arial"/>
          <w:lang w:val="sr-Cyrl-CS"/>
        </w:rPr>
        <w:t>Овај уговор је сачињен у 4 (четири) истоветна примерка, по 2 (два</w:t>
      </w:r>
      <w:r w:rsidR="007F1907" w:rsidRPr="00673571">
        <w:rPr>
          <w:rFonts w:ascii="Arial" w:hAnsi="Arial" w:cs="Arial"/>
          <w:lang w:val="sr-Cyrl-CS"/>
        </w:rPr>
        <w:t>) примерка за</w:t>
      </w:r>
      <w:r w:rsidR="007F1907">
        <w:rPr>
          <w:rFonts w:ascii="Arial" w:hAnsi="Arial" w:cs="Arial"/>
          <w:lang w:val="sr-Cyrl-CS"/>
        </w:rPr>
        <w:t xml:space="preserve"> </w:t>
      </w:r>
      <w:r w:rsidR="007F1907" w:rsidRPr="00673571">
        <w:rPr>
          <w:rFonts w:ascii="Arial" w:hAnsi="Arial" w:cs="Arial"/>
          <w:lang w:val="sr-Cyrl-CS"/>
        </w:rPr>
        <w:t>сваку уговорну страну.</w:t>
      </w:r>
    </w:p>
    <w:p w:rsidR="00F5758D" w:rsidRDefault="00F5758D"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764016" w:rsidRDefault="00764016" w:rsidP="003C7137">
      <w:pPr>
        <w:tabs>
          <w:tab w:val="left" w:pos="7455"/>
        </w:tabs>
        <w:ind w:firstLine="426"/>
        <w:jc w:val="both"/>
        <w:rPr>
          <w:rFonts w:ascii="Arial" w:hAnsi="Arial" w:cs="Arial"/>
          <w:lang w:val="sr-Cyrl-CS"/>
        </w:rPr>
      </w:pPr>
    </w:p>
    <w:p w:rsidR="002D2E79" w:rsidRPr="00053A75" w:rsidRDefault="002D2E79" w:rsidP="003C7137">
      <w:pPr>
        <w:tabs>
          <w:tab w:val="left" w:pos="7455"/>
        </w:tabs>
        <w:ind w:firstLine="426"/>
        <w:jc w:val="both"/>
        <w:rPr>
          <w:rFonts w:ascii="Arial" w:hAnsi="Arial" w:cs="Arial"/>
          <w:lang w:val="sr-Cyrl-CS"/>
        </w:rPr>
      </w:pPr>
      <w:r w:rsidRPr="00053A75">
        <w:rPr>
          <w:rFonts w:ascii="Arial" w:hAnsi="Arial" w:cs="Arial"/>
          <w:lang w:val="sr-Cyrl-CS"/>
        </w:rPr>
        <w:tab/>
      </w:r>
    </w:p>
    <w:p w:rsidR="007F1907" w:rsidRPr="009269BD" w:rsidRDefault="002D2E79" w:rsidP="007F1907">
      <w:pPr>
        <w:autoSpaceDE w:val="0"/>
        <w:autoSpaceDN w:val="0"/>
        <w:adjustRightInd w:val="0"/>
        <w:spacing w:line="240" w:lineRule="auto"/>
        <w:jc w:val="both"/>
        <w:rPr>
          <w:rFonts w:ascii="Arial" w:hAnsi="Arial" w:cs="Arial"/>
          <w:lang w:val="sr-Cyrl-CS"/>
        </w:rPr>
      </w:pPr>
      <w:r w:rsidRPr="00053A75">
        <w:rPr>
          <w:rFonts w:ascii="Arial" w:hAnsi="Arial" w:cs="Arial"/>
          <w:lang w:val="sr-Cyrl-CS"/>
        </w:rPr>
        <w:tab/>
      </w:r>
    </w:p>
    <w:p w:rsidR="007F1907" w:rsidRDefault="007F1907" w:rsidP="007F1907">
      <w:pPr>
        <w:autoSpaceDE w:val="0"/>
        <w:autoSpaceDN w:val="0"/>
        <w:adjustRightInd w:val="0"/>
        <w:spacing w:line="240" w:lineRule="auto"/>
        <w:jc w:val="center"/>
        <w:rPr>
          <w:rFonts w:ascii="Arial" w:hAnsi="Arial" w:cs="Arial"/>
          <w:b/>
          <w:bCs/>
          <w:lang w:val="sr-Cyrl-CS"/>
        </w:rPr>
      </w:pPr>
      <w:r>
        <w:rPr>
          <w:rFonts w:ascii="Arial" w:hAnsi="Arial" w:cs="Arial"/>
          <w:b/>
          <w:bCs/>
          <w:lang w:val="sr-Cyrl-CS"/>
        </w:rPr>
        <w:t xml:space="preserve">ДОБАВЉАЧ                                                      </w:t>
      </w:r>
      <w:r w:rsidR="008946C5">
        <w:rPr>
          <w:rFonts w:ascii="Arial" w:hAnsi="Arial" w:cs="Arial"/>
          <w:b/>
          <w:bCs/>
          <w:lang w:val="sr-Cyrl-CS"/>
        </w:rPr>
        <w:t xml:space="preserve">                      </w:t>
      </w:r>
      <w:r>
        <w:rPr>
          <w:rFonts w:ascii="Arial" w:hAnsi="Arial" w:cs="Arial"/>
          <w:b/>
          <w:bCs/>
          <w:lang w:val="sr-Cyrl-CS"/>
        </w:rPr>
        <w:t>НАРУЧИЛАЦ</w:t>
      </w:r>
    </w:p>
    <w:p w:rsidR="00F5758D" w:rsidRDefault="00F5758D" w:rsidP="007F1907">
      <w:pPr>
        <w:autoSpaceDE w:val="0"/>
        <w:autoSpaceDN w:val="0"/>
        <w:adjustRightInd w:val="0"/>
        <w:spacing w:line="240" w:lineRule="auto"/>
        <w:jc w:val="center"/>
        <w:rPr>
          <w:rFonts w:ascii="Arial" w:hAnsi="Arial" w:cs="Arial"/>
          <w:b/>
          <w:bCs/>
          <w:lang w:val="sr-Cyrl-CS"/>
        </w:rPr>
      </w:pPr>
    </w:p>
    <w:p w:rsidR="007F1907" w:rsidRPr="00694077" w:rsidRDefault="007F1907" w:rsidP="007F1907">
      <w:pPr>
        <w:autoSpaceDE w:val="0"/>
        <w:autoSpaceDN w:val="0"/>
        <w:adjustRightInd w:val="0"/>
        <w:spacing w:line="240" w:lineRule="auto"/>
        <w:rPr>
          <w:rFonts w:ascii="Arial" w:hAnsi="Arial" w:cs="Arial"/>
          <w:bCs/>
          <w:lang w:val="sr-Cyrl-CS"/>
        </w:rPr>
      </w:pPr>
      <w:r>
        <w:rPr>
          <w:rFonts w:ascii="Arial" w:hAnsi="Arial" w:cs="Arial"/>
          <w:bCs/>
          <w:lang w:val="sr-Cyrl-CS"/>
        </w:rPr>
        <w:t>__________________                                                                 ________________</w:t>
      </w:r>
    </w:p>
    <w:p w:rsidR="007F1907" w:rsidRDefault="008946C5" w:rsidP="008946C5">
      <w:pPr>
        <w:autoSpaceDE w:val="0"/>
        <w:autoSpaceDN w:val="0"/>
        <w:adjustRightInd w:val="0"/>
        <w:spacing w:line="240" w:lineRule="auto"/>
        <w:jc w:val="center"/>
        <w:rPr>
          <w:rFonts w:ascii="Arial" w:hAnsi="Arial" w:cs="Arial"/>
          <w:b/>
          <w:bCs/>
          <w:lang w:val="sr-Cyrl-CS"/>
        </w:rPr>
      </w:pPr>
      <w:r>
        <w:rPr>
          <w:rFonts w:ascii="Arial" w:hAnsi="Arial" w:cs="Arial"/>
          <w:bCs/>
          <w:lang w:val="sr-Cyrl-CS"/>
        </w:rPr>
        <w:t xml:space="preserve">                                                                                                 </w:t>
      </w:r>
      <w:r w:rsidR="00347CA1">
        <w:rPr>
          <w:rFonts w:ascii="Arial" w:hAnsi="Arial" w:cs="Arial"/>
          <w:bCs/>
          <w:lang w:val="sr-Cyrl-CS"/>
        </w:rPr>
        <w:t>Директор</w:t>
      </w:r>
    </w:p>
    <w:p w:rsidR="0031705A" w:rsidRPr="00F5758D" w:rsidRDefault="008946C5" w:rsidP="008946C5">
      <w:pPr>
        <w:autoSpaceDE w:val="0"/>
        <w:autoSpaceDN w:val="0"/>
        <w:adjustRightInd w:val="0"/>
        <w:spacing w:line="240" w:lineRule="auto"/>
        <w:jc w:val="center"/>
        <w:rPr>
          <w:rFonts w:ascii="Arial" w:hAnsi="Arial" w:cs="Arial"/>
          <w:bCs/>
          <w:lang w:val="sr-Cyrl-CS"/>
        </w:rPr>
      </w:pPr>
      <w:r>
        <w:rPr>
          <w:rFonts w:ascii="Arial" w:hAnsi="Arial" w:cs="Arial"/>
          <w:bCs/>
          <w:lang w:val="sr-Cyrl-CS"/>
        </w:rPr>
        <w:t xml:space="preserve">                                                                                                 </w:t>
      </w:r>
      <w:r w:rsidR="00347CA1">
        <w:rPr>
          <w:rFonts w:ascii="Arial" w:hAnsi="Arial" w:cs="Arial"/>
          <w:bCs/>
          <w:lang w:val="sr-Cyrl-CS"/>
        </w:rPr>
        <w:t>Милан Рогановић</w:t>
      </w:r>
    </w:p>
    <w:p w:rsidR="0031705A" w:rsidRDefault="0031705A" w:rsidP="00F5758D">
      <w:pPr>
        <w:rPr>
          <w:rFonts w:ascii="Arial" w:hAnsi="Arial" w:cs="Arial"/>
          <w:b/>
          <w:bCs/>
          <w:i/>
          <w:iCs/>
          <w:lang/>
        </w:rPr>
      </w:pPr>
    </w:p>
    <w:p w:rsidR="00F5758D" w:rsidRDefault="00F5758D" w:rsidP="00F5758D">
      <w:pPr>
        <w:rPr>
          <w:rFonts w:ascii="Arial" w:hAnsi="Arial" w:cs="Arial"/>
          <w:b/>
          <w:bCs/>
          <w:i/>
          <w:iCs/>
          <w:lang/>
        </w:rPr>
      </w:pPr>
    </w:p>
    <w:p w:rsidR="00087BD7" w:rsidRDefault="00087BD7" w:rsidP="00F5758D">
      <w:pPr>
        <w:rPr>
          <w:rFonts w:ascii="Arial" w:hAnsi="Arial" w:cs="Arial"/>
          <w:b/>
          <w:bCs/>
          <w:i/>
          <w:iCs/>
          <w:lang/>
        </w:rPr>
      </w:pPr>
    </w:p>
    <w:p w:rsidR="00764016" w:rsidRDefault="00764016" w:rsidP="00F5758D">
      <w:pPr>
        <w:rPr>
          <w:rFonts w:ascii="Arial" w:hAnsi="Arial" w:cs="Arial"/>
          <w:b/>
          <w:bCs/>
          <w:i/>
          <w:iCs/>
          <w:lang/>
        </w:rPr>
      </w:pPr>
    </w:p>
    <w:p w:rsidR="00F5758D" w:rsidRPr="00930473" w:rsidRDefault="00F5758D" w:rsidP="00F5758D">
      <w:pPr>
        <w:rPr>
          <w:rFonts w:ascii="Arial" w:hAnsi="Arial" w:cs="Arial"/>
          <w:b/>
          <w:bCs/>
          <w:i/>
          <w:iCs/>
          <w:lang/>
        </w:rPr>
      </w:pPr>
    </w:p>
    <w:p w:rsidR="00930473" w:rsidRPr="00930473" w:rsidRDefault="00930473" w:rsidP="00930473">
      <w:pPr>
        <w:autoSpaceDE w:val="0"/>
        <w:autoSpaceDN w:val="0"/>
        <w:adjustRightInd w:val="0"/>
        <w:spacing w:line="240" w:lineRule="auto"/>
        <w:jc w:val="both"/>
        <w:rPr>
          <w:rFonts w:ascii="Arial" w:hAnsi="Arial" w:cs="Arial"/>
          <w:bCs/>
          <w:i/>
          <w:iCs/>
          <w:lang w:val="sr-Cyrl-CS"/>
        </w:rPr>
      </w:pPr>
      <w:r w:rsidRPr="00930473">
        <w:rPr>
          <w:rFonts w:ascii="Arial" w:hAnsi="Arial" w:cs="Arial"/>
          <w:b/>
          <w:i/>
          <w:iCs/>
          <w:u w:val="single"/>
          <w:lang w:val="sr-Cyrl-CS"/>
        </w:rPr>
        <w:t>Напомена:</w:t>
      </w:r>
      <w:r w:rsidRPr="00930473">
        <w:rPr>
          <w:rFonts w:ascii="Arial" w:hAnsi="Arial" w:cs="Arial"/>
          <w:b/>
          <w:i/>
          <w:iCs/>
          <w:lang w:val="sr-Cyrl-CS"/>
        </w:rPr>
        <w:t xml:space="preserve"> </w:t>
      </w:r>
      <w:r w:rsidRPr="00930473">
        <w:rPr>
          <w:rFonts w:ascii="Arial" w:hAnsi="Arial" w:cs="Arial"/>
          <w:i/>
          <w:iCs/>
          <w:lang w:val="sr-Cyrl-CS"/>
        </w:rPr>
        <w:t>о</w:t>
      </w:r>
      <w:r w:rsidRPr="00930473">
        <w:rPr>
          <w:rFonts w:ascii="Arial" w:hAnsi="Arial" w:cs="Arial"/>
          <w:bCs/>
          <w:i/>
          <w:iCs/>
          <w:lang w:val="sr-Cyrl-CS"/>
        </w:rPr>
        <w:t>вај модел уговора представља садржину уговора који ће бити закључен са изабраним Понуђачем, као и да ће Наручилац,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0E00D1" w:rsidRDefault="000E00D1" w:rsidP="00153406">
      <w:pPr>
        <w:jc w:val="center"/>
        <w:rPr>
          <w:rFonts w:ascii="Arial" w:hAnsi="Arial" w:cs="Arial"/>
          <w:b/>
          <w:bCs/>
          <w:i/>
          <w:iCs/>
          <w:sz w:val="28"/>
          <w:szCs w:val="28"/>
          <w:lang/>
        </w:rPr>
        <w:sectPr w:rsidR="000E00D1">
          <w:footerReference w:type="default" r:id="rId21"/>
          <w:pgSz w:w="11906" w:h="16838"/>
          <w:pgMar w:top="1440" w:right="1440" w:bottom="1440" w:left="1440" w:header="720" w:footer="720" w:gutter="0"/>
          <w:cols w:space="720"/>
          <w:docGrid w:linePitch="360" w:charSpace="32768"/>
        </w:sectPr>
      </w:pPr>
    </w:p>
    <w:p w:rsidR="00F460FD" w:rsidRDefault="00F460FD" w:rsidP="00153406">
      <w:pPr>
        <w:jc w:val="center"/>
        <w:rPr>
          <w:rFonts w:ascii="Arial" w:hAnsi="Arial" w:cs="Arial"/>
          <w:b/>
          <w:bCs/>
          <w:i/>
          <w:iCs/>
          <w:sz w:val="28"/>
          <w:szCs w:val="28"/>
          <w:lang/>
        </w:rPr>
      </w:pPr>
    </w:p>
    <w:p w:rsidR="001619E7" w:rsidRDefault="00AA60F9">
      <w:pPr>
        <w:shd w:val="clear" w:color="auto" w:fill="C6D9F1"/>
        <w:jc w:val="center"/>
        <w:rPr>
          <w:rFonts w:ascii="Arial" w:hAnsi="Arial" w:cs="Arial"/>
          <w:b/>
          <w:bCs/>
          <w:i/>
          <w:iCs/>
          <w:sz w:val="28"/>
          <w:szCs w:val="28"/>
        </w:rPr>
      </w:pPr>
      <w:r>
        <w:rPr>
          <w:rFonts w:ascii="Arial" w:hAnsi="Arial" w:cs="Arial"/>
          <w:b/>
          <w:bCs/>
          <w:i/>
          <w:iCs/>
          <w:sz w:val="28"/>
          <w:szCs w:val="28"/>
          <w:lang/>
        </w:rPr>
        <w:t>VIII ОБРА</w:t>
      </w:r>
      <w:r w:rsidR="001619E7">
        <w:rPr>
          <w:rFonts w:ascii="Arial" w:hAnsi="Arial" w:cs="Arial"/>
          <w:b/>
          <w:bCs/>
          <w:i/>
          <w:iCs/>
          <w:sz w:val="28"/>
          <w:szCs w:val="28"/>
        </w:rPr>
        <w:t xml:space="preserve">ЗАЦ  </w:t>
      </w:r>
      <w:r w:rsidR="001619E7">
        <w:rPr>
          <w:rFonts w:ascii="Arial" w:hAnsi="Arial" w:cs="Arial"/>
          <w:b/>
          <w:bCs/>
          <w:i/>
          <w:iCs/>
          <w:sz w:val="28"/>
          <w:szCs w:val="28"/>
          <w:lang w:val="sr-Cyrl-CS"/>
        </w:rPr>
        <w:t>СТРУКТУРЕ ЦЕНЕ СА УПУТСТВОМ КАКО ДА СЕ ПОПУНИ</w:t>
      </w:r>
    </w:p>
    <w:p w:rsidR="001619E7" w:rsidRDefault="001619E7">
      <w:pPr>
        <w:rPr>
          <w:rFonts w:ascii="Arial" w:hAnsi="Arial" w:cs="Arial"/>
          <w:b/>
          <w:bCs/>
          <w:i/>
          <w:iCs/>
          <w:sz w:val="28"/>
          <w:szCs w:val="28"/>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80"/>
        <w:gridCol w:w="354"/>
        <w:gridCol w:w="993"/>
        <w:gridCol w:w="1134"/>
        <w:gridCol w:w="1417"/>
        <w:gridCol w:w="1134"/>
        <w:gridCol w:w="1134"/>
        <w:gridCol w:w="1134"/>
        <w:gridCol w:w="1559"/>
      </w:tblGrid>
      <w:tr w:rsidR="00675CE3" w:rsidRPr="00CA6098" w:rsidTr="00675CE3">
        <w:tc>
          <w:tcPr>
            <w:tcW w:w="1134"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rPr>
              <w:t xml:space="preserve"> </w:t>
            </w:r>
            <w:r w:rsidRPr="00CA6098">
              <w:rPr>
                <w:rFonts w:ascii="Arial" w:hAnsi="Arial" w:cs="Arial"/>
                <w:sz w:val="22"/>
                <w:szCs w:val="22"/>
                <w:lang w:val="sr-Cyrl-CS"/>
              </w:rPr>
              <w:t>Предмет ЈН</w:t>
            </w:r>
          </w:p>
        </w:tc>
        <w:tc>
          <w:tcPr>
            <w:tcW w:w="1134" w:type="dxa"/>
            <w:gridSpan w:val="2"/>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Количина</w:t>
            </w:r>
          </w:p>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(ком.)</w:t>
            </w:r>
          </w:p>
        </w:tc>
        <w:tc>
          <w:tcPr>
            <w:tcW w:w="993" w:type="dxa"/>
          </w:tcPr>
          <w:p w:rsidR="00AB1A6A" w:rsidRPr="00CA6098" w:rsidRDefault="00AB1A6A" w:rsidP="000E00D1">
            <w:pPr>
              <w:pStyle w:val="TableContents"/>
              <w:jc w:val="center"/>
              <w:rPr>
                <w:rFonts w:ascii="Arial" w:hAnsi="Arial" w:cs="Arial"/>
                <w:sz w:val="22"/>
                <w:szCs w:val="22"/>
                <w:lang w:val="sr-Cyrl-CS"/>
              </w:rPr>
            </w:pPr>
            <w:r w:rsidRPr="00CA6098">
              <w:rPr>
                <w:rFonts w:ascii="Arial" w:hAnsi="Arial" w:cs="Arial"/>
                <w:sz w:val="22"/>
                <w:szCs w:val="22"/>
                <w:lang w:val="sr-Cyrl-CS"/>
              </w:rPr>
              <w:t>запремина</w:t>
            </w:r>
          </w:p>
          <w:p w:rsidR="00AB1A6A" w:rsidRPr="00CA6098" w:rsidRDefault="00AB1A6A" w:rsidP="00E25B07">
            <w:pPr>
              <w:pStyle w:val="TableContents"/>
              <w:jc w:val="center"/>
              <w:rPr>
                <w:rFonts w:ascii="Arial" w:hAnsi="Arial" w:cs="Arial"/>
                <w:sz w:val="22"/>
                <w:szCs w:val="22"/>
                <w:lang w:val="sr-Cyrl-CS"/>
              </w:rPr>
            </w:pPr>
            <w:r w:rsidRPr="00CA6098">
              <w:rPr>
                <w:rFonts w:ascii="Arial" w:hAnsi="Arial" w:cs="Arial"/>
                <w:sz w:val="22"/>
                <w:szCs w:val="22"/>
                <w:lang w:val="sr-Cyrl-CS"/>
              </w:rPr>
              <w:t>(кг.)</w:t>
            </w:r>
          </w:p>
        </w:tc>
        <w:tc>
          <w:tcPr>
            <w:tcW w:w="1134"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Јединична цена</w:t>
            </w:r>
            <w:r w:rsidRPr="00CA6098">
              <w:rPr>
                <w:rFonts w:ascii="Arial" w:hAnsi="Arial" w:cs="Arial"/>
                <w:sz w:val="22"/>
                <w:szCs w:val="22"/>
                <w:lang/>
              </w:rPr>
              <w:t xml:space="preserve"> по кг.</w:t>
            </w:r>
            <w:r w:rsidRPr="00CA6098">
              <w:rPr>
                <w:rFonts w:ascii="Arial" w:hAnsi="Arial" w:cs="Arial"/>
                <w:sz w:val="22"/>
                <w:szCs w:val="22"/>
                <w:lang w:val="sr-Cyrl-CS"/>
              </w:rPr>
              <w:t xml:space="preserve"> без ПДВ-а</w:t>
            </w:r>
          </w:p>
        </w:tc>
        <w:tc>
          <w:tcPr>
            <w:tcW w:w="1417"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 xml:space="preserve">Јединична цена </w:t>
            </w:r>
            <w:r w:rsidRPr="00CA6098">
              <w:rPr>
                <w:rFonts w:ascii="Arial" w:hAnsi="Arial" w:cs="Arial"/>
                <w:sz w:val="22"/>
                <w:szCs w:val="22"/>
                <w:lang/>
              </w:rPr>
              <w:t xml:space="preserve">по кг. </w:t>
            </w:r>
            <w:r w:rsidRPr="00CA6098">
              <w:rPr>
                <w:rFonts w:ascii="Arial" w:hAnsi="Arial" w:cs="Arial"/>
                <w:sz w:val="22"/>
                <w:szCs w:val="22"/>
                <w:lang w:val="sr-Cyrl-CS"/>
              </w:rPr>
              <w:t>са ПДВ-ом</w:t>
            </w:r>
          </w:p>
        </w:tc>
        <w:tc>
          <w:tcPr>
            <w:tcW w:w="1134" w:type="dxa"/>
            <w:shd w:val="clear" w:color="auto" w:fill="auto"/>
          </w:tcPr>
          <w:p w:rsidR="00AB1A6A" w:rsidRPr="00CA6098" w:rsidRDefault="00AB1A6A" w:rsidP="000D1017">
            <w:pPr>
              <w:pStyle w:val="TableContents"/>
              <w:jc w:val="center"/>
              <w:rPr>
                <w:rFonts w:ascii="Arial" w:hAnsi="Arial" w:cs="Arial"/>
                <w:sz w:val="22"/>
                <w:szCs w:val="22"/>
                <w:lang/>
              </w:rPr>
            </w:pPr>
            <w:r w:rsidRPr="00CA6098">
              <w:rPr>
                <w:rFonts w:ascii="Arial" w:hAnsi="Arial" w:cs="Arial"/>
                <w:sz w:val="22"/>
                <w:szCs w:val="22"/>
                <w:lang/>
              </w:rPr>
              <w:t>Цена по боци без пдв-а</w:t>
            </w:r>
          </w:p>
        </w:tc>
        <w:tc>
          <w:tcPr>
            <w:tcW w:w="1134" w:type="dxa"/>
            <w:shd w:val="clear" w:color="auto" w:fill="auto"/>
          </w:tcPr>
          <w:p w:rsidR="00AB1A6A" w:rsidRPr="00CA6098" w:rsidRDefault="00AB1A6A" w:rsidP="000D1017">
            <w:pPr>
              <w:pStyle w:val="TableContents"/>
              <w:jc w:val="center"/>
              <w:rPr>
                <w:rFonts w:ascii="Arial" w:hAnsi="Arial" w:cs="Arial"/>
                <w:sz w:val="22"/>
                <w:szCs w:val="22"/>
                <w:lang/>
              </w:rPr>
            </w:pPr>
            <w:r w:rsidRPr="00CA6098">
              <w:rPr>
                <w:rFonts w:ascii="Arial" w:hAnsi="Arial" w:cs="Arial"/>
                <w:sz w:val="22"/>
                <w:szCs w:val="22"/>
                <w:lang/>
              </w:rPr>
              <w:t>Цена по боци са пдв-ом</w:t>
            </w:r>
          </w:p>
        </w:tc>
        <w:tc>
          <w:tcPr>
            <w:tcW w:w="1134" w:type="dxa"/>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Укупна цена  без ПДВ-а</w:t>
            </w:r>
          </w:p>
        </w:tc>
        <w:tc>
          <w:tcPr>
            <w:tcW w:w="1559" w:type="dxa"/>
          </w:tcPr>
          <w:p w:rsidR="00AB1A6A" w:rsidRPr="00CA6098" w:rsidRDefault="00AB1A6A" w:rsidP="00675CE3">
            <w:pPr>
              <w:pStyle w:val="TableContents"/>
              <w:rPr>
                <w:rFonts w:ascii="Arial" w:hAnsi="Arial" w:cs="Arial"/>
                <w:sz w:val="22"/>
                <w:szCs w:val="22"/>
                <w:lang w:val="sr-Cyrl-CS"/>
              </w:rPr>
            </w:pPr>
            <w:r w:rsidRPr="00CA6098">
              <w:rPr>
                <w:rFonts w:ascii="Arial" w:hAnsi="Arial" w:cs="Arial"/>
                <w:sz w:val="22"/>
                <w:szCs w:val="22"/>
                <w:lang w:val="sr-Cyrl-CS"/>
              </w:rPr>
              <w:t>Укупна цена са ПДВ-ом</w:t>
            </w:r>
          </w:p>
        </w:tc>
      </w:tr>
      <w:tr w:rsidR="00675CE3" w:rsidRPr="00CA6098" w:rsidTr="00675CE3">
        <w:trPr>
          <w:trHeight w:val="291"/>
        </w:trPr>
        <w:tc>
          <w:tcPr>
            <w:tcW w:w="1134"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1</w:t>
            </w:r>
          </w:p>
        </w:tc>
        <w:tc>
          <w:tcPr>
            <w:tcW w:w="1134" w:type="dxa"/>
            <w:gridSpan w:val="2"/>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2</w:t>
            </w:r>
          </w:p>
        </w:tc>
        <w:tc>
          <w:tcPr>
            <w:tcW w:w="993" w:type="dxa"/>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3</w:t>
            </w:r>
          </w:p>
        </w:tc>
        <w:tc>
          <w:tcPr>
            <w:tcW w:w="1134"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4</w:t>
            </w:r>
          </w:p>
        </w:tc>
        <w:tc>
          <w:tcPr>
            <w:tcW w:w="1417" w:type="dxa"/>
            <w:shd w:val="clear" w:color="auto" w:fill="auto"/>
          </w:tcPr>
          <w:p w:rsidR="00AB1A6A" w:rsidRPr="00CA6098" w:rsidRDefault="00AB1A6A" w:rsidP="000D1017">
            <w:pPr>
              <w:pStyle w:val="TableContents"/>
              <w:jc w:val="center"/>
              <w:rPr>
                <w:rFonts w:ascii="Arial" w:hAnsi="Arial" w:cs="Arial"/>
                <w:sz w:val="22"/>
                <w:szCs w:val="22"/>
                <w:lang w:val="sr-Cyrl-CS"/>
              </w:rPr>
            </w:pPr>
            <w:r w:rsidRPr="00CA6098">
              <w:rPr>
                <w:rFonts w:ascii="Arial" w:hAnsi="Arial" w:cs="Arial"/>
                <w:sz w:val="22"/>
                <w:szCs w:val="22"/>
                <w:lang w:val="sr-Cyrl-CS"/>
              </w:rPr>
              <w:t>5</w:t>
            </w:r>
          </w:p>
        </w:tc>
        <w:tc>
          <w:tcPr>
            <w:tcW w:w="1134" w:type="dxa"/>
            <w:shd w:val="clear" w:color="auto" w:fill="auto"/>
          </w:tcPr>
          <w:p w:rsidR="00AB1A6A" w:rsidRPr="00CA6098" w:rsidRDefault="00AB1A6A" w:rsidP="000D1017">
            <w:pPr>
              <w:pStyle w:val="TableContents"/>
              <w:jc w:val="center"/>
              <w:rPr>
                <w:rFonts w:ascii="Arial" w:hAnsi="Arial" w:cs="Arial"/>
                <w:sz w:val="22"/>
                <w:szCs w:val="22"/>
                <w:lang/>
              </w:rPr>
            </w:pPr>
            <w:r w:rsidRPr="00CA6098">
              <w:rPr>
                <w:rFonts w:ascii="Arial" w:hAnsi="Arial" w:cs="Arial"/>
                <w:sz w:val="22"/>
                <w:szCs w:val="22"/>
                <w:lang/>
              </w:rPr>
              <w:t xml:space="preserve">6 ( </w:t>
            </w:r>
            <w:r w:rsidR="00D11F6C" w:rsidRPr="00CA6098">
              <w:rPr>
                <w:rFonts w:ascii="Arial" w:hAnsi="Arial" w:cs="Arial"/>
                <w:sz w:val="22"/>
                <w:szCs w:val="22"/>
                <w:lang/>
              </w:rPr>
              <w:t>3х4)</w:t>
            </w:r>
          </w:p>
        </w:tc>
        <w:tc>
          <w:tcPr>
            <w:tcW w:w="1134" w:type="dxa"/>
            <w:shd w:val="clear" w:color="auto" w:fill="auto"/>
          </w:tcPr>
          <w:p w:rsidR="00AB1A6A" w:rsidRPr="00CA6098" w:rsidRDefault="00D11F6C" w:rsidP="000D1017">
            <w:pPr>
              <w:pStyle w:val="TableContents"/>
              <w:jc w:val="center"/>
              <w:rPr>
                <w:rFonts w:ascii="Arial" w:hAnsi="Arial" w:cs="Arial"/>
                <w:iCs/>
                <w:sz w:val="22"/>
                <w:szCs w:val="22"/>
                <w:lang/>
              </w:rPr>
            </w:pPr>
            <w:r w:rsidRPr="00CA6098">
              <w:rPr>
                <w:rFonts w:ascii="Arial" w:hAnsi="Arial" w:cs="Arial"/>
                <w:iCs/>
                <w:sz w:val="22"/>
                <w:szCs w:val="22"/>
                <w:lang/>
              </w:rPr>
              <w:t>7 ( 3х5)</w:t>
            </w:r>
          </w:p>
        </w:tc>
        <w:tc>
          <w:tcPr>
            <w:tcW w:w="1134" w:type="dxa"/>
          </w:tcPr>
          <w:p w:rsidR="00AB1A6A" w:rsidRPr="00CA6098" w:rsidRDefault="00D11F6C" w:rsidP="000D1017">
            <w:pPr>
              <w:pStyle w:val="TableContents"/>
              <w:jc w:val="center"/>
              <w:rPr>
                <w:rFonts w:ascii="Arial" w:hAnsi="Arial" w:cs="Arial"/>
                <w:sz w:val="22"/>
                <w:szCs w:val="22"/>
                <w:lang/>
              </w:rPr>
            </w:pPr>
            <w:r w:rsidRPr="00CA6098">
              <w:rPr>
                <w:rFonts w:ascii="Arial" w:hAnsi="Arial" w:cs="Arial"/>
                <w:sz w:val="22"/>
                <w:szCs w:val="22"/>
                <w:lang/>
              </w:rPr>
              <w:t>8 (2х6)</w:t>
            </w:r>
          </w:p>
        </w:tc>
        <w:tc>
          <w:tcPr>
            <w:tcW w:w="1559" w:type="dxa"/>
          </w:tcPr>
          <w:p w:rsidR="00AB1A6A" w:rsidRPr="00CA6098" w:rsidRDefault="00D11F6C" w:rsidP="00145A94">
            <w:pPr>
              <w:pStyle w:val="TableContents"/>
              <w:jc w:val="center"/>
              <w:rPr>
                <w:rFonts w:ascii="Arial" w:hAnsi="Arial" w:cs="Arial"/>
                <w:iCs/>
                <w:sz w:val="22"/>
                <w:szCs w:val="22"/>
                <w:lang/>
              </w:rPr>
            </w:pPr>
            <w:r w:rsidRPr="00CA6098">
              <w:rPr>
                <w:rFonts w:ascii="Arial" w:hAnsi="Arial" w:cs="Arial"/>
                <w:iCs/>
                <w:sz w:val="22"/>
                <w:szCs w:val="22"/>
                <w:lang/>
              </w:rPr>
              <w:t>9 (2х7)</w:t>
            </w:r>
          </w:p>
        </w:tc>
      </w:tr>
      <w:tr w:rsidR="00675CE3" w:rsidRPr="00CA6098" w:rsidTr="00675CE3">
        <w:trPr>
          <w:trHeight w:val="773"/>
        </w:trPr>
        <w:tc>
          <w:tcPr>
            <w:tcW w:w="1134" w:type="dxa"/>
            <w:shd w:val="clear" w:color="auto" w:fill="auto"/>
          </w:tcPr>
          <w:p w:rsidR="00AB1A6A" w:rsidRPr="00CA6098" w:rsidRDefault="00AB1A6A" w:rsidP="000D1017">
            <w:pPr>
              <w:pStyle w:val="TableContents"/>
              <w:jc w:val="center"/>
              <w:rPr>
                <w:rFonts w:ascii="Arial" w:hAnsi="Arial" w:cs="Arial"/>
                <w:i/>
                <w:iCs/>
                <w:sz w:val="22"/>
                <w:szCs w:val="22"/>
              </w:rPr>
            </w:pPr>
            <w:r w:rsidRPr="00CA6098">
              <w:rPr>
                <w:rFonts w:ascii="Arial" w:hAnsi="Arial" w:cs="Arial"/>
                <w:i/>
                <w:iCs/>
                <w:sz w:val="22"/>
                <w:szCs w:val="22"/>
                <w:lang w:val="sr-Cyrl-CS"/>
              </w:rPr>
              <w:t>ПБС (пропан-бутан) са сифоном</w:t>
            </w:r>
          </w:p>
        </w:tc>
        <w:tc>
          <w:tcPr>
            <w:tcW w:w="1134" w:type="dxa"/>
            <w:gridSpan w:val="2"/>
            <w:shd w:val="clear" w:color="auto" w:fill="auto"/>
          </w:tcPr>
          <w:p w:rsidR="005535BB" w:rsidRDefault="005535BB" w:rsidP="005535BB">
            <w:pPr>
              <w:pStyle w:val="TableContents"/>
              <w:jc w:val="center"/>
              <w:rPr>
                <w:rFonts w:ascii="Arial" w:hAnsi="Arial" w:cs="Arial"/>
                <w:i/>
                <w:iCs/>
                <w:sz w:val="22"/>
                <w:szCs w:val="22"/>
                <w:lang w:val="sr-Latn-CS"/>
              </w:rPr>
            </w:pPr>
          </w:p>
          <w:p w:rsidR="005535BB" w:rsidRDefault="005535BB" w:rsidP="005535BB">
            <w:pPr>
              <w:pStyle w:val="TableContents"/>
              <w:jc w:val="center"/>
              <w:rPr>
                <w:rFonts w:ascii="Arial" w:hAnsi="Arial" w:cs="Arial"/>
                <w:i/>
                <w:iCs/>
                <w:sz w:val="22"/>
                <w:szCs w:val="22"/>
                <w:lang w:val="sr-Latn-CS"/>
              </w:rPr>
            </w:pPr>
          </w:p>
          <w:p w:rsidR="00AB1A6A" w:rsidRPr="00CA6098" w:rsidRDefault="00F57F05" w:rsidP="005535BB">
            <w:pPr>
              <w:pStyle w:val="TableContents"/>
              <w:jc w:val="center"/>
              <w:rPr>
                <w:rFonts w:ascii="Arial" w:hAnsi="Arial" w:cs="Arial"/>
                <w:sz w:val="22"/>
                <w:szCs w:val="22"/>
              </w:rPr>
            </w:pPr>
            <w:r>
              <w:rPr>
                <w:rFonts w:ascii="Arial" w:hAnsi="Arial" w:cs="Arial"/>
                <w:i/>
                <w:iCs/>
                <w:sz w:val="22"/>
                <w:szCs w:val="22"/>
                <w:lang w:val="sr-Cyrl-CS"/>
              </w:rPr>
              <w:t>310</w:t>
            </w:r>
          </w:p>
        </w:tc>
        <w:tc>
          <w:tcPr>
            <w:tcW w:w="993" w:type="dxa"/>
          </w:tcPr>
          <w:p w:rsidR="005535BB" w:rsidRDefault="005535BB" w:rsidP="000D1017">
            <w:pPr>
              <w:pStyle w:val="TableContents"/>
              <w:snapToGrid w:val="0"/>
              <w:jc w:val="center"/>
              <w:rPr>
                <w:rFonts w:ascii="Arial" w:hAnsi="Arial" w:cs="Arial"/>
                <w:i/>
                <w:sz w:val="22"/>
                <w:szCs w:val="22"/>
                <w:lang w:val="sr-Latn-CS"/>
              </w:rPr>
            </w:pPr>
          </w:p>
          <w:p w:rsidR="005535BB" w:rsidRDefault="005535BB" w:rsidP="000D1017">
            <w:pPr>
              <w:pStyle w:val="TableContents"/>
              <w:snapToGrid w:val="0"/>
              <w:jc w:val="center"/>
              <w:rPr>
                <w:rFonts w:ascii="Arial" w:hAnsi="Arial" w:cs="Arial"/>
                <w:i/>
                <w:sz w:val="22"/>
                <w:szCs w:val="22"/>
                <w:lang w:val="sr-Latn-CS"/>
              </w:rPr>
            </w:pPr>
          </w:p>
          <w:p w:rsidR="00AB1A6A" w:rsidRPr="00CA6098" w:rsidRDefault="00AB1A6A" w:rsidP="000D1017">
            <w:pPr>
              <w:pStyle w:val="TableContents"/>
              <w:snapToGrid w:val="0"/>
              <w:jc w:val="center"/>
              <w:rPr>
                <w:rFonts w:ascii="Arial" w:hAnsi="Arial" w:cs="Arial"/>
                <w:i/>
                <w:sz w:val="22"/>
                <w:szCs w:val="22"/>
                <w:lang/>
              </w:rPr>
            </w:pPr>
            <w:r w:rsidRPr="00CA6098">
              <w:rPr>
                <w:rFonts w:ascii="Arial" w:hAnsi="Arial" w:cs="Arial"/>
                <w:i/>
                <w:sz w:val="22"/>
                <w:szCs w:val="22"/>
                <w:lang/>
              </w:rPr>
              <w:t>35</w:t>
            </w:r>
          </w:p>
        </w:tc>
        <w:tc>
          <w:tcPr>
            <w:tcW w:w="1134" w:type="dxa"/>
            <w:shd w:val="clear" w:color="auto" w:fill="auto"/>
          </w:tcPr>
          <w:p w:rsidR="00AB1A6A" w:rsidRPr="00CA6098" w:rsidRDefault="00AB1A6A" w:rsidP="000D1017">
            <w:pPr>
              <w:pStyle w:val="TableContents"/>
              <w:snapToGrid w:val="0"/>
              <w:jc w:val="center"/>
              <w:rPr>
                <w:rFonts w:ascii="Arial" w:hAnsi="Arial" w:cs="Arial"/>
                <w:sz w:val="22"/>
                <w:szCs w:val="22"/>
              </w:rPr>
            </w:pPr>
          </w:p>
        </w:tc>
        <w:tc>
          <w:tcPr>
            <w:tcW w:w="1417" w:type="dxa"/>
            <w:shd w:val="clear" w:color="auto" w:fill="auto"/>
          </w:tcPr>
          <w:p w:rsidR="00AB1A6A" w:rsidRPr="00CA6098" w:rsidRDefault="00AB1A6A" w:rsidP="000D1017">
            <w:pPr>
              <w:pStyle w:val="TableContents"/>
              <w:snapToGrid w:val="0"/>
              <w:jc w:val="center"/>
              <w:rPr>
                <w:rFonts w:ascii="Arial" w:hAnsi="Arial" w:cs="Arial"/>
                <w:sz w:val="22"/>
                <w:szCs w:val="22"/>
              </w:rPr>
            </w:pPr>
          </w:p>
        </w:tc>
        <w:tc>
          <w:tcPr>
            <w:tcW w:w="1134" w:type="dxa"/>
            <w:shd w:val="clear" w:color="auto" w:fill="auto"/>
          </w:tcPr>
          <w:p w:rsidR="00AB1A6A" w:rsidRPr="00CA6098" w:rsidRDefault="00AB1A6A" w:rsidP="000D1017">
            <w:pPr>
              <w:pStyle w:val="TableContents"/>
              <w:snapToGrid w:val="0"/>
              <w:jc w:val="center"/>
              <w:rPr>
                <w:rFonts w:ascii="Arial" w:hAnsi="Arial" w:cs="Arial"/>
                <w:sz w:val="22"/>
                <w:szCs w:val="22"/>
              </w:rPr>
            </w:pPr>
          </w:p>
        </w:tc>
        <w:tc>
          <w:tcPr>
            <w:tcW w:w="1134" w:type="dxa"/>
            <w:shd w:val="clear" w:color="auto" w:fill="auto"/>
          </w:tcPr>
          <w:p w:rsidR="00AB1A6A" w:rsidRPr="00CA6098" w:rsidRDefault="00AB1A6A" w:rsidP="000D1017">
            <w:pPr>
              <w:pStyle w:val="TableContents"/>
              <w:snapToGrid w:val="0"/>
              <w:jc w:val="center"/>
              <w:rPr>
                <w:rFonts w:ascii="Arial" w:hAnsi="Arial" w:cs="Arial"/>
                <w:sz w:val="22"/>
                <w:szCs w:val="22"/>
              </w:rPr>
            </w:pPr>
          </w:p>
        </w:tc>
        <w:tc>
          <w:tcPr>
            <w:tcW w:w="1134" w:type="dxa"/>
          </w:tcPr>
          <w:p w:rsidR="00AB1A6A" w:rsidRPr="00CA6098" w:rsidRDefault="00AB1A6A" w:rsidP="000D1017">
            <w:pPr>
              <w:pStyle w:val="TableContents"/>
              <w:snapToGrid w:val="0"/>
              <w:jc w:val="center"/>
              <w:rPr>
                <w:rFonts w:ascii="Arial" w:hAnsi="Arial" w:cs="Arial"/>
                <w:sz w:val="22"/>
                <w:szCs w:val="22"/>
              </w:rPr>
            </w:pPr>
          </w:p>
        </w:tc>
        <w:tc>
          <w:tcPr>
            <w:tcW w:w="1559" w:type="dxa"/>
          </w:tcPr>
          <w:p w:rsidR="00AB1A6A" w:rsidRPr="00CA6098" w:rsidRDefault="00AB1A6A" w:rsidP="000D1017">
            <w:pPr>
              <w:pStyle w:val="TableContents"/>
              <w:snapToGrid w:val="0"/>
              <w:jc w:val="center"/>
              <w:rPr>
                <w:rFonts w:ascii="Arial" w:hAnsi="Arial" w:cs="Arial"/>
                <w:sz w:val="22"/>
                <w:szCs w:val="22"/>
              </w:rPr>
            </w:pPr>
          </w:p>
        </w:tc>
      </w:tr>
      <w:tr w:rsidR="00675CE3" w:rsidRPr="00CA6098" w:rsidTr="00675CE3">
        <w:trPr>
          <w:trHeight w:val="728"/>
        </w:trPr>
        <w:tc>
          <w:tcPr>
            <w:tcW w:w="1134" w:type="dxa"/>
            <w:shd w:val="clear" w:color="auto" w:fill="auto"/>
          </w:tcPr>
          <w:p w:rsidR="00AB1A6A" w:rsidRPr="00CA6098" w:rsidRDefault="00AB1A6A" w:rsidP="000D1017">
            <w:pPr>
              <w:pStyle w:val="TableContents"/>
              <w:jc w:val="center"/>
              <w:rPr>
                <w:rFonts w:ascii="Arial" w:hAnsi="Arial" w:cs="Arial"/>
                <w:i/>
                <w:iCs/>
                <w:sz w:val="22"/>
                <w:szCs w:val="22"/>
              </w:rPr>
            </w:pPr>
            <w:r w:rsidRPr="00CA6098">
              <w:rPr>
                <w:rFonts w:ascii="Arial" w:hAnsi="Arial" w:cs="Arial"/>
                <w:i/>
                <w:iCs/>
                <w:sz w:val="22"/>
                <w:szCs w:val="22"/>
                <w:lang w:val="sr-Cyrl-CS"/>
              </w:rPr>
              <w:t>ПБС(пропан-бутан)</w:t>
            </w:r>
          </w:p>
        </w:tc>
        <w:tc>
          <w:tcPr>
            <w:tcW w:w="1134" w:type="dxa"/>
            <w:gridSpan w:val="2"/>
            <w:shd w:val="clear" w:color="auto" w:fill="auto"/>
          </w:tcPr>
          <w:p w:rsidR="005535BB" w:rsidRDefault="005535BB" w:rsidP="000D1017">
            <w:pPr>
              <w:pStyle w:val="TableContents"/>
              <w:jc w:val="center"/>
              <w:rPr>
                <w:rFonts w:ascii="Arial" w:hAnsi="Arial" w:cs="Arial"/>
                <w:i/>
                <w:iCs/>
                <w:sz w:val="22"/>
                <w:szCs w:val="22"/>
              </w:rPr>
            </w:pPr>
          </w:p>
          <w:p w:rsidR="00AB1A6A" w:rsidRPr="00F57F05" w:rsidRDefault="00AB1A6A" w:rsidP="000D1017">
            <w:pPr>
              <w:pStyle w:val="TableContents"/>
              <w:jc w:val="center"/>
              <w:rPr>
                <w:rFonts w:ascii="Arial" w:hAnsi="Arial" w:cs="Arial"/>
                <w:sz w:val="22"/>
                <w:szCs w:val="22"/>
                <w:lang/>
              </w:rPr>
            </w:pPr>
            <w:r w:rsidRPr="00CA6098">
              <w:rPr>
                <w:rFonts w:ascii="Arial" w:hAnsi="Arial" w:cs="Arial"/>
                <w:i/>
                <w:iCs/>
                <w:sz w:val="22"/>
                <w:szCs w:val="22"/>
              </w:rPr>
              <w:t xml:space="preserve"> </w:t>
            </w:r>
            <w:r w:rsidRPr="00CA6098">
              <w:rPr>
                <w:rFonts w:ascii="Arial" w:hAnsi="Arial" w:cs="Arial"/>
                <w:i/>
                <w:iCs/>
                <w:sz w:val="22"/>
                <w:szCs w:val="22"/>
                <w:lang w:val="sr-Cyrl-CS"/>
              </w:rPr>
              <w:t>1</w:t>
            </w:r>
            <w:r w:rsidR="00F57F05">
              <w:rPr>
                <w:rFonts w:ascii="Arial" w:hAnsi="Arial" w:cs="Arial"/>
                <w:i/>
                <w:iCs/>
                <w:sz w:val="22"/>
                <w:szCs w:val="22"/>
                <w:lang/>
              </w:rPr>
              <w:t>5</w:t>
            </w:r>
          </w:p>
        </w:tc>
        <w:tc>
          <w:tcPr>
            <w:tcW w:w="993" w:type="dxa"/>
          </w:tcPr>
          <w:p w:rsidR="005535BB" w:rsidRDefault="005535BB" w:rsidP="00735BBF">
            <w:pPr>
              <w:pStyle w:val="TableContents"/>
              <w:snapToGrid w:val="0"/>
              <w:jc w:val="center"/>
              <w:rPr>
                <w:rFonts w:ascii="Arial" w:hAnsi="Arial" w:cs="Arial"/>
                <w:i/>
                <w:sz w:val="22"/>
                <w:szCs w:val="22"/>
                <w:lang w:val="sr-Latn-CS"/>
              </w:rPr>
            </w:pPr>
          </w:p>
          <w:p w:rsidR="00AB1A6A" w:rsidRPr="00CA6098" w:rsidRDefault="00AB1A6A" w:rsidP="00735BBF">
            <w:pPr>
              <w:pStyle w:val="TableContents"/>
              <w:snapToGrid w:val="0"/>
              <w:jc w:val="center"/>
              <w:rPr>
                <w:rFonts w:ascii="Arial" w:hAnsi="Arial" w:cs="Arial"/>
                <w:i/>
                <w:sz w:val="22"/>
                <w:szCs w:val="22"/>
                <w:lang/>
              </w:rPr>
            </w:pPr>
            <w:r w:rsidRPr="00CA6098">
              <w:rPr>
                <w:rFonts w:ascii="Arial" w:hAnsi="Arial" w:cs="Arial"/>
                <w:i/>
                <w:sz w:val="22"/>
                <w:szCs w:val="22"/>
                <w:lang/>
              </w:rPr>
              <w:t>10</w:t>
            </w:r>
          </w:p>
        </w:tc>
        <w:tc>
          <w:tcPr>
            <w:tcW w:w="1134" w:type="dxa"/>
            <w:shd w:val="clear" w:color="auto" w:fill="auto"/>
          </w:tcPr>
          <w:p w:rsidR="00AB1A6A" w:rsidRPr="00CA6098" w:rsidRDefault="00AB1A6A" w:rsidP="000D1017">
            <w:pPr>
              <w:pStyle w:val="TableContents"/>
              <w:snapToGrid w:val="0"/>
              <w:rPr>
                <w:rFonts w:ascii="Arial" w:hAnsi="Arial" w:cs="Arial"/>
                <w:sz w:val="22"/>
                <w:szCs w:val="22"/>
              </w:rPr>
            </w:pPr>
          </w:p>
        </w:tc>
        <w:tc>
          <w:tcPr>
            <w:tcW w:w="1417" w:type="dxa"/>
            <w:shd w:val="clear" w:color="auto" w:fill="auto"/>
          </w:tcPr>
          <w:p w:rsidR="00AB1A6A" w:rsidRPr="00CA6098" w:rsidRDefault="00AB1A6A" w:rsidP="000D1017">
            <w:pPr>
              <w:pStyle w:val="TableContents"/>
              <w:snapToGrid w:val="0"/>
              <w:rPr>
                <w:rFonts w:ascii="Arial" w:hAnsi="Arial" w:cs="Arial"/>
                <w:sz w:val="22"/>
                <w:szCs w:val="22"/>
              </w:rPr>
            </w:pPr>
          </w:p>
        </w:tc>
        <w:tc>
          <w:tcPr>
            <w:tcW w:w="1134" w:type="dxa"/>
            <w:tcBorders>
              <w:bottom w:val="single" w:sz="4" w:space="0" w:color="auto"/>
            </w:tcBorders>
            <w:shd w:val="clear" w:color="auto" w:fill="auto"/>
          </w:tcPr>
          <w:p w:rsidR="00AB1A6A" w:rsidRPr="00CA6098" w:rsidRDefault="00AB1A6A" w:rsidP="000D1017">
            <w:pPr>
              <w:pStyle w:val="TableContents"/>
              <w:snapToGrid w:val="0"/>
              <w:rPr>
                <w:rFonts w:ascii="Arial" w:hAnsi="Arial" w:cs="Arial"/>
                <w:sz w:val="22"/>
                <w:szCs w:val="22"/>
              </w:rPr>
            </w:pPr>
          </w:p>
        </w:tc>
        <w:tc>
          <w:tcPr>
            <w:tcW w:w="1134" w:type="dxa"/>
            <w:tcBorders>
              <w:bottom w:val="single" w:sz="4" w:space="0" w:color="auto"/>
            </w:tcBorders>
            <w:shd w:val="clear" w:color="auto" w:fill="auto"/>
          </w:tcPr>
          <w:p w:rsidR="00AB1A6A" w:rsidRPr="00CA6098" w:rsidRDefault="00AB1A6A" w:rsidP="000D1017">
            <w:pPr>
              <w:pStyle w:val="TableContents"/>
              <w:snapToGrid w:val="0"/>
              <w:rPr>
                <w:rFonts w:ascii="Arial" w:hAnsi="Arial" w:cs="Arial"/>
                <w:sz w:val="22"/>
                <w:szCs w:val="22"/>
              </w:rPr>
            </w:pPr>
          </w:p>
        </w:tc>
        <w:tc>
          <w:tcPr>
            <w:tcW w:w="1134" w:type="dxa"/>
            <w:tcBorders>
              <w:bottom w:val="single" w:sz="4" w:space="0" w:color="auto"/>
            </w:tcBorders>
          </w:tcPr>
          <w:p w:rsidR="00AB1A6A" w:rsidRPr="00CA6098" w:rsidRDefault="00AB1A6A" w:rsidP="000D1017">
            <w:pPr>
              <w:pStyle w:val="TableContents"/>
              <w:snapToGrid w:val="0"/>
              <w:rPr>
                <w:rFonts w:ascii="Arial" w:hAnsi="Arial" w:cs="Arial"/>
                <w:sz w:val="22"/>
                <w:szCs w:val="22"/>
              </w:rPr>
            </w:pPr>
          </w:p>
        </w:tc>
        <w:tc>
          <w:tcPr>
            <w:tcW w:w="1559" w:type="dxa"/>
            <w:tcBorders>
              <w:bottom w:val="single" w:sz="4" w:space="0" w:color="auto"/>
            </w:tcBorders>
          </w:tcPr>
          <w:p w:rsidR="00AB1A6A" w:rsidRPr="00CA6098" w:rsidRDefault="00AB1A6A" w:rsidP="000D1017">
            <w:pPr>
              <w:pStyle w:val="TableContents"/>
              <w:snapToGrid w:val="0"/>
              <w:rPr>
                <w:rFonts w:ascii="Arial" w:hAnsi="Arial" w:cs="Arial"/>
                <w:sz w:val="22"/>
                <w:szCs w:val="22"/>
              </w:rPr>
            </w:pPr>
          </w:p>
        </w:tc>
      </w:tr>
      <w:tr w:rsidR="00675CE3" w:rsidRPr="00CA6098" w:rsidTr="00675CE3">
        <w:tc>
          <w:tcPr>
            <w:tcW w:w="1914" w:type="dxa"/>
            <w:gridSpan w:val="2"/>
            <w:tcBorders>
              <w:right w:val="nil"/>
            </w:tcBorders>
          </w:tcPr>
          <w:p w:rsidR="00AB1A6A" w:rsidRPr="00CA6098" w:rsidRDefault="00AB1A6A" w:rsidP="000D1017">
            <w:pPr>
              <w:pStyle w:val="TableContents"/>
              <w:snapToGrid w:val="0"/>
              <w:rPr>
                <w:rFonts w:ascii="Arial" w:hAnsi="Arial" w:cs="Arial"/>
                <w:b/>
                <w:i/>
                <w:sz w:val="22"/>
                <w:szCs w:val="22"/>
                <w:lang/>
              </w:rPr>
            </w:pPr>
          </w:p>
        </w:tc>
        <w:tc>
          <w:tcPr>
            <w:tcW w:w="3898" w:type="dxa"/>
            <w:gridSpan w:val="4"/>
            <w:tcBorders>
              <w:left w:val="nil"/>
            </w:tcBorders>
            <w:shd w:val="clear" w:color="auto" w:fill="auto"/>
          </w:tcPr>
          <w:p w:rsidR="00AB1A6A" w:rsidRPr="00CA6098" w:rsidRDefault="00AB1A6A" w:rsidP="00F5758D">
            <w:pPr>
              <w:pStyle w:val="TableContents"/>
              <w:snapToGrid w:val="0"/>
              <w:jc w:val="center"/>
              <w:rPr>
                <w:rFonts w:ascii="Arial" w:hAnsi="Arial" w:cs="Arial"/>
                <w:b/>
                <w:i/>
                <w:sz w:val="22"/>
                <w:szCs w:val="22"/>
                <w:lang/>
              </w:rPr>
            </w:pPr>
          </w:p>
          <w:p w:rsidR="00AB1A6A" w:rsidRPr="00CA6098" w:rsidRDefault="00AB1A6A" w:rsidP="00F5758D">
            <w:pPr>
              <w:pStyle w:val="TableContents"/>
              <w:snapToGrid w:val="0"/>
              <w:jc w:val="center"/>
              <w:rPr>
                <w:rFonts w:ascii="Arial" w:hAnsi="Arial" w:cs="Arial"/>
                <w:b/>
                <w:i/>
                <w:sz w:val="22"/>
                <w:szCs w:val="22"/>
                <w:lang/>
              </w:rPr>
            </w:pPr>
            <w:r w:rsidRPr="00CA6098">
              <w:rPr>
                <w:rFonts w:ascii="Arial" w:hAnsi="Arial" w:cs="Arial"/>
                <w:b/>
                <w:i/>
                <w:sz w:val="22"/>
                <w:szCs w:val="22"/>
                <w:lang/>
              </w:rPr>
              <w:t>УКУПНО:</w:t>
            </w:r>
          </w:p>
          <w:p w:rsidR="00AB1A6A" w:rsidRPr="00CA6098" w:rsidRDefault="00AB1A6A" w:rsidP="00F5758D">
            <w:pPr>
              <w:pStyle w:val="TableContents"/>
              <w:snapToGrid w:val="0"/>
              <w:jc w:val="center"/>
              <w:rPr>
                <w:rFonts w:ascii="Arial" w:hAnsi="Arial" w:cs="Arial"/>
                <w:b/>
                <w:i/>
                <w:sz w:val="22"/>
                <w:szCs w:val="22"/>
                <w:lang/>
              </w:rPr>
            </w:pPr>
          </w:p>
        </w:tc>
        <w:tc>
          <w:tcPr>
            <w:tcW w:w="1134" w:type="dxa"/>
            <w:tcBorders>
              <w:right w:val="single" w:sz="4" w:space="0" w:color="auto"/>
            </w:tcBorders>
            <w:shd w:val="clear" w:color="auto" w:fill="C6D9F1"/>
          </w:tcPr>
          <w:p w:rsidR="00AB1A6A" w:rsidRPr="00CA6098" w:rsidRDefault="00AB1A6A" w:rsidP="000D1017">
            <w:pPr>
              <w:pStyle w:val="TableContents"/>
              <w:snapToGrid w:val="0"/>
              <w:rPr>
                <w:rFonts w:ascii="Arial" w:hAnsi="Arial" w:cs="Arial"/>
                <w:sz w:val="22"/>
                <w:szCs w:val="22"/>
              </w:rPr>
            </w:pPr>
          </w:p>
        </w:tc>
        <w:tc>
          <w:tcPr>
            <w:tcW w:w="1134" w:type="dxa"/>
            <w:tcBorders>
              <w:left w:val="single" w:sz="4" w:space="0" w:color="auto"/>
            </w:tcBorders>
            <w:shd w:val="clear" w:color="auto" w:fill="C6D9F1"/>
          </w:tcPr>
          <w:p w:rsidR="00AB1A6A" w:rsidRPr="00CA6098" w:rsidRDefault="00AB1A6A" w:rsidP="000D1017">
            <w:pPr>
              <w:pStyle w:val="TableContents"/>
              <w:snapToGrid w:val="0"/>
              <w:rPr>
                <w:rFonts w:ascii="Arial" w:hAnsi="Arial" w:cs="Arial"/>
                <w:sz w:val="22"/>
                <w:szCs w:val="22"/>
                <w:lang/>
              </w:rPr>
            </w:pPr>
          </w:p>
          <w:p w:rsidR="00AB1A6A" w:rsidRPr="00CA6098" w:rsidRDefault="00AB1A6A" w:rsidP="000D1017">
            <w:pPr>
              <w:pStyle w:val="TableContents"/>
              <w:snapToGrid w:val="0"/>
              <w:rPr>
                <w:rFonts w:ascii="Arial" w:hAnsi="Arial" w:cs="Arial"/>
                <w:sz w:val="22"/>
                <w:szCs w:val="22"/>
                <w:lang/>
              </w:rPr>
            </w:pPr>
          </w:p>
        </w:tc>
        <w:tc>
          <w:tcPr>
            <w:tcW w:w="1134" w:type="dxa"/>
            <w:tcBorders>
              <w:left w:val="nil"/>
            </w:tcBorders>
            <w:shd w:val="clear" w:color="auto" w:fill="C6D9F1"/>
          </w:tcPr>
          <w:p w:rsidR="00AB1A6A" w:rsidRPr="00CA6098" w:rsidRDefault="00AB1A6A" w:rsidP="000D1017">
            <w:pPr>
              <w:pStyle w:val="TableContents"/>
              <w:snapToGrid w:val="0"/>
              <w:rPr>
                <w:rFonts w:ascii="Arial" w:hAnsi="Arial" w:cs="Arial"/>
                <w:sz w:val="22"/>
                <w:szCs w:val="22"/>
                <w:lang/>
              </w:rPr>
            </w:pPr>
          </w:p>
        </w:tc>
        <w:tc>
          <w:tcPr>
            <w:tcW w:w="1559" w:type="dxa"/>
            <w:tcBorders>
              <w:left w:val="nil"/>
            </w:tcBorders>
            <w:shd w:val="clear" w:color="auto" w:fill="C6D9F1"/>
          </w:tcPr>
          <w:p w:rsidR="00AB1A6A" w:rsidRPr="00CA6098" w:rsidRDefault="00AB1A6A" w:rsidP="000D1017">
            <w:pPr>
              <w:pStyle w:val="TableContents"/>
              <w:snapToGrid w:val="0"/>
              <w:rPr>
                <w:rFonts w:ascii="Arial" w:hAnsi="Arial" w:cs="Arial"/>
                <w:sz w:val="22"/>
                <w:szCs w:val="22"/>
                <w:lang/>
              </w:rPr>
            </w:pPr>
          </w:p>
        </w:tc>
      </w:tr>
    </w:tbl>
    <w:p w:rsidR="001619E7" w:rsidRDefault="001619E7">
      <w:pPr>
        <w:rPr>
          <w:lang/>
        </w:rPr>
      </w:pPr>
    </w:p>
    <w:p w:rsidR="00F5758D" w:rsidRDefault="00F5758D" w:rsidP="00F5758D">
      <w:pPr>
        <w:spacing w:line="240" w:lineRule="auto"/>
        <w:ind w:right="-612" w:firstLine="708"/>
        <w:jc w:val="both"/>
        <w:rPr>
          <w:rFonts w:ascii="Arial" w:hAnsi="Arial" w:cs="Arial"/>
          <w:b/>
          <w:lang/>
        </w:rPr>
      </w:pPr>
      <w:r w:rsidRPr="00142E39">
        <w:rPr>
          <w:rFonts w:ascii="Arial" w:hAnsi="Arial" w:cs="Arial"/>
          <w:b/>
          <w:lang/>
        </w:rPr>
        <w:t>У случају да понуђена цена укључује увозну царину и друге дажбине понуђач је дужан да те трошкове одвојено искаже у динарима и исти износе: _____________________</w:t>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r>
      <w:r>
        <w:rPr>
          <w:rFonts w:ascii="Arial" w:hAnsi="Arial" w:cs="Arial"/>
          <w:b/>
          <w:lang/>
        </w:rPr>
        <w:softHyphen/>
        <w:t>____________</w:t>
      </w:r>
      <w:r w:rsidRPr="00142E39">
        <w:rPr>
          <w:rFonts w:ascii="Arial" w:hAnsi="Arial" w:cs="Arial"/>
          <w:b/>
          <w:lang/>
        </w:rPr>
        <w:t xml:space="preserve"> (члан 19. став 4. ЗЈН).  </w:t>
      </w:r>
    </w:p>
    <w:p w:rsidR="00F5758D" w:rsidRPr="005B2F2C" w:rsidRDefault="00F5758D" w:rsidP="00F5758D">
      <w:pPr>
        <w:spacing w:line="240" w:lineRule="auto"/>
        <w:ind w:right="-612"/>
        <w:jc w:val="both"/>
        <w:rPr>
          <w:rFonts w:ascii="Arial" w:hAnsi="Arial" w:cs="Arial"/>
          <w:b/>
          <w:lang/>
        </w:rPr>
      </w:pPr>
      <w:r>
        <w:rPr>
          <w:rFonts w:ascii="Arial" w:hAnsi="Arial" w:cs="Arial"/>
          <w:b/>
          <w:lang/>
        </w:rPr>
        <w:t>____________________________________________________________________________________________________________________________________________________________________________________________________</w:t>
      </w:r>
    </w:p>
    <w:p w:rsidR="00F5758D" w:rsidRDefault="00F5758D">
      <w:pPr>
        <w:ind w:left="360"/>
        <w:jc w:val="both"/>
        <w:rPr>
          <w:rFonts w:ascii="Arial" w:hAnsi="Arial" w:cs="Arial"/>
          <w:b/>
          <w:bCs/>
          <w:iCs/>
          <w:u w:val="single"/>
          <w:lang/>
        </w:rPr>
      </w:pPr>
    </w:p>
    <w:p w:rsidR="00F5758D" w:rsidRDefault="00F5758D" w:rsidP="00F5758D">
      <w:pPr>
        <w:jc w:val="both"/>
        <w:rPr>
          <w:rFonts w:ascii="Arial" w:hAnsi="Arial" w:cs="Arial"/>
          <w:b/>
          <w:bCs/>
          <w:iCs/>
          <w:u w:val="single"/>
          <w:lang/>
        </w:rPr>
      </w:pPr>
    </w:p>
    <w:p w:rsidR="001619E7" w:rsidRDefault="001619E7">
      <w:pPr>
        <w:ind w:left="360"/>
        <w:jc w:val="both"/>
        <w:rPr>
          <w:rFonts w:ascii="Arial" w:hAnsi="Arial" w:cs="Arial"/>
          <w:b/>
          <w:bCs/>
          <w:iCs/>
          <w:u w:val="single"/>
          <w:lang/>
        </w:rPr>
      </w:pPr>
      <w:r>
        <w:rPr>
          <w:rFonts w:ascii="Arial" w:hAnsi="Arial" w:cs="Arial"/>
          <w:b/>
          <w:bCs/>
          <w:iCs/>
          <w:u w:val="single"/>
        </w:rPr>
        <w:t xml:space="preserve">Упутство за попуњавање обрасца структуре цене: </w:t>
      </w:r>
    </w:p>
    <w:p w:rsidR="00486266" w:rsidRPr="00486266" w:rsidRDefault="00486266">
      <w:pPr>
        <w:ind w:left="360"/>
        <w:jc w:val="both"/>
        <w:rPr>
          <w:rFonts w:ascii="Arial" w:hAnsi="Arial" w:cs="Arial"/>
          <w:bCs/>
          <w:iCs/>
          <w:color w:val="002060"/>
          <w:lang/>
        </w:rPr>
      </w:pPr>
    </w:p>
    <w:p w:rsidR="001619E7" w:rsidRDefault="001619E7">
      <w:pPr>
        <w:pStyle w:val="ListParagraph"/>
        <w:tabs>
          <w:tab w:val="left" w:pos="90"/>
        </w:tabs>
        <w:ind w:left="0"/>
        <w:jc w:val="both"/>
        <w:rPr>
          <w:rFonts w:ascii="Arial" w:hAnsi="Arial" w:cs="Arial"/>
          <w:bCs/>
          <w:iCs/>
          <w:lang w:val="sr-Cyrl-CS"/>
        </w:rPr>
      </w:pPr>
      <w:r>
        <w:rPr>
          <w:rFonts w:ascii="Arial" w:hAnsi="Arial" w:cs="Arial"/>
          <w:bCs/>
          <w:iCs/>
        </w:rPr>
        <w:t>Понуђач треба да попун</w:t>
      </w:r>
      <w:r>
        <w:rPr>
          <w:rFonts w:ascii="Arial" w:hAnsi="Arial" w:cs="Arial"/>
          <w:bCs/>
          <w:iCs/>
          <w:lang w:val="sr-Cyrl-CS"/>
        </w:rPr>
        <w:t>и</w:t>
      </w:r>
      <w:r>
        <w:rPr>
          <w:rFonts w:ascii="Arial" w:hAnsi="Arial" w:cs="Arial"/>
          <w:bCs/>
          <w:iCs/>
        </w:rPr>
        <w:t xml:space="preserve"> образац структуре цене </w:t>
      </w:r>
      <w:r>
        <w:rPr>
          <w:rFonts w:ascii="Arial" w:hAnsi="Arial" w:cs="Arial"/>
          <w:bCs/>
          <w:iCs/>
          <w:lang w:val="sr-Cyrl-CS"/>
        </w:rPr>
        <w:t>на следећи начин</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val="sr-Cyrl-CS"/>
        </w:rPr>
      </w:pPr>
      <w:r>
        <w:rPr>
          <w:rFonts w:ascii="Arial" w:hAnsi="Arial" w:cs="Arial"/>
          <w:bCs/>
          <w:iCs/>
          <w:lang w:val="sr-Cyrl-CS"/>
        </w:rPr>
        <w:t xml:space="preserve">у колони </w:t>
      </w:r>
      <w:r w:rsidR="00F5758D">
        <w:rPr>
          <w:rFonts w:ascii="Arial" w:hAnsi="Arial" w:cs="Arial"/>
          <w:bCs/>
          <w:iCs/>
          <w:lang/>
        </w:rPr>
        <w:t>4</w:t>
      </w:r>
      <w:r>
        <w:rPr>
          <w:rFonts w:ascii="Arial" w:hAnsi="Arial" w:cs="Arial"/>
          <w:bCs/>
          <w:iCs/>
        </w:rPr>
        <w:t>. уписати колико износи јединична цена без ПДВ-а</w:t>
      </w:r>
      <w:r>
        <w:rPr>
          <w:rFonts w:ascii="Arial" w:hAnsi="Arial" w:cs="Arial"/>
          <w:bCs/>
          <w:iCs/>
          <w:lang/>
        </w:rPr>
        <w:t>,</w:t>
      </w:r>
      <w:r w:rsidR="00D11F6C">
        <w:rPr>
          <w:rFonts w:ascii="Arial" w:hAnsi="Arial" w:cs="Arial"/>
          <w:bCs/>
          <w:iCs/>
        </w:rPr>
        <w:t xml:space="preserve"> јединица мере је килограм (уписује се цена килограма</w:t>
      </w:r>
      <w:r w:rsidR="00BC0FA6">
        <w:rPr>
          <w:rFonts w:ascii="Arial" w:hAnsi="Arial" w:cs="Arial"/>
          <w:bCs/>
          <w:iCs/>
        </w:rPr>
        <w:t xml:space="preserve"> тнг-а</w:t>
      </w:r>
      <w:r w:rsidR="00D11F6C">
        <w:rPr>
          <w:rFonts w:ascii="Arial" w:hAnsi="Arial" w:cs="Arial"/>
          <w:bCs/>
          <w:iCs/>
        </w:rPr>
        <w:t>)</w:t>
      </w:r>
      <w:r>
        <w:rPr>
          <w:rFonts w:ascii="Arial" w:hAnsi="Arial" w:cs="Arial"/>
          <w:bCs/>
          <w:iCs/>
        </w:rPr>
        <w:t>;</w:t>
      </w:r>
    </w:p>
    <w:p w:rsidR="001619E7" w:rsidRDefault="001619E7">
      <w:pPr>
        <w:pStyle w:val="ListParagraph"/>
        <w:numPr>
          <w:ilvl w:val="0"/>
          <w:numId w:val="9"/>
        </w:numPr>
        <w:tabs>
          <w:tab w:val="left" w:pos="90"/>
        </w:tabs>
        <w:jc w:val="both"/>
        <w:rPr>
          <w:rFonts w:ascii="Arial" w:hAnsi="Arial" w:cs="Arial"/>
          <w:bCs/>
          <w:iCs/>
          <w:lang/>
        </w:rPr>
      </w:pPr>
      <w:r>
        <w:rPr>
          <w:rFonts w:ascii="Arial" w:hAnsi="Arial" w:cs="Arial"/>
          <w:bCs/>
          <w:iCs/>
          <w:lang w:val="sr-Cyrl-CS"/>
        </w:rPr>
        <w:t xml:space="preserve">у колони </w:t>
      </w:r>
      <w:r w:rsidR="00F5758D">
        <w:rPr>
          <w:rFonts w:ascii="Arial" w:hAnsi="Arial" w:cs="Arial"/>
          <w:bCs/>
          <w:iCs/>
          <w:lang/>
        </w:rPr>
        <w:t>5</w:t>
      </w:r>
      <w:r>
        <w:rPr>
          <w:rFonts w:ascii="Arial" w:hAnsi="Arial" w:cs="Arial"/>
          <w:bCs/>
          <w:iCs/>
        </w:rPr>
        <w:t>. уписати колико износи</w:t>
      </w:r>
      <w:r>
        <w:rPr>
          <w:rFonts w:ascii="Arial" w:hAnsi="Arial" w:cs="Arial"/>
          <w:bCs/>
          <w:iCs/>
          <w:lang/>
        </w:rPr>
        <w:t xml:space="preserve"> јединична цена са ПДВ</w:t>
      </w:r>
      <w:r>
        <w:rPr>
          <w:rFonts w:ascii="Arial" w:hAnsi="Arial" w:cs="Arial"/>
          <w:bCs/>
          <w:iCs/>
        </w:rPr>
        <w:t>-</w:t>
      </w:r>
      <w:r>
        <w:rPr>
          <w:rFonts w:ascii="Arial" w:hAnsi="Arial" w:cs="Arial"/>
          <w:bCs/>
          <w:iCs/>
          <w:lang/>
        </w:rPr>
        <w:t xml:space="preserve">ом, </w:t>
      </w:r>
      <w:r w:rsidR="00756E1D">
        <w:rPr>
          <w:rFonts w:ascii="Arial" w:hAnsi="Arial" w:cs="Arial"/>
          <w:bCs/>
          <w:iCs/>
        </w:rPr>
        <w:t>јединица мере је килограм (уписује се цена килограма</w:t>
      </w:r>
      <w:r w:rsidR="00BC0FA6">
        <w:rPr>
          <w:rFonts w:ascii="Arial" w:hAnsi="Arial" w:cs="Arial"/>
          <w:bCs/>
          <w:iCs/>
        </w:rPr>
        <w:t xml:space="preserve"> тнг-а</w:t>
      </w:r>
    </w:p>
    <w:p w:rsidR="001619E7" w:rsidRPr="002F4414" w:rsidRDefault="00F5758D">
      <w:pPr>
        <w:pStyle w:val="ListParagraph"/>
        <w:numPr>
          <w:ilvl w:val="0"/>
          <w:numId w:val="9"/>
        </w:numPr>
        <w:tabs>
          <w:tab w:val="left" w:pos="90"/>
        </w:tabs>
        <w:jc w:val="both"/>
        <w:rPr>
          <w:rFonts w:ascii="Arial" w:hAnsi="Arial" w:cs="Arial"/>
          <w:bCs/>
          <w:iCs/>
          <w:color w:val="auto"/>
          <w:lang w:val="sr-Cyrl-CS"/>
        </w:rPr>
      </w:pPr>
      <w:r>
        <w:rPr>
          <w:rFonts w:ascii="Arial" w:hAnsi="Arial" w:cs="Arial"/>
          <w:bCs/>
          <w:iCs/>
          <w:lang/>
        </w:rPr>
        <w:t>у колони 6</w:t>
      </w:r>
      <w:r w:rsidR="001619E7">
        <w:rPr>
          <w:rFonts w:ascii="Arial" w:hAnsi="Arial" w:cs="Arial"/>
          <w:bCs/>
          <w:iCs/>
          <w:lang/>
        </w:rPr>
        <w:t xml:space="preserve">. уписати </w:t>
      </w:r>
      <w:r w:rsidR="00756E1D">
        <w:rPr>
          <w:rFonts w:ascii="Arial" w:hAnsi="Arial" w:cs="Arial"/>
          <w:bCs/>
          <w:iCs/>
        </w:rPr>
        <w:t>цену</w:t>
      </w:r>
      <w:r w:rsidR="001619E7">
        <w:rPr>
          <w:rFonts w:ascii="Arial" w:hAnsi="Arial" w:cs="Arial"/>
          <w:bCs/>
          <w:iCs/>
        </w:rPr>
        <w:t xml:space="preserve"> без ПДВ-а</w:t>
      </w:r>
      <w:r w:rsidR="00756E1D">
        <w:rPr>
          <w:rFonts w:ascii="Arial" w:hAnsi="Arial" w:cs="Arial"/>
          <w:bCs/>
          <w:iCs/>
        </w:rPr>
        <w:t>, јединица мере је једна боца;</w:t>
      </w:r>
    </w:p>
    <w:p w:rsidR="00756E1D" w:rsidRPr="00756E1D" w:rsidRDefault="001619E7">
      <w:pPr>
        <w:pStyle w:val="ListParagraph"/>
        <w:numPr>
          <w:ilvl w:val="0"/>
          <w:numId w:val="9"/>
        </w:numPr>
        <w:tabs>
          <w:tab w:val="left" w:pos="90"/>
        </w:tabs>
        <w:jc w:val="both"/>
        <w:rPr>
          <w:rFonts w:ascii="Arial" w:hAnsi="Arial" w:cs="Arial"/>
          <w:color w:val="auto"/>
        </w:rPr>
      </w:pPr>
      <w:r w:rsidRPr="002F4414">
        <w:rPr>
          <w:rFonts w:ascii="Arial" w:hAnsi="Arial" w:cs="Arial"/>
          <w:bCs/>
          <w:iCs/>
          <w:color w:val="auto"/>
          <w:lang w:val="sr-Cyrl-CS"/>
        </w:rPr>
        <w:t xml:space="preserve">у колони </w:t>
      </w:r>
      <w:r w:rsidR="00F5758D">
        <w:rPr>
          <w:rFonts w:ascii="Arial" w:hAnsi="Arial" w:cs="Arial"/>
          <w:bCs/>
          <w:iCs/>
          <w:color w:val="auto"/>
          <w:lang/>
        </w:rPr>
        <w:t>7</w:t>
      </w:r>
      <w:r w:rsidR="00756E1D">
        <w:rPr>
          <w:rFonts w:ascii="Arial" w:hAnsi="Arial" w:cs="Arial"/>
          <w:bCs/>
          <w:iCs/>
          <w:color w:val="auto"/>
        </w:rPr>
        <w:t>. уписати</w:t>
      </w:r>
      <w:r w:rsidRPr="002F4414">
        <w:rPr>
          <w:rFonts w:ascii="Arial" w:hAnsi="Arial" w:cs="Arial"/>
          <w:bCs/>
          <w:iCs/>
          <w:color w:val="auto"/>
        </w:rPr>
        <w:t xml:space="preserve"> цен</w:t>
      </w:r>
      <w:r w:rsidR="00756E1D">
        <w:rPr>
          <w:rFonts w:ascii="Arial" w:hAnsi="Arial" w:cs="Arial"/>
          <w:bCs/>
          <w:iCs/>
          <w:color w:val="auto"/>
        </w:rPr>
        <w:t>у са ПДВ-ом, јединица мере је једна боца;</w:t>
      </w:r>
    </w:p>
    <w:p w:rsidR="008212D1" w:rsidRPr="008212D1" w:rsidRDefault="00756E1D">
      <w:pPr>
        <w:pStyle w:val="ListParagraph"/>
        <w:numPr>
          <w:ilvl w:val="0"/>
          <w:numId w:val="9"/>
        </w:numPr>
        <w:tabs>
          <w:tab w:val="left" w:pos="90"/>
        </w:tabs>
        <w:jc w:val="both"/>
        <w:rPr>
          <w:rFonts w:ascii="Arial" w:hAnsi="Arial" w:cs="Arial"/>
          <w:color w:val="auto"/>
        </w:rPr>
      </w:pPr>
      <w:r>
        <w:rPr>
          <w:rFonts w:ascii="Arial" w:hAnsi="Arial" w:cs="Arial"/>
          <w:bCs/>
          <w:iCs/>
          <w:color w:val="auto"/>
        </w:rPr>
        <w:t xml:space="preserve">у колону 8. уписати укупну цену </w:t>
      </w:r>
      <w:r w:rsidR="008212D1">
        <w:rPr>
          <w:rFonts w:ascii="Arial" w:hAnsi="Arial" w:cs="Arial"/>
          <w:bCs/>
          <w:iCs/>
          <w:color w:val="auto"/>
        </w:rPr>
        <w:t>без пдв-а добијену умношком</w:t>
      </w:r>
      <w:r>
        <w:rPr>
          <w:rFonts w:ascii="Arial" w:hAnsi="Arial" w:cs="Arial"/>
          <w:bCs/>
          <w:iCs/>
          <w:color w:val="auto"/>
        </w:rPr>
        <w:t xml:space="preserve"> цене</w:t>
      </w:r>
      <w:r w:rsidR="008212D1">
        <w:rPr>
          <w:rFonts w:ascii="Arial" w:hAnsi="Arial" w:cs="Arial"/>
          <w:bCs/>
          <w:iCs/>
          <w:color w:val="auto"/>
        </w:rPr>
        <w:t xml:space="preserve"> по боци са укупним бројем боца;</w:t>
      </w:r>
    </w:p>
    <w:p w:rsidR="001619E7" w:rsidRPr="002F4414" w:rsidRDefault="008212D1">
      <w:pPr>
        <w:pStyle w:val="ListParagraph"/>
        <w:numPr>
          <w:ilvl w:val="0"/>
          <w:numId w:val="9"/>
        </w:numPr>
        <w:tabs>
          <w:tab w:val="left" w:pos="90"/>
        </w:tabs>
        <w:jc w:val="both"/>
        <w:rPr>
          <w:rFonts w:ascii="Arial" w:hAnsi="Arial" w:cs="Arial"/>
          <w:color w:val="auto"/>
        </w:rPr>
      </w:pPr>
      <w:r>
        <w:rPr>
          <w:rFonts w:ascii="Arial" w:hAnsi="Arial" w:cs="Arial"/>
          <w:bCs/>
          <w:iCs/>
          <w:color w:val="auto"/>
        </w:rPr>
        <w:t>у колону 9. уписати укупну цену са  пдв-ом добијену умношком цене по боци са укупним бројем боца</w:t>
      </w:r>
    </w:p>
    <w:p w:rsidR="001619E7" w:rsidRDefault="001619E7">
      <w:pPr>
        <w:pStyle w:val="ListParagraph"/>
        <w:tabs>
          <w:tab w:val="left" w:pos="90"/>
        </w:tabs>
        <w:ind w:left="90"/>
        <w:jc w:val="both"/>
        <w:rPr>
          <w:rFonts w:ascii="Arial" w:hAnsi="Arial" w:cs="Arial"/>
          <w:lang/>
        </w:rPr>
      </w:pPr>
    </w:p>
    <w:p w:rsidR="00F5758D" w:rsidRDefault="00F5758D">
      <w:pPr>
        <w:pStyle w:val="ListParagraph"/>
        <w:tabs>
          <w:tab w:val="left" w:pos="90"/>
        </w:tabs>
        <w:ind w:left="90"/>
        <w:jc w:val="both"/>
        <w:rPr>
          <w:rFonts w:ascii="Arial" w:hAnsi="Arial" w:cs="Arial"/>
          <w:lang/>
        </w:rPr>
      </w:pPr>
    </w:p>
    <w:p w:rsidR="00F5758D" w:rsidRPr="00F5758D" w:rsidRDefault="00F5758D">
      <w:pPr>
        <w:pStyle w:val="ListParagraph"/>
        <w:tabs>
          <w:tab w:val="left" w:pos="90"/>
        </w:tabs>
        <w:ind w:left="90"/>
        <w:jc w:val="both"/>
        <w:rPr>
          <w:rFonts w:ascii="Arial" w:hAnsi="Arial" w:cs="Arial"/>
          <w:lang/>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F5758D" w:rsidRDefault="00F5758D">
      <w:pPr>
        <w:jc w:val="both"/>
        <w:rPr>
          <w:lang w:val="sr-Latn-CS"/>
        </w:rPr>
      </w:pPr>
    </w:p>
    <w:p w:rsidR="00F15A6B" w:rsidRDefault="00F15A6B">
      <w:pPr>
        <w:jc w:val="both"/>
        <w:rPr>
          <w:lang w:val="sr-Latn-CS"/>
        </w:rPr>
      </w:pPr>
    </w:p>
    <w:p w:rsidR="00F15A6B" w:rsidRDefault="00F15A6B">
      <w:pPr>
        <w:jc w:val="both"/>
        <w:rPr>
          <w:lang w:val="sr-Latn-CS"/>
        </w:rPr>
      </w:pPr>
    </w:p>
    <w:p w:rsidR="001619E7" w:rsidRDefault="004D2BBF">
      <w:pPr>
        <w:shd w:val="clear" w:color="auto" w:fill="C6D9F1"/>
        <w:jc w:val="center"/>
        <w:rPr>
          <w:rFonts w:ascii="Arial" w:hAnsi="Arial" w:cs="Arial"/>
          <w:b/>
          <w:bCs/>
          <w:i/>
          <w:iCs/>
          <w:sz w:val="28"/>
          <w:szCs w:val="28"/>
        </w:rPr>
      </w:pPr>
      <w:r>
        <w:rPr>
          <w:rFonts w:ascii="Arial" w:hAnsi="Arial" w:cs="Arial"/>
          <w:b/>
          <w:bCs/>
          <w:i/>
          <w:iCs/>
          <w:sz w:val="28"/>
          <w:szCs w:val="28"/>
          <w:lang/>
        </w:rPr>
        <w:t>I</w:t>
      </w:r>
      <w:r w:rsidR="001619E7">
        <w:rPr>
          <w:rFonts w:ascii="Arial" w:hAnsi="Arial" w:cs="Arial"/>
          <w:b/>
          <w:bCs/>
          <w:i/>
          <w:iCs/>
          <w:sz w:val="28"/>
          <w:szCs w:val="28"/>
          <w:lang w:val="en-US"/>
        </w:rPr>
        <w:t>X</w:t>
      </w:r>
      <w:r w:rsidR="001619E7">
        <w:rPr>
          <w:rFonts w:ascii="Arial" w:hAnsi="Arial" w:cs="Arial"/>
          <w:b/>
          <w:bCs/>
          <w:i/>
          <w:iCs/>
          <w:sz w:val="28"/>
          <w:szCs w:val="28"/>
        </w:rPr>
        <w:t xml:space="preserve">  ОБРАЗАЦ ТРОШКОВА ПРИПРЕМЕ ПОНУДЕ</w:t>
      </w:r>
    </w:p>
    <w:p w:rsidR="001619E7" w:rsidRDefault="001619E7">
      <w:pPr>
        <w:shd w:val="clear" w:color="auto" w:fill="C6D9F1"/>
        <w:jc w:val="cente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spacing w:after="120"/>
        <w:jc w:val="both"/>
        <w:rPr>
          <w:rFonts w:ascii="Arial" w:hAnsi="Arial" w:cs="Arial"/>
          <w:b/>
          <w:i/>
        </w:rPr>
      </w:pPr>
      <w:r>
        <w:rPr>
          <w:rFonts w:ascii="Arial" w:hAnsi="Arial" w:cs="Arial"/>
        </w:rPr>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rPr>
        <w:t xml:space="preserve"> ____________________ </w:t>
      </w:r>
      <w:r w:rsidRPr="00221130">
        <w:rPr>
          <w:rFonts w:ascii="Arial" w:hAnsi="Arial" w:cs="Arial"/>
          <w:i/>
          <w:lang w:val="ru-RU"/>
        </w:rPr>
        <w:t>[</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3" w:type="dxa"/>
        <w:tblLayout w:type="fixed"/>
        <w:tblLook w:val="0000"/>
      </w:tblPr>
      <w:tblGrid>
        <w:gridCol w:w="5565"/>
        <w:gridCol w:w="3300"/>
      </w:tblGrid>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jc w:val="center"/>
              <w:rPr>
                <w:rFonts w:ascii="Arial" w:hAnsi="Arial" w:cs="Arial"/>
                <w:b/>
                <w:i/>
              </w:rPr>
            </w:pPr>
            <w:r>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jc w:val="center"/>
              <w:rPr>
                <w:rFonts w:ascii="Arial" w:hAnsi="Arial" w:cs="Arial"/>
              </w:rPr>
            </w:pPr>
            <w:r>
              <w:rPr>
                <w:rFonts w:ascii="Arial" w:hAnsi="Arial" w:cs="Arial"/>
                <w:b/>
                <w:i/>
              </w:rPr>
              <w:t>ИЗНОС ТРОШКА У РСД</w:t>
            </w: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jc w:val="right"/>
              <w:rPr>
                <w:rFonts w:ascii="Arial" w:hAnsi="Arial" w:cs="Arial"/>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en-US"/>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en-US"/>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en-US"/>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en-US"/>
              </w:rPr>
            </w:pPr>
          </w:p>
        </w:tc>
      </w:tr>
      <w:tr w:rsidR="001619E7">
        <w:tc>
          <w:tcPr>
            <w:tcW w:w="5565" w:type="dxa"/>
            <w:tcBorders>
              <w:top w:val="single" w:sz="4" w:space="0" w:color="000000"/>
              <w:left w:val="single" w:sz="4" w:space="0" w:color="000000"/>
              <w:bottom w:val="single" w:sz="4" w:space="0" w:color="000000"/>
            </w:tcBorders>
            <w:shd w:val="clear" w:color="auto" w:fill="auto"/>
          </w:tcPr>
          <w:p w:rsidR="001619E7" w:rsidRDefault="001619E7">
            <w:pPr>
              <w:snapToGrid w:val="0"/>
              <w:jc w:val="both"/>
              <w:rPr>
                <w:rFonts w:ascii="Arial" w:hAnsi="Arial" w:cs="Arial"/>
                <w:i/>
              </w:rPr>
            </w:pPr>
          </w:p>
          <w:p w:rsidR="001619E7" w:rsidRDefault="001619E7">
            <w:pPr>
              <w:jc w:val="both"/>
              <w:rPr>
                <w:rFonts w:ascii="Arial" w:hAnsi="Arial" w:cs="Arial"/>
                <w:lang w:val="ru-RU"/>
              </w:rPr>
            </w:pPr>
            <w:r>
              <w:rPr>
                <w:rFonts w:ascii="Arial" w:hAnsi="Arial" w:cs="Arial"/>
                <w:b/>
                <w:i/>
              </w:rPr>
              <w:t>УКУПАН ИЗНОС ТРОШКОВА ПРИП</w:t>
            </w:r>
            <w:r>
              <w:rPr>
                <w:rFonts w:ascii="Arial" w:hAnsi="Arial" w:cs="Arial"/>
                <w:b/>
                <w:i/>
                <w:lang/>
              </w:rPr>
              <w:t>Р</w:t>
            </w:r>
            <w:r>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Default="001619E7">
            <w:pPr>
              <w:snapToGrid w:val="0"/>
              <w:rPr>
                <w:rFonts w:ascii="Arial" w:hAnsi="Arial" w:cs="Arial"/>
                <w:lang w:val="ru-RU"/>
              </w:rPr>
            </w:pPr>
          </w:p>
        </w:tc>
      </w:tr>
    </w:tbl>
    <w:p w:rsidR="001619E7" w:rsidRDefault="001619E7">
      <w:pPr>
        <w:jc w:val="both"/>
      </w:pPr>
    </w:p>
    <w:p w:rsidR="001619E7" w:rsidRDefault="001619E7">
      <w:pPr>
        <w:jc w:val="both"/>
        <w:rPr>
          <w:rFonts w:ascii="Arial" w:hAnsi="Arial" w:cs="Arial"/>
        </w:rPr>
      </w:pPr>
      <w:r>
        <w:rPr>
          <w:rFonts w:ascii="Arial" w:hAnsi="Arial" w:cs="Arial"/>
        </w:rPr>
        <w:t>Трошкове припреме и подношења понуде сноси искључив</w:t>
      </w:r>
      <w:r w:rsidR="00E41642">
        <w:rPr>
          <w:rFonts w:ascii="Arial" w:hAnsi="Arial" w:cs="Arial"/>
        </w:rPr>
        <w:t xml:space="preserve">о понуђач и не може тражити од </w:t>
      </w:r>
      <w:r w:rsidR="00E41642">
        <w:rPr>
          <w:rFonts w:ascii="Arial" w:hAnsi="Arial" w:cs="Arial"/>
          <w:lang/>
        </w:rPr>
        <w:t>Н</w:t>
      </w:r>
      <w:r>
        <w:rPr>
          <w:rFonts w:ascii="Arial" w:hAnsi="Arial" w:cs="Arial"/>
        </w:rPr>
        <w:t>аручиоца накнаду трошкова.</w:t>
      </w:r>
    </w:p>
    <w:p w:rsidR="001619E7" w:rsidRDefault="001619E7">
      <w:pPr>
        <w:jc w:val="both"/>
        <w:rPr>
          <w:rFonts w:ascii="Arial" w:hAnsi="Arial" w:cs="Arial"/>
          <w:lang w:val="sr-Cyrl-CS"/>
        </w:rPr>
      </w:pPr>
      <w:r>
        <w:rPr>
          <w:rFonts w:ascii="Arial" w:hAnsi="Arial" w:cs="Arial"/>
        </w:rPr>
        <w:t>Ако је поступак јавне набавке обустављен из разлога кој</w:t>
      </w:r>
      <w:r w:rsidR="00E41642">
        <w:rPr>
          <w:rFonts w:ascii="Arial" w:hAnsi="Arial" w:cs="Arial"/>
        </w:rPr>
        <w:t xml:space="preserve">и су на страни </w:t>
      </w:r>
      <w:r w:rsidR="00E41642">
        <w:rPr>
          <w:rFonts w:ascii="Arial" w:hAnsi="Arial" w:cs="Arial"/>
          <w:lang/>
        </w:rPr>
        <w:t>Н</w:t>
      </w:r>
      <w:r w:rsidR="00E41642">
        <w:rPr>
          <w:rFonts w:ascii="Arial" w:hAnsi="Arial" w:cs="Arial"/>
        </w:rPr>
        <w:t xml:space="preserve">аручиоца, </w:t>
      </w:r>
      <w:r w:rsidR="00E41642">
        <w:rPr>
          <w:rFonts w:ascii="Arial" w:hAnsi="Arial" w:cs="Arial"/>
          <w:lang/>
        </w:rPr>
        <w:t>Н</w:t>
      </w:r>
      <w:r>
        <w:rPr>
          <w:rFonts w:ascii="Arial" w:hAnsi="Arial" w:cs="Arial"/>
        </w:rPr>
        <w:t>аручилац је дужан да понуђачу надокнади трошкове израде узорка или модела, ако су израђени у склад</w:t>
      </w:r>
      <w:r w:rsidR="00E41642">
        <w:rPr>
          <w:rFonts w:ascii="Arial" w:hAnsi="Arial" w:cs="Arial"/>
        </w:rPr>
        <w:t xml:space="preserve">у са техничким спецификацијама </w:t>
      </w:r>
      <w:r w:rsidR="00E41642">
        <w:rPr>
          <w:rFonts w:ascii="Arial" w:hAnsi="Arial" w:cs="Arial"/>
          <w:lang/>
        </w:rPr>
        <w:t>Н</w:t>
      </w:r>
      <w:r>
        <w:rPr>
          <w:rFonts w:ascii="Arial" w:hAnsi="Arial" w:cs="Arial"/>
        </w:rPr>
        <w:t>аручиоца и трошкове прибављања средства обезбеђења, под условом да је понуђач тражио накнаду тих трошкова у својој понуди.</w:t>
      </w:r>
    </w:p>
    <w:p w:rsidR="001619E7" w:rsidRDefault="001619E7">
      <w:pPr>
        <w:spacing w:after="120"/>
        <w:ind w:firstLine="426"/>
        <w:jc w:val="both"/>
        <w:rPr>
          <w:rFonts w:ascii="Arial" w:hAnsi="Arial" w:cs="Arial"/>
          <w:b/>
          <w:bCs/>
          <w:i/>
        </w:rPr>
      </w:pPr>
    </w:p>
    <w:p w:rsidR="00A170E0" w:rsidRDefault="001619E7" w:rsidP="00A170E0">
      <w:pPr>
        <w:spacing w:after="120"/>
        <w:jc w:val="both"/>
        <w:rPr>
          <w:bCs/>
          <w:i/>
          <w:color w:val="FF0000"/>
          <w:lang w:val="sr-Cyrl-CS"/>
        </w:rPr>
      </w:pPr>
      <w:r w:rsidRPr="00E71653">
        <w:rPr>
          <w:rFonts w:ascii="Arial" w:hAnsi="Arial" w:cs="Arial"/>
          <w:b/>
          <w:bCs/>
          <w:i/>
          <w:color w:val="auto"/>
        </w:rPr>
        <w:t xml:space="preserve">Напомена: </w:t>
      </w:r>
      <w:r w:rsidRPr="00E71653">
        <w:rPr>
          <w:rFonts w:ascii="Arial" w:hAnsi="Arial" w:cs="Arial"/>
          <w:bCs/>
          <w:i/>
          <w:color w:val="auto"/>
        </w:rPr>
        <w:t>достављање овог обрасца није обавезно</w:t>
      </w:r>
      <w:r w:rsidR="00503A75">
        <w:rPr>
          <w:rFonts w:ascii="Arial" w:hAnsi="Arial" w:cs="Arial"/>
          <w:bCs/>
          <w:i/>
          <w:color w:val="auto"/>
          <w:lang/>
        </w:rPr>
        <w:t>.</w:t>
      </w:r>
    </w:p>
    <w:p w:rsidR="001619E7" w:rsidRPr="00E71653" w:rsidRDefault="001619E7">
      <w:pPr>
        <w:spacing w:after="120"/>
        <w:jc w:val="both"/>
        <w:rPr>
          <w:bCs/>
          <w:color w:val="auto"/>
          <w:lang/>
        </w:rPr>
      </w:pPr>
    </w:p>
    <w:p w:rsidR="001619E7" w:rsidRDefault="001619E7">
      <w:pPr>
        <w:spacing w:after="120"/>
        <w:ind w:firstLine="425"/>
        <w:jc w:val="both"/>
        <w:rPr>
          <w:bCs/>
        </w:rPr>
      </w:pPr>
    </w:p>
    <w:tbl>
      <w:tblPr>
        <w:tblW w:w="0" w:type="auto"/>
        <w:tblLayout w:type="fixed"/>
        <w:tblLook w:val="0000"/>
      </w:tblPr>
      <w:tblGrid>
        <w:gridCol w:w="3080"/>
        <w:gridCol w:w="3068"/>
        <w:gridCol w:w="3094"/>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8" w:type="dxa"/>
            <w:shd w:val="clear" w:color="auto" w:fill="auto"/>
          </w:tcPr>
          <w:p w:rsidR="001619E7" w:rsidRDefault="001619E7">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 w:rsidR="001619E7" w:rsidRDefault="001619E7">
      <w:pPr>
        <w:rPr>
          <w:rFonts w:ascii="Arial" w:hAnsi="Arial" w:cs="Arial"/>
          <w:b/>
          <w:bCs/>
          <w:i/>
          <w:iCs/>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rPr>
      </w:pPr>
    </w:p>
    <w:p w:rsidR="001619E7" w:rsidRDefault="001619E7">
      <w:pPr>
        <w:rPr>
          <w:rFonts w:ascii="Arial" w:hAnsi="Arial" w:cs="Arial"/>
          <w:b/>
          <w:bCs/>
          <w:i/>
          <w:iCs/>
          <w:sz w:val="28"/>
          <w:szCs w:val="28"/>
          <w:lang/>
        </w:rPr>
      </w:pPr>
    </w:p>
    <w:p w:rsidR="00E71653" w:rsidRDefault="00E71653">
      <w:pPr>
        <w:rPr>
          <w:rFonts w:ascii="Arial" w:hAnsi="Arial" w:cs="Arial"/>
          <w:b/>
          <w:bCs/>
          <w:i/>
          <w:iCs/>
          <w:sz w:val="28"/>
          <w:szCs w:val="28"/>
          <w:lang/>
        </w:rPr>
      </w:pPr>
    </w:p>
    <w:p w:rsidR="00087BD7" w:rsidRDefault="00087BD7">
      <w:pPr>
        <w:rPr>
          <w:rFonts w:ascii="Arial" w:hAnsi="Arial" w:cs="Arial"/>
          <w:b/>
          <w:bCs/>
          <w:i/>
          <w:iCs/>
          <w:sz w:val="28"/>
          <w:szCs w:val="28"/>
          <w:lang/>
        </w:rPr>
      </w:pPr>
    </w:p>
    <w:p w:rsidR="00E71653" w:rsidRDefault="00E71653">
      <w:pPr>
        <w:rPr>
          <w:rFonts w:ascii="Arial" w:hAnsi="Arial" w:cs="Arial"/>
          <w:b/>
          <w:bCs/>
          <w:i/>
          <w:iCs/>
          <w:sz w:val="28"/>
          <w:szCs w:val="28"/>
          <w:lang/>
        </w:rPr>
      </w:pPr>
    </w:p>
    <w:p w:rsidR="000E00D1" w:rsidRDefault="000E00D1">
      <w:pPr>
        <w:rPr>
          <w:rFonts w:ascii="Arial" w:hAnsi="Arial" w:cs="Arial"/>
          <w:b/>
          <w:bCs/>
          <w:i/>
          <w:iCs/>
          <w:sz w:val="28"/>
          <w:szCs w:val="28"/>
          <w:lang/>
        </w:rPr>
      </w:pPr>
    </w:p>
    <w:p w:rsidR="001619E7" w:rsidRPr="003E21A5" w:rsidRDefault="001619E7">
      <w:pPr>
        <w:rPr>
          <w:rFonts w:ascii="Arial" w:hAnsi="Arial" w:cs="Arial"/>
          <w:b/>
          <w:bCs/>
          <w:i/>
          <w:iCs/>
          <w:sz w:val="28"/>
          <w:szCs w:val="28"/>
          <w:lang/>
        </w:rPr>
      </w:pPr>
    </w:p>
    <w:p w:rsidR="001619E7" w:rsidRDefault="001619E7">
      <w:pPr>
        <w:shd w:val="clear" w:color="auto" w:fill="C6D9F1"/>
        <w:jc w:val="center"/>
        <w:rPr>
          <w:rFonts w:ascii="Arial" w:hAnsi="Arial" w:cs="Arial"/>
          <w:bCs/>
        </w:rPr>
      </w:pPr>
      <w:r>
        <w:rPr>
          <w:rFonts w:ascii="Arial" w:hAnsi="Arial" w:cs="Arial"/>
          <w:b/>
          <w:bCs/>
          <w:i/>
          <w:iCs/>
          <w:sz w:val="28"/>
          <w:szCs w:val="28"/>
        </w:rPr>
        <w:t>X</w:t>
      </w:r>
      <w:r w:rsidRPr="00221130">
        <w:rPr>
          <w:rFonts w:ascii="Arial" w:hAnsi="Arial" w:cs="Arial"/>
          <w:b/>
          <w:bCs/>
          <w:i/>
          <w:iCs/>
          <w:sz w:val="28"/>
          <w:szCs w:val="28"/>
          <w:lang w:val="ru-RU"/>
        </w:rPr>
        <w:t xml:space="preserve"> </w:t>
      </w:r>
      <w:r>
        <w:rPr>
          <w:rFonts w:ascii="Arial" w:hAnsi="Arial" w:cs="Arial"/>
          <w:b/>
          <w:bCs/>
          <w:i/>
          <w:iCs/>
          <w:sz w:val="28"/>
          <w:szCs w:val="28"/>
        </w:rPr>
        <w:t xml:space="preserve"> ОБРАЗАЦ ИЗЈАВЕ О НЕЗАВИСНОЈ ПОНУДИ</w:t>
      </w:r>
    </w:p>
    <w:p w:rsidR="001619E7" w:rsidRDefault="001619E7">
      <w:pPr>
        <w:pStyle w:val="BodyText3"/>
        <w:shd w:val="clear" w:color="auto" w:fill="C6D9F1"/>
        <w:spacing w:after="0"/>
        <w:jc w:val="center"/>
        <w:rPr>
          <w:rFonts w:ascii="Arial" w:hAnsi="Arial" w:cs="Arial"/>
          <w:bCs/>
          <w:sz w:val="24"/>
          <w:szCs w:val="24"/>
        </w:rPr>
      </w:pPr>
    </w:p>
    <w:p w:rsidR="001619E7" w:rsidRDefault="001619E7">
      <w:pPr>
        <w:pStyle w:val="BodyText3"/>
        <w:spacing w:after="0"/>
        <w:jc w:val="center"/>
        <w:rPr>
          <w:rFonts w:ascii="Arial" w:hAnsi="Arial" w:cs="Arial"/>
          <w:bCs/>
          <w:sz w:val="24"/>
          <w:szCs w:val="24"/>
          <w:lang/>
        </w:rPr>
      </w:pPr>
    </w:p>
    <w:p w:rsidR="00087BD7" w:rsidRPr="00087BD7" w:rsidRDefault="00087BD7">
      <w:pPr>
        <w:pStyle w:val="BodyText3"/>
        <w:spacing w:after="0"/>
        <w:jc w:val="center"/>
        <w:rPr>
          <w:rFonts w:ascii="Arial" w:hAnsi="Arial" w:cs="Arial"/>
          <w:bCs/>
          <w:sz w:val="24"/>
          <w:szCs w:val="24"/>
          <w:lang/>
        </w:rPr>
      </w:pPr>
    </w:p>
    <w:p w:rsidR="003B0400" w:rsidRDefault="003B0400">
      <w:pPr>
        <w:pStyle w:val="BodyText3"/>
        <w:spacing w:after="0"/>
        <w:jc w:val="both"/>
        <w:rPr>
          <w:rFonts w:ascii="Arial" w:hAnsi="Arial" w:cs="Arial"/>
          <w:sz w:val="24"/>
          <w:szCs w:val="24"/>
          <w:lang/>
        </w:rPr>
      </w:pPr>
      <w:r>
        <w:rPr>
          <w:rFonts w:ascii="Arial" w:hAnsi="Arial" w:cs="Arial"/>
          <w:sz w:val="24"/>
          <w:szCs w:val="24"/>
        </w:rPr>
        <w:t>У</w:t>
      </w:r>
      <w:r>
        <w:rPr>
          <w:rFonts w:ascii="Arial" w:hAnsi="Arial" w:cs="Arial"/>
          <w:sz w:val="24"/>
          <w:szCs w:val="24"/>
          <w:lang/>
        </w:rPr>
        <w:t xml:space="preserve"> </w:t>
      </w:r>
      <w:r w:rsidR="001619E7">
        <w:rPr>
          <w:rFonts w:ascii="Arial" w:hAnsi="Arial" w:cs="Arial"/>
          <w:sz w:val="24"/>
          <w:szCs w:val="24"/>
        </w:rPr>
        <w:t xml:space="preserve">складу са чланом 26. Закона, </w:t>
      </w:r>
    </w:p>
    <w:p w:rsidR="003B0400" w:rsidRDefault="003B0400">
      <w:pPr>
        <w:pStyle w:val="BodyText3"/>
        <w:spacing w:after="0"/>
        <w:jc w:val="both"/>
        <w:rPr>
          <w:rFonts w:ascii="Arial" w:hAnsi="Arial" w:cs="Arial"/>
          <w:sz w:val="24"/>
          <w:szCs w:val="24"/>
          <w:lang/>
        </w:rPr>
      </w:pPr>
    </w:p>
    <w:p w:rsidR="001619E7" w:rsidRDefault="001619E7">
      <w:pPr>
        <w:pStyle w:val="BodyText3"/>
        <w:spacing w:after="0"/>
        <w:jc w:val="both"/>
        <w:rPr>
          <w:rFonts w:ascii="Arial" w:hAnsi="Arial" w:cs="Arial"/>
          <w:sz w:val="24"/>
          <w:szCs w:val="24"/>
        </w:rPr>
      </w:pPr>
      <w:r>
        <w:rPr>
          <w:rFonts w:ascii="Arial" w:hAnsi="Arial" w:cs="Arial"/>
          <w:sz w:val="24"/>
          <w:szCs w:val="24"/>
        </w:rPr>
        <w:t>_______________________________________</w:t>
      </w:r>
      <w:r w:rsidR="00CD3E47">
        <w:rPr>
          <w:rFonts w:ascii="Arial" w:hAnsi="Arial" w:cs="Arial"/>
          <w:sz w:val="24"/>
          <w:szCs w:val="24"/>
          <w:lang/>
        </w:rPr>
        <w:t>_______________</w:t>
      </w:r>
      <w:r>
        <w:rPr>
          <w:rFonts w:ascii="Arial" w:hAnsi="Arial" w:cs="Arial"/>
          <w:sz w:val="24"/>
          <w:szCs w:val="24"/>
        </w:rPr>
        <w:t xml:space="preserve">_, </w:t>
      </w:r>
    </w:p>
    <w:p w:rsidR="001619E7" w:rsidRDefault="001619E7">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(Назив понуђача)</w:t>
      </w:r>
    </w:p>
    <w:p w:rsidR="001619E7" w:rsidRDefault="001619E7">
      <w:pPr>
        <w:pStyle w:val="BodyText3"/>
        <w:spacing w:after="0"/>
        <w:jc w:val="both"/>
        <w:rPr>
          <w:rFonts w:ascii="Arial" w:hAnsi="Arial" w:cs="Arial"/>
          <w:w w:val="200"/>
          <w:sz w:val="24"/>
          <w:szCs w:val="24"/>
        </w:rPr>
      </w:pPr>
      <w:r>
        <w:rPr>
          <w:rFonts w:ascii="Arial" w:hAnsi="Arial" w:cs="Arial"/>
          <w:sz w:val="24"/>
          <w:szCs w:val="24"/>
        </w:rPr>
        <w:t xml:space="preserve">даје: </w:t>
      </w:r>
    </w:p>
    <w:p w:rsidR="001619E7" w:rsidRDefault="001619E7">
      <w:pPr>
        <w:pStyle w:val="BodyText3"/>
        <w:spacing w:before="360" w:after="360"/>
        <w:ind w:firstLine="227"/>
        <w:jc w:val="both"/>
        <w:rPr>
          <w:rFonts w:ascii="Arial" w:hAnsi="Arial" w:cs="Arial"/>
          <w:w w:val="200"/>
          <w:sz w:val="24"/>
          <w:szCs w:val="24"/>
        </w:rPr>
      </w:pPr>
    </w:p>
    <w:p w:rsidR="001619E7" w:rsidRPr="003E21A5" w:rsidRDefault="001619E7" w:rsidP="003E21A5">
      <w:pPr>
        <w:pStyle w:val="BodyText3"/>
        <w:spacing w:before="360" w:after="360"/>
        <w:ind w:firstLine="227"/>
        <w:jc w:val="center"/>
        <w:rPr>
          <w:rFonts w:ascii="Arial" w:hAnsi="Arial" w:cs="Arial"/>
          <w:b/>
          <w:bCs/>
          <w:sz w:val="24"/>
          <w:szCs w:val="24"/>
          <w:lang/>
        </w:rPr>
      </w:pPr>
      <w:r>
        <w:rPr>
          <w:rFonts w:ascii="Arial" w:hAnsi="Arial" w:cs="Arial"/>
          <w:b/>
          <w:bCs/>
          <w:sz w:val="24"/>
          <w:szCs w:val="24"/>
          <w:lang w:val="sr-Cyrl-CS"/>
        </w:rPr>
        <w:t>ИЗЈАВУ О НЕЗАВИСНОЈ</w:t>
      </w:r>
      <w:r>
        <w:rPr>
          <w:rFonts w:ascii="Arial" w:hAnsi="Arial" w:cs="Arial"/>
          <w:b/>
          <w:bCs/>
          <w:sz w:val="24"/>
          <w:szCs w:val="24"/>
        </w:rPr>
        <w:t xml:space="preserve"> ПОНУДИ</w:t>
      </w:r>
    </w:p>
    <w:p w:rsidR="001619E7" w:rsidRDefault="001619E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1619E7" w:rsidRDefault="001619E7">
      <w:pPr>
        <w:jc w:val="both"/>
        <w:rPr>
          <w:rFonts w:ascii="Arial" w:hAnsi="Arial" w:cs="Arial"/>
          <w:bCs/>
          <w:lang/>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4C0052">
        <w:rPr>
          <w:rFonts w:ascii="Arial" w:hAnsi="Arial" w:cs="Arial"/>
          <w:bCs/>
          <w:lang/>
        </w:rPr>
        <w:t xml:space="preserve"> добара</w:t>
      </w:r>
      <w:r w:rsidR="00F5758D" w:rsidRPr="00F5758D">
        <w:rPr>
          <w:rFonts w:ascii="Arial" w:hAnsi="Arial" w:cs="Arial"/>
          <w:bCs/>
          <w:lang/>
        </w:rPr>
        <w:t xml:space="preserve"> </w:t>
      </w:r>
      <w:r w:rsidR="00F5758D">
        <w:rPr>
          <w:rFonts w:ascii="Arial" w:hAnsi="Arial" w:cs="Arial"/>
          <w:bCs/>
          <w:lang/>
        </w:rPr>
        <w:t>ТНГ</w:t>
      </w:r>
      <w:r w:rsidR="00477AF2" w:rsidRPr="00477AF2">
        <w:rPr>
          <w:rFonts w:ascii="Arial" w:hAnsi="Arial" w:cs="Arial"/>
          <w:lang w:val="sr-Cyrl-CS"/>
        </w:rPr>
        <w:t xml:space="preserve"> </w:t>
      </w:r>
      <w:r w:rsidR="00477AF2">
        <w:rPr>
          <w:rFonts w:ascii="Arial" w:hAnsi="Arial" w:cs="Arial"/>
          <w:lang w:val="sr-Cyrl-CS"/>
        </w:rPr>
        <w:t xml:space="preserve">пропан-бутан смесе </w:t>
      </w:r>
      <w:r w:rsidR="00E70D52">
        <w:rPr>
          <w:rFonts w:ascii="Arial" w:hAnsi="Arial" w:cs="Arial"/>
          <w:bCs/>
          <w:lang/>
        </w:rPr>
        <w:t>бр</w:t>
      </w:r>
      <w:r w:rsidR="00F85F5C">
        <w:rPr>
          <w:rFonts w:ascii="Arial" w:hAnsi="Arial" w:cs="Arial"/>
          <w:bCs/>
          <w:lang/>
        </w:rPr>
        <w:t xml:space="preserve">. </w:t>
      </w:r>
      <w:r w:rsidR="005535BB">
        <w:rPr>
          <w:rFonts w:ascii="Arial" w:hAnsi="Arial" w:cs="Arial"/>
          <w:bCs/>
          <w:color w:val="auto"/>
          <w:lang/>
        </w:rPr>
        <w:t>ЈНМВ-</w:t>
      </w:r>
      <w:r w:rsidR="005535BB">
        <w:rPr>
          <w:rFonts w:ascii="Arial" w:hAnsi="Arial" w:cs="Arial"/>
          <w:bCs/>
          <w:color w:val="auto"/>
          <w:lang w:val="sr-Latn-CS"/>
        </w:rPr>
        <w:t>13</w:t>
      </w:r>
      <w:r w:rsidR="00F85F5C">
        <w:rPr>
          <w:rFonts w:ascii="Arial" w:hAnsi="Arial" w:cs="Arial"/>
          <w:bCs/>
          <w:color w:val="auto"/>
          <w:lang/>
        </w:rPr>
        <w:t>/201</w:t>
      </w:r>
      <w:r w:rsidR="005535BB">
        <w:rPr>
          <w:rFonts w:ascii="Arial" w:hAnsi="Arial" w:cs="Arial"/>
          <w:bCs/>
          <w:color w:val="auto"/>
          <w:lang w:val="sr-Latn-CS"/>
        </w:rPr>
        <w:t>7</w:t>
      </w:r>
      <w:r w:rsidR="0028176A">
        <w:rPr>
          <w:rFonts w:ascii="Arial" w:hAnsi="Arial" w:cs="Arial"/>
          <w:bCs/>
          <w:lang/>
        </w:rPr>
        <w:t xml:space="preserve"> </w:t>
      </w:r>
      <w:r>
        <w:rPr>
          <w:rFonts w:ascii="Arial" w:hAnsi="Arial" w:cs="Arial"/>
          <w:bCs/>
        </w:rPr>
        <w:t>поднео независно, без договора са другим понуђачима или заинтересованим лицима.</w:t>
      </w:r>
    </w:p>
    <w:p w:rsidR="001619E7" w:rsidRDefault="001619E7">
      <w:pPr>
        <w:jc w:val="both"/>
        <w:rPr>
          <w:rFonts w:ascii="Arial" w:hAnsi="Arial" w:cs="Arial"/>
          <w:bCs/>
          <w:lang/>
        </w:rPr>
      </w:pPr>
    </w:p>
    <w:p w:rsidR="001619E7" w:rsidRDefault="001619E7">
      <w:pPr>
        <w:jc w:val="both"/>
        <w:rPr>
          <w:rFonts w:ascii="Arial" w:hAnsi="Arial" w:cs="Arial"/>
          <w:bCs/>
          <w:lang/>
        </w:rPr>
      </w:pPr>
    </w:p>
    <w:p w:rsidR="001619E7" w:rsidRDefault="001619E7">
      <w:pPr>
        <w:pStyle w:val="BodyText3"/>
        <w:spacing w:after="0"/>
        <w:ind w:firstLine="227"/>
        <w:jc w:val="both"/>
        <w:rPr>
          <w:rFonts w:ascii="Arial" w:hAnsi="Arial" w:cs="Arial"/>
          <w:sz w:val="24"/>
          <w:szCs w:val="24"/>
        </w:rPr>
      </w:pPr>
    </w:p>
    <w:tbl>
      <w:tblPr>
        <w:tblW w:w="0" w:type="auto"/>
        <w:tblLayout w:type="fixed"/>
        <w:tblLook w:val="0000"/>
      </w:tblPr>
      <w:tblGrid>
        <w:gridCol w:w="3080"/>
        <w:gridCol w:w="3065"/>
        <w:gridCol w:w="3097"/>
      </w:tblGrid>
      <w:tr w:rsidR="001619E7">
        <w:tc>
          <w:tcPr>
            <w:tcW w:w="3080"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1619E7" w:rsidRDefault="001619E7">
            <w:pPr>
              <w:pStyle w:val="BodyText2"/>
              <w:spacing w:line="100" w:lineRule="atLeast"/>
              <w:jc w:val="center"/>
              <w:rPr>
                <w:rFonts w:ascii="Arial" w:hAnsi="Arial" w:cs="Arial"/>
              </w:rPr>
            </w:pPr>
            <w:r>
              <w:rPr>
                <w:rFonts w:ascii="Arial" w:hAnsi="Arial" w:cs="Arial"/>
              </w:rPr>
              <w:t>Потпис понуђача</w:t>
            </w:r>
          </w:p>
        </w:tc>
      </w:tr>
      <w:tr w:rsidR="001619E7">
        <w:tc>
          <w:tcPr>
            <w:tcW w:w="3080"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c>
          <w:tcPr>
            <w:tcW w:w="3065" w:type="dxa"/>
            <w:shd w:val="clear" w:color="auto" w:fill="auto"/>
          </w:tcPr>
          <w:p w:rsidR="001619E7" w:rsidRDefault="001619E7">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1619E7" w:rsidRDefault="001619E7">
            <w:pPr>
              <w:pStyle w:val="BodyText2"/>
              <w:snapToGrid w:val="0"/>
              <w:spacing w:line="100" w:lineRule="atLeast"/>
              <w:jc w:val="both"/>
              <w:rPr>
                <w:rFonts w:ascii="Arial" w:hAnsi="Arial" w:cs="Arial"/>
              </w:rPr>
            </w:pPr>
          </w:p>
        </w:tc>
      </w:tr>
    </w:tbl>
    <w:p w:rsidR="001619E7" w:rsidRDefault="001619E7">
      <w:pPr>
        <w:pStyle w:val="BodyText3"/>
        <w:spacing w:after="0"/>
        <w:ind w:firstLine="227"/>
        <w:jc w:val="both"/>
      </w:pPr>
    </w:p>
    <w:p w:rsidR="001619E7" w:rsidRDefault="001619E7">
      <w:pPr>
        <w:tabs>
          <w:tab w:val="left" w:pos="6028"/>
        </w:tabs>
        <w:autoSpaceDE w:val="0"/>
        <w:spacing w:line="240" w:lineRule="auto"/>
        <w:rPr>
          <w:lang/>
        </w:rPr>
      </w:pPr>
    </w:p>
    <w:p w:rsidR="001619E7" w:rsidRDefault="001619E7">
      <w:pPr>
        <w:tabs>
          <w:tab w:val="left" w:pos="6028"/>
        </w:tabs>
        <w:autoSpaceDE w:val="0"/>
        <w:spacing w:line="240" w:lineRule="auto"/>
        <w:jc w:val="both"/>
        <w:rPr>
          <w:rFonts w:ascii="Arial" w:hAnsi="Arial" w:cs="Arial"/>
          <w:i/>
          <w:color w:val="auto"/>
        </w:rPr>
      </w:pPr>
      <w:r>
        <w:rPr>
          <w:rFonts w:ascii="Arial" w:hAnsi="Arial" w:cs="Arial"/>
          <w:b/>
          <w:bCs/>
          <w:i/>
          <w:iCs/>
          <w:color w:val="auto"/>
        </w:rPr>
        <w:t xml:space="preserve">Напомена: </w:t>
      </w:r>
      <w:r>
        <w:rPr>
          <w:rFonts w:ascii="Arial" w:hAnsi="Arial" w:cs="Arial"/>
          <w:bCs/>
          <w:i/>
          <w:iCs/>
          <w:color w:val="auto"/>
          <w:lang/>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331E4A">
        <w:rPr>
          <w:rFonts w:ascii="Arial" w:hAnsi="Arial" w:cs="Arial"/>
          <w:bCs/>
          <w:i/>
          <w:iCs/>
          <w:color w:val="auto"/>
          <w:lang/>
        </w:rPr>
        <w:t xml:space="preserve"> </w:t>
      </w:r>
      <w:r w:rsidR="00331E4A">
        <w:rPr>
          <w:rFonts w:ascii="Arial" w:hAnsi="Arial" w:cs="Arial"/>
          <w:bCs/>
          <w:i/>
          <w:iCs/>
          <w:color w:val="auto"/>
          <w:lang/>
        </w:rPr>
        <w:t>Повреда конкуренције представља негативну референцу, у смислу члана 82. став 1. тачка 2. Закона.</w:t>
      </w:r>
    </w:p>
    <w:p w:rsidR="00E71653" w:rsidRDefault="00E71653" w:rsidP="00E71653">
      <w:pPr>
        <w:tabs>
          <w:tab w:val="left" w:pos="6028"/>
        </w:tabs>
        <w:autoSpaceDE w:val="0"/>
        <w:spacing w:line="240" w:lineRule="auto"/>
        <w:jc w:val="both"/>
        <w:rPr>
          <w:rFonts w:ascii="Arial" w:hAnsi="Arial" w:cs="Arial"/>
          <w:bCs/>
          <w:i/>
          <w:iCs/>
          <w:color w:val="auto"/>
        </w:rPr>
      </w:pPr>
      <w:r w:rsidRPr="0015104E">
        <w:rPr>
          <w:rFonts w:ascii="Arial" w:hAnsi="Arial" w:cs="Arial"/>
          <w:b/>
          <w:bCs/>
          <w:i/>
          <w:iCs/>
          <w:color w:val="auto"/>
          <w:u w:val="single"/>
        </w:rPr>
        <w:t>Уколико понуду подноси група понуђача</w:t>
      </w:r>
      <w:r w:rsidRPr="0015104E">
        <w:rPr>
          <w:rFonts w:ascii="Arial" w:hAnsi="Arial" w:cs="Arial"/>
          <w:b/>
          <w:bCs/>
          <w:i/>
          <w:iCs/>
          <w:color w:val="auto"/>
          <w:u w:val="single"/>
          <w:lang/>
        </w:rPr>
        <w:t>,</w:t>
      </w:r>
      <w:r w:rsidRPr="0015104E">
        <w:rPr>
          <w:rFonts w:ascii="Arial" w:hAnsi="Arial" w:cs="Arial"/>
          <w:bCs/>
          <w:i/>
          <w:iCs/>
          <w:color w:val="auto"/>
          <w:lang/>
        </w:rPr>
        <w:t xml:space="preserve"> Изјава мора бити потписана од стране овлашћеног лица </w:t>
      </w:r>
      <w:r w:rsidRPr="0015104E">
        <w:rPr>
          <w:rFonts w:ascii="Arial" w:hAnsi="Arial" w:cs="Arial"/>
          <w:bCs/>
          <w:i/>
          <w:iCs/>
          <w:color w:val="auto"/>
        </w:rPr>
        <w:t>свак</w:t>
      </w:r>
      <w:r w:rsidRPr="0015104E">
        <w:rPr>
          <w:rFonts w:ascii="Arial" w:hAnsi="Arial" w:cs="Arial"/>
          <w:bCs/>
          <w:i/>
          <w:iCs/>
          <w:color w:val="auto"/>
          <w:lang/>
        </w:rPr>
        <w:t xml:space="preserve">ог </w:t>
      </w:r>
      <w:r w:rsidRPr="0015104E">
        <w:rPr>
          <w:rFonts w:ascii="Arial" w:hAnsi="Arial" w:cs="Arial"/>
          <w:bCs/>
          <w:i/>
          <w:iCs/>
          <w:color w:val="auto"/>
        </w:rPr>
        <w:t>понуђач</w:t>
      </w:r>
      <w:r w:rsidRPr="0015104E">
        <w:rPr>
          <w:rFonts w:ascii="Arial" w:hAnsi="Arial" w:cs="Arial"/>
          <w:bCs/>
          <w:i/>
          <w:iCs/>
          <w:color w:val="auto"/>
          <w:lang/>
        </w:rPr>
        <w:t>а</w:t>
      </w:r>
      <w:r w:rsidRPr="0015104E">
        <w:rPr>
          <w:rFonts w:ascii="Arial" w:hAnsi="Arial" w:cs="Arial"/>
          <w:bCs/>
          <w:i/>
          <w:iCs/>
          <w:color w:val="auto"/>
        </w:rPr>
        <w:t xml:space="preserve"> из групе понуђача</w:t>
      </w:r>
      <w:r w:rsidRPr="0015104E">
        <w:rPr>
          <w:rFonts w:ascii="Arial" w:hAnsi="Arial" w:cs="Arial"/>
          <w:bCs/>
          <w:i/>
          <w:iCs/>
          <w:color w:val="auto"/>
          <w:lang/>
        </w:rPr>
        <w:t xml:space="preserve"> и оверена печатом.</w:t>
      </w:r>
    </w:p>
    <w:p w:rsidR="00E71653" w:rsidRDefault="00E71653" w:rsidP="00E71653">
      <w:pPr>
        <w:tabs>
          <w:tab w:val="left" w:pos="6028"/>
        </w:tabs>
        <w:autoSpaceDE w:val="0"/>
        <w:spacing w:line="240" w:lineRule="auto"/>
        <w:jc w:val="both"/>
        <w:rPr>
          <w:rFonts w:ascii="Arial" w:hAnsi="Arial" w:cs="Arial"/>
          <w:bCs/>
          <w:i/>
          <w:iCs/>
          <w:color w:val="auto"/>
        </w:rPr>
      </w:pPr>
    </w:p>
    <w:p w:rsidR="001619E7" w:rsidRDefault="001619E7">
      <w:pPr>
        <w:pStyle w:val="BodyText2"/>
        <w:spacing w:line="100" w:lineRule="atLeast"/>
        <w:ind w:firstLine="227"/>
        <w:jc w:val="both"/>
        <w:rPr>
          <w:rFonts w:ascii="Arial" w:hAnsi="Arial" w:cs="Arial"/>
          <w:i/>
          <w:color w:val="auto"/>
        </w:rP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BodyText3"/>
        <w:spacing w:after="0"/>
        <w:jc w:val="center"/>
      </w:pPr>
    </w:p>
    <w:p w:rsidR="001619E7" w:rsidRPr="0008000E" w:rsidRDefault="001619E7" w:rsidP="0008000E">
      <w:pPr>
        <w:pStyle w:val="BodyText3"/>
        <w:spacing w:after="0"/>
        <w:rPr>
          <w:lang/>
        </w:rPr>
      </w:pPr>
    </w:p>
    <w:p w:rsidR="001619E7" w:rsidRDefault="001619E7">
      <w:pPr>
        <w:pStyle w:val="BodyText3"/>
        <w:spacing w:after="0"/>
        <w:jc w:val="center"/>
      </w:pPr>
    </w:p>
    <w:p w:rsidR="001619E7" w:rsidRDefault="001619E7">
      <w:pPr>
        <w:pStyle w:val="BodyText3"/>
        <w:spacing w:after="0"/>
        <w:jc w:val="center"/>
      </w:pPr>
    </w:p>
    <w:p w:rsidR="001619E7" w:rsidRDefault="001619E7">
      <w:pPr>
        <w:pStyle w:val="ListParagraph"/>
        <w:shd w:val="clear" w:color="auto" w:fill="C6D9F1"/>
        <w:ind w:left="360"/>
        <w:jc w:val="center"/>
        <w:rPr>
          <w:rFonts w:ascii="Arial" w:hAnsi="Arial" w:cs="Arial"/>
        </w:rPr>
      </w:pPr>
      <w:r>
        <w:rPr>
          <w:rFonts w:ascii="Arial" w:hAnsi="Arial" w:cs="Arial"/>
          <w:b/>
          <w:bCs/>
          <w:i/>
          <w:iCs/>
          <w:sz w:val="28"/>
          <w:szCs w:val="28"/>
        </w:rPr>
        <w:lastRenderedPageBreak/>
        <w:t>X</w:t>
      </w:r>
      <w:r w:rsidR="003E21A5">
        <w:rPr>
          <w:rFonts w:ascii="Arial" w:hAnsi="Arial" w:cs="Arial"/>
          <w:b/>
          <w:bCs/>
          <w:i/>
          <w:iCs/>
          <w:sz w:val="28"/>
          <w:szCs w:val="28"/>
          <w:lang w:val="en-US"/>
        </w:rPr>
        <w:t>I</w:t>
      </w:r>
      <w:r>
        <w:rPr>
          <w:rFonts w:ascii="Arial" w:hAnsi="Arial" w:cs="Arial"/>
          <w:b/>
          <w:bCs/>
          <w:i/>
          <w:iCs/>
          <w:sz w:val="28"/>
          <w:szCs w:val="28"/>
        </w:rPr>
        <w:t xml:space="preserve">  ОБРАЗАЦ ИЗЈАВЕ О </w:t>
      </w:r>
      <w:r>
        <w:rPr>
          <w:rFonts w:ascii="Arial" w:hAnsi="Arial" w:cs="Arial"/>
          <w:b/>
          <w:bCs/>
          <w:i/>
          <w:iCs/>
          <w:sz w:val="28"/>
          <w:szCs w:val="28"/>
          <w:lang/>
        </w:rPr>
        <w:t>ПОШТОВАЊУ</w:t>
      </w:r>
      <w:r>
        <w:rPr>
          <w:rFonts w:ascii="Arial" w:hAnsi="Arial" w:cs="Arial"/>
          <w:b/>
          <w:bCs/>
          <w:i/>
          <w:iCs/>
          <w:sz w:val="28"/>
          <w:szCs w:val="28"/>
        </w:rPr>
        <w:t xml:space="preserve"> </w:t>
      </w:r>
      <w:r>
        <w:rPr>
          <w:rFonts w:ascii="Arial" w:hAnsi="Arial" w:cs="Arial"/>
          <w:b/>
          <w:bCs/>
          <w:i/>
          <w:iCs/>
          <w:sz w:val="28"/>
          <w:szCs w:val="28"/>
          <w:lang/>
        </w:rPr>
        <w:t xml:space="preserve">ОБАВЕЗА </w:t>
      </w:r>
      <w:r>
        <w:rPr>
          <w:rFonts w:ascii="Arial" w:hAnsi="Arial" w:cs="Arial"/>
          <w:b/>
          <w:bCs/>
          <w:i/>
          <w:iCs/>
          <w:sz w:val="28"/>
          <w:szCs w:val="28"/>
        </w:rPr>
        <w:t xml:space="preserve"> ИЗ ЧЛ. 75. </w:t>
      </w:r>
      <w:r>
        <w:rPr>
          <w:rFonts w:ascii="Arial" w:hAnsi="Arial" w:cs="Arial"/>
          <w:b/>
          <w:bCs/>
          <w:i/>
          <w:iCs/>
          <w:sz w:val="28"/>
          <w:szCs w:val="28"/>
          <w:lang/>
        </w:rPr>
        <w:t>СТ</w:t>
      </w:r>
      <w:r>
        <w:rPr>
          <w:rFonts w:ascii="Arial" w:hAnsi="Arial" w:cs="Arial"/>
          <w:b/>
          <w:bCs/>
          <w:i/>
          <w:iCs/>
          <w:sz w:val="28"/>
          <w:szCs w:val="28"/>
        </w:rPr>
        <w:t>.</w:t>
      </w:r>
      <w:r>
        <w:rPr>
          <w:rFonts w:ascii="Arial" w:hAnsi="Arial" w:cs="Arial"/>
          <w:b/>
          <w:bCs/>
          <w:i/>
          <w:iCs/>
          <w:sz w:val="28"/>
          <w:szCs w:val="28"/>
          <w:lang/>
        </w:rPr>
        <w:t xml:space="preserve"> 2.</w:t>
      </w:r>
      <w:r>
        <w:rPr>
          <w:rFonts w:ascii="Arial" w:hAnsi="Arial" w:cs="Arial"/>
          <w:b/>
          <w:bCs/>
          <w:i/>
          <w:iCs/>
          <w:sz w:val="28"/>
          <w:szCs w:val="28"/>
        </w:rPr>
        <w:t xml:space="preserve"> ЗАКОН</w:t>
      </w:r>
      <w:r>
        <w:rPr>
          <w:rFonts w:ascii="Arial" w:hAnsi="Arial" w:cs="Arial"/>
          <w:b/>
          <w:bCs/>
          <w:i/>
          <w:iCs/>
          <w:sz w:val="28"/>
          <w:szCs w:val="28"/>
          <w:lang/>
        </w:rPr>
        <w:t>А</w:t>
      </w:r>
    </w:p>
    <w:p w:rsidR="001619E7" w:rsidRDefault="001619E7">
      <w:pPr>
        <w:pStyle w:val="BodyText3"/>
        <w:spacing w:after="0"/>
        <w:jc w:val="center"/>
        <w:rPr>
          <w:rFonts w:ascii="Arial" w:hAnsi="Arial" w:cs="Arial"/>
          <w:sz w:val="24"/>
          <w:szCs w:val="24"/>
        </w:rPr>
      </w:pPr>
    </w:p>
    <w:p w:rsidR="001619E7" w:rsidRPr="00221130" w:rsidRDefault="001619E7">
      <w:pPr>
        <w:tabs>
          <w:tab w:val="left" w:pos="6028"/>
        </w:tabs>
        <w:autoSpaceDE w:val="0"/>
        <w:spacing w:line="240" w:lineRule="auto"/>
        <w:ind w:left="360"/>
        <w:rPr>
          <w:rFonts w:ascii="Arial" w:hAnsi="Arial" w:cs="Arial"/>
          <w:b/>
          <w:bCs/>
          <w:iCs/>
          <w:lang w:val="ru-RU"/>
        </w:rPr>
      </w:pPr>
    </w:p>
    <w:p w:rsidR="001619E7" w:rsidRPr="00221130" w:rsidRDefault="001619E7">
      <w:pPr>
        <w:tabs>
          <w:tab w:val="left" w:pos="6028"/>
        </w:tabs>
        <w:autoSpaceDE w:val="0"/>
        <w:spacing w:line="240" w:lineRule="auto"/>
        <w:ind w:left="360"/>
        <w:rPr>
          <w:rFonts w:ascii="Arial" w:hAnsi="Arial" w:cs="Arial"/>
          <w:bCs/>
          <w:iCs/>
          <w:lang w:val="ru-RU"/>
        </w:rPr>
      </w:pPr>
    </w:p>
    <w:p w:rsidR="001619E7" w:rsidRDefault="001619E7">
      <w:pPr>
        <w:tabs>
          <w:tab w:val="left" w:pos="6028"/>
        </w:tabs>
        <w:autoSpaceDE w:val="0"/>
        <w:spacing w:line="240" w:lineRule="auto"/>
        <w:ind w:left="360"/>
        <w:jc w:val="both"/>
        <w:rPr>
          <w:rFonts w:ascii="Arial" w:hAnsi="Arial" w:cs="Arial"/>
          <w:bCs/>
          <w:iCs/>
          <w:lang/>
        </w:rPr>
      </w:pPr>
      <w:r>
        <w:rPr>
          <w:rFonts w:ascii="Arial" w:hAnsi="Arial" w:cs="Arial"/>
          <w:bCs/>
          <w:iCs/>
          <w:lang/>
        </w:rPr>
        <w:t xml:space="preserve">У вези члана 75. став 2. Закона о јавним набавкама, као заступник понуђача дајем следећу </w:t>
      </w:r>
    </w:p>
    <w:p w:rsidR="001619E7" w:rsidRDefault="001619E7">
      <w:pPr>
        <w:tabs>
          <w:tab w:val="left" w:pos="6028"/>
        </w:tabs>
        <w:autoSpaceDE w:val="0"/>
        <w:spacing w:line="240" w:lineRule="auto"/>
        <w:ind w:left="360"/>
        <w:rPr>
          <w:rFonts w:ascii="Arial" w:hAnsi="Arial" w:cs="Arial"/>
          <w:bCs/>
          <w:iCs/>
          <w:lang/>
        </w:rPr>
      </w:pPr>
    </w:p>
    <w:p w:rsidR="001619E7" w:rsidRDefault="001619E7">
      <w:pPr>
        <w:tabs>
          <w:tab w:val="left" w:pos="6028"/>
        </w:tabs>
        <w:autoSpaceDE w:val="0"/>
        <w:spacing w:line="240" w:lineRule="auto"/>
        <w:ind w:left="360"/>
        <w:rPr>
          <w:rFonts w:ascii="Arial" w:hAnsi="Arial" w:cs="Arial"/>
          <w:bCs/>
          <w:iCs/>
          <w:lang/>
        </w:rPr>
      </w:pPr>
    </w:p>
    <w:p w:rsidR="001619E7" w:rsidRDefault="001619E7">
      <w:pPr>
        <w:tabs>
          <w:tab w:val="left" w:pos="6028"/>
        </w:tabs>
        <w:autoSpaceDE w:val="0"/>
        <w:spacing w:line="240" w:lineRule="auto"/>
        <w:ind w:left="360"/>
        <w:jc w:val="center"/>
        <w:rPr>
          <w:rFonts w:ascii="Arial" w:hAnsi="Arial" w:cs="Arial"/>
          <w:bCs/>
          <w:iCs/>
          <w:lang/>
        </w:rPr>
      </w:pPr>
      <w:r>
        <w:rPr>
          <w:rFonts w:ascii="Arial" w:hAnsi="Arial" w:cs="Arial"/>
          <w:bCs/>
          <w:iCs/>
          <w:lang/>
        </w:rPr>
        <w:t>ИЗЈАВУ</w:t>
      </w:r>
    </w:p>
    <w:p w:rsidR="001619E7" w:rsidRDefault="001619E7">
      <w:pPr>
        <w:tabs>
          <w:tab w:val="left" w:pos="6028"/>
        </w:tabs>
        <w:autoSpaceDE w:val="0"/>
        <w:spacing w:line="240" w:lineRule="auto"/>
        <w:ind w:left="360"/>
        <w:jc w:val="center"/>
        <w:rPr>
          <w:rFonts w:ascii="Arial" w:hAnsi="Arial" w:cs="Arial"/>
          <w:bCs/>
          <w:iCs/>
          <w:lang/>
        </w:rPr>
      </w:pPr>
    </w:p>
    <w:p w:rsidR="001619E7" w:rsidRDefault="001619E7" w:rsidP="00F704F0">
      <w:pPr>
        <w:tabs>
          <w:tab w:val="left" w:pos="6028"/>
        </w:tabs>
        <w:autoSpaceDE w:val="0"/>
        <w:spacing w:line="240" w:lineRule="auto"/>
        <w:ind w:left="360"/>
        <w:jc w:val="both"/>
        <w:rPr>
          <w:rFonts w:ascii="Arial" w:hAnsi="Arial" w:cs="Arial"/>
          <w:bCs/>
          <w:iCs/>
          <w:lang/>
        </w:rPr>
      </w:pPr>
      <w:r>
        <w:rPr>
          <w:rFonts w:ascii="Arial" w:hAnsi="Arial" w:cs="Arial"/>
          <w:bCs/>
          <w:iCs/>
          <w:lang/>
        </w:rPr>
        <w:t>Понуђач</w:t>
      </w:r>
      <w:r>
        <w:rPr>
          <w:rFonts w:ascii="Arial" w:hAnsi="Arial" w:cs="Arial"/>
          <w:lang/>
        </w:rPr>
        <w:t>...............................</w:t>
      </w:r>
      <w:r>
        <w:rPr>
          <w:rFonts w:ascii="Arial" w:hAnsi="Arial" w:cs="Arial"/>
        </w:rPr>
        <w:t>.</w:t>
      </w:r>
      <w:r w:rsidR="00EF7E87">
        <w:rPr>
          <w:rFonts w:ascii="Arial" w:hAnsi="Arial" w:cs="Arial"/>
        </w:rPr>
        <w:t>....................................</w:t>
      </w:r>
      <w:r>
        <w:rPr>
          <w:rFonts w:ascii="Arial" w:hAnsi="Arial" w:cs="Arial"/>
          <w:i/>
          <w:iCs/>
        </w:rPr>
        <w:t>[</w:t>
      </w:r>
      <w:r>
        <w:rPr>
          <w:rFonts w:ascii="Arial" w:hAnsi="Arial" w:cs="Arial"/>
          <w:i/>
        </w:rPr>
        <w:t xml:space="preserve">навести </w:t>
      </w:r>
      <w:r>
        <w:rPr>
          <w:rFonts w:ascii="Arial" w:hAnsi="Arial" w:cs="Arial"/>
          <w:i/>
          <w:lang/>
        </w:rPr>
        <w:t>назив понуђача</w:t>
      </w:r>
      <w:r>
        <w:rPr>
          <w:rFonts w:ascii="Arial" w:hAnsi="Arial" w:cs="Arial"/>
          <w:i/>
          <w:iCs/>
        </w:rPr>
        <w:t>]</w:t>
      </w:r>
      <w:r>
        <w:rPr>
          <w:rFonts w:ascii="Arial" w:hAnsi="Arial" w:cs="Arial"/>
          <w:i/>
          <w:lang w:val="sr-Cyrl-CS"/>
        </w:rPr>
        <w:t xml:space="preserve"> </w:t>
      </w:r>
      <w:r>
        <w:rPr>
          <w:rFonts w:ascii="Arial" w:hAnsi="Arial" w:cs="Arial"/>
        </w:rPr>
        <w:t>у поступку јавне набавке</w:t>
      </w:r>
      <w:r w:rsidR="00DC5EDB">
        <w:rPr>
          <w:rFonts w:ascii="Arial" w:hAnsi="Arial" w:cs="Arial"/>
          <w:lang/>
        </w:rPr>
        <w:t xml:space="preserve"> добара</w:t>
      </w:r>
      <w:r w:rsidR="00477AF2">
        <w:rPr>
          <w:rFonts w:ascii="Arial" w:hAnsi="Arial" w:cs="Arial"/>
          <w:lang/>
        </w:rPr>
        <w:t xml:space="preserve"> </w:t>
      </w:r>
      <w:r w:rsidR="00735BBF">
        <w:rPr>
          <w:rFonts w:ascii="Arial" w:hAnsi="Arial" w:cs="Arial"/>
          <w:lang/>
        </w:rPr>
        <w:t>ТНГ</w:t>
      </w:r>
      <w:r w:rsidR="00477AF2" w:rsidRPr="00477AF2">
        <w:rPr>
          <w:rFonts w:ascii="Arial" w:hAnsi="Arial" w:cs="Arial"/>
          <w:lang w:val="sr-Cyrl-CS"/>
        </w:rPr>
        <w:t xml:space="preserve"> </w:t>
      </w:r>
      <w:r w:rsidR="00477AF2">
        <w:rPr>
          <w:rFonts w:ascii="Arial" w:hAnsi="Arial" w:cs="Arial"/>
          <w:lang w:val="sr-Cyrl-CS"/>
        </w:rPr>
        <w:t xml:space="preserve">пропан-бутан смесе </w:t>
      </w:r>
      <w:r>
        <w:rPr>
          <w:rFonts w:ascii="Arial" w:hAnsi="Arial" w:cs="Arial"/>
          <w:lang w:val="sr-Cyrl-CS"/>
        </w:rPr>
        <w:t>б</w:t>
      </w:r>
      <w:r>
        <w:rPr>
          <w:rFonts w:ascii="Arial" w:hAnsi="Arial" w:cs="Arial"/>
        </w:rPr>
        <w:t>р</w:t>
      </w:r>
      <w:r w:rsidRPr="000964D6">
        <w:rPr>
          <w:rFonts w:ascii="Arial" w:hAnsi="Arial" w:cs="Arial"/>
          <w:color w:val="FF0000"/>
          <w:lang/>
        </w:rPr>
        <w:t>.</w:t>
      </w:r>
      <w:r w:rsidR="00E70D52" w:rsidRPr="000964D6">
        <w:rPr>
          <w:rFonts w:ascii="Arial" w:hAnsi="Arial" w:cs="Arial"/>
          <w:color w:val="FF0000"/>
          <w:lang/>
        </w:rPr>
        <w:t xml:space="preserve"> </w:t>
      </w:r>
      <w:r w:rsidR="005535BB">
        <w:rPr>
          <w:rFonts w:ascii="Arial" w:hAnsi="Arial" w:cs="Arial"/>
          <w:color w:val="auto"/>
          <w:lang/>
        </w:rPr>
        <w:t>ЈНМВ-</w:t>
      </w:r>
      <w:r w:rsidR="005535BB">
        <w:rPr>
          <w:rFonts w:ascii="Arial" w:hAnsi="Arial" w:cs="Arial"/>
          <w:color w:val="auto"/>
          <w:lang w:val="sr-Latn-CS"/>
        </w:rPr>
        <w:t>13</w:t>
      </w:r>
      <w:r w:rsidR="00F85F5C">
        <w:rPr>
          <w:rFonts w:ascii="Arial" w:hAnsi="Arial" w:cs="Arial"/>
          <w:color w:val="auto"/>
          <w:lang/>
        </w:rPr>
        <w:t>/201</w:t>
      </w:r>
      <w:r w:rsidR="005535BB">
        <w:rPr>
          <w:rFonts w:ascii="Arial" w:hAnsi="Arial" w:cs="Arial"/>
          <w:color w:val="auto"/>
          <w:lang w:val="sr-Latn-CS"/>
        </w:rPr>
        <w:t>7</w:t>
      </w:r>
      <w:r>
        <w:rPr>
          <w:rFonts w:ascii="Arial" w:hAnsi="Arial" w:cs="Arial"/>
        </w:rPr>
        <w:t>,</w:t>
      </w:r>
      <w:r>
        <w:rPr>
          <w:rFonts w:ascii="Arial" w:hAnsi="Arial" w:cs="Arial"/>
          <w:bCs/>
          <w:iCs/>
          <w:lang/>
        </w:rPr>
        <w:t xml:space="preserve"> поштовао је обавезе које произлазе из важећих прописа о заштити на раду, запошљавању и условима</w:t>
      </w:r>
      <w:r w:rsidR="00F704F0">
        <w:rPr>
          <w:rFonts w:ascii="Arial" w:hAnsi="Arial" w:cs="Arial"/>
          <w:bCs/>
          <w:iCs/>
          <w:lang/>
        </w:rPr>
        <w:t xml:space="preserve"> рада, заштити животне средине </w:t>
      </w:r>
      <w:r>
        <w:rPr>
          <w:rFonts w:ascii="Arial" w:hAnsi="Arial" w:cs="Arial"/>
          <w:bCs/>
          <w:iCs/>
          <w:lang/>
        </w:rPr>
        <w:t xml:space="preserve"> </w:t>
      </w:r>
      <w:r w:rsidR="00F704F0">
        <w:rPr>
          <w:rFonts w:ascii="Arial" w:hAnsi="Arial" w:cs="Arial"/>
          <w:bCs/>
          <w:iCs/>
        </w:rPr>
        <w:t xml:space="preserve">и </w:t>
      </w:r>
      <w:r w:rsidR="00F704F0" w:rsidRPr="00AD6D32">
        <w:rPr>
          <w:rFonts w:ascii="Arial" w:hAnsi="Arial" w:cs="Arial"/>
          <w:bCs/>
          <w:iCs/>
        </w:rPr>
        <w:t>да нема забрану обављања делатности</w:t>
      </w:r>
      <w:r w:rsidR="00AE3853">
        <w:rPr>
          <w:rFonts w:ascii="Arial" w:hAnsi="Arial" w:cs="Arial"/>
          <w:bCs/>
          <w:iCs/>
        </w:rPr>
        <w:t xml:space="preserve"> која је на снази у време подношења понуда.</w:t>
      </w:r>
    </w:p>
    <w:p w:rsidR="001619E7" w:rsidRDefault="001619E7">
      <w:pPr>
        <w:tabs>
          <w:tab w:val="left" w:pos="6028"/>
        </w:tabs>
        <w:autoSpaceDE w:val="0"/>
        <w:spacing w:line="240" w:lineRule="auto"/>
        <w:ind w:left="360"/>
        <w:rPr>
          <w:rFonts w:ascii="Arial" w:hAnsi="Arial" w:cs="Arial"/>
          <w:bCs/>
          <w:iCs/>
          <w:color w:val="002060"/>
          <w:lang/>
        </w:rPr>
      </w:pPr>
    </w:p>
    <w:p w:rsidR="001619E7" w:rsidRDefault="001619E7">
      <w:pPr>
        <w:tabs>
          <w:tab w:val="left" w:pos="6028"/>
        </w:tabs>
        <w:autoSpaceDE w:val="0"/>
        <w:spacing w:line="240" w:lineRule="auto"/>
        <w:ind w:left="360"/>
        <w:rPr>
          <w:rFonts w:ascii="Arial" w:hAnsi="Arial" w:cs="Arial"/>
          <w:bCs/>
          <w:iCs/>
          <w:color w:val="002060"/>
          <w:lang/>
        </w:rPr>
      </w:pPr>
    </w:p>
    <w:p w:rsidR="001619E7" w:rsidRDefault="001619E7">
      <w:pPr>
        <w:tabs>
          <w:tab w:val="left" w:pos="6028"/>
        </w:tabs>
        <w:autoSpaceDE w:val="0"/>
        <w:spacing w:line="240" w:lineRule="auto"/>
        <w:ind w:left="360"/>
        <w:rPr>
          <w:rFonts w:ascii="Arial" w:hAnsi="Arial" w:cs="Arial"/>
          <w:bCs/>
          <w:iCs/>
          <w:lang/>
        </w:rPr>
      </w:pPr>
      <w:r>
        <w:rPr>
          <w:rFonts w:ascii="Arial" w:hAnsi="Arial" w:cs="Arial"/>
          <w:bCs/>
          <w:iCs/>
          <w:lang/>
        </w:rPr>
        <w:t xml:space="preserve">          Датум </w:t>
      </w:r>
      <w:r>
        <w:rPr>
          <w:rFonts w:ascii="Arial" w:hAnsi="Arial" w:cs="Arial"/>
          <w:bCs/>
          <w:iCs/>
          <w:lang/>
        </w:rPr>
        <w:tab/>
      </w:r>
      <w:r>
        <w:rPr>
          <w:rFonts w:ascii="Arial" w:hAnsi="Arial" w:cs="Arial"/>
          <w:bCs/>
          <w:iCs/>
          <w:lang/>
        </w:rPr>
        <w:tab/>
        <w:t xml:space="preserve">           Понуђач</w:t>
      </w:r>
    </w:p>
    <w:p w:rsidR="001619E7" w:rsidRDefault="001619E7">
      <w:pPr>
        <w:tabs>
          <w:tab w:val="left" w:pos="6028"/>
        </w:tabs>
        <w:autoSpaceDE w:val="0"/>
        <w:spacing w:line="240" w:lineRule="auto"/>
        <w:ind w:left="360"/>
        <w:rPr>
          <w:rFonts w:ascii="Arial" w:hAnsi="Arial" w:cs="Arial"/>
          <w:bCs/>
          <w:iCs/>
          <w:lang/>
        </w:rPr>
      </w:pPr>
    </w:p>
    <w:p w:rsidR="001619E7" w:rsidRDefault="001619E7">
      <w:pPr>
        <w:tabs>
          <w:tab w:val="left" w:pos="6028"/>
        </w:tabs>
        <w:autoSpaceDE w:val="0"/>
        <w:spacing w:line="240" w:lineRule="auto"/>
        <w:ind w:left="360"/>
        <w:rPr>
          <w:rFonts w:ascii="Arial" w:hAnsi="Arial" w:cs="Arial"/>
          <w:bCs/>
          <w:iCs/>
          <w:lang/>
        </w:rPr>
      </w:pPr>
      <w:r>
        <w:rPr>
          <w:rFonts w:ascii="Arial" w:hAnsi="Arial" w:cs="Arial"/>
          <w:bCs/>
          <w:iCs/>
          <w:lang/>
        </w:rPr>
        <w:t>________________                        М.П.                   __________________</w:t>
      </w:r>
    </w:p>
    <w:p w:rsidR="001619E7" w:rsidRDefault="001619E7">
      <w:pPr>
        <w:tabs>
          <w:tab w:val="left" w:pos="6028"/>
        </w:tabs>
        <w:autoSpaceDE w:val="0"/>
        <w:spacing w:line="240" w:lineRule="auto"/>
        <w:ind w:left="360"/>
        <w:rPr>
          <w:rFonts w:ascii="Arial" w:hAnsi="Arial" w:cs="Arial"/>
          <w:bCs/>
          <w:iCs/>
          <w:lang/>
        </w:rPr>
      </w:pPr>
    </w:p>
    <w:p w:rsidR="001619E7" w:rsidRDefault="001619E7">
      <w:pPr>
        <w:pStyle w:val="BodyText3"/>
        <w:spacing w:after="0"/>
        <w:jc w:val="center"/>
        <w:rPr>
          <w:lang/>
        </w:rPr>
      </w:pPr>
    </w:p>
    <w:p w:rsidR="00E71653" w:rsidRPr="001D6DA4" w:rsidRDefault="00E71653" w:rsidP="00E71653">
      <w:pPr>
        <w:tabs>
          <w:tab w:val="left" w:pos="6028"/>
        </w:tabs>
        <w:autoSpaceDE w:val="0"/>
        <w:spacing w:line="240" w:lineRule="auto"/>
        <w:jc w:val="both"/>
        <w:rPr>
          <w:rFonts w:ascii="Arial" w:hAnsi="Arial" w:cs="Arial"/>
          <w:bCs/>
          <w:i/>
          <w:iCs/>
          <w:color w:val="auto"/>
        </w:rPr>
      </w:pPr>
      <w:r w:rsidRPr="001D6DA4">
        <w:rPr>
          <w:rFonts w:ascii="Arial" w:hAnsi="Arial" w:cs="Arial"/>
          <w:b/>
          <w:bCs/>
          <w:i/>
          <w:iCs/>
          <w:color w:val="auto"/>
          <w:lang/>
        </w:rPr>
        <w:t xml:space="preserve">Напомена: </w:t>
      </w:r>
      <w:r w:rsidRPr="001D6DA4">
        <w:rPr>
          <w:rFonts w:ascii="Arial" w:hAnsi="Arial" w:cs="Arial"/>
          <w:b/>
          <w:bCs/>
          <w:i/>
          <w:iCs/>
          <w:color w:val="auto"/>
          <w:u w:val="single"/>
        </w:rPr>
        <w:t>Уколико понуду подноси група понуђача</w:t>
      </w:r>
      <w:r w:rsidRPr="001D6DA4">
        <w:rPr>
          <w:rFonts w:ascii="Arial" w:hAnsi="Arial" w:cs="Arial"/>
          <w:b/>
          <w:bCs/>
          <w:i/>
          <w:iCs/>
          <w:color w:val="auto"/>
          <w:u w:val="single"/>
          <w:lang/>
        </w:rPr>
        <w:t>,</w:t>
      </w:r>
      <w:r w:rsidRPr="001D6DA4">
        <w:rPr>
          <w:rFonts w:ascii="Arial" w:hAnsi="Arial" w:cs="Arial"/>
          <w:bCs/>
          <w:i/>
          <w:iCs/>
          <w:color w:val="auto"/>
          <w:lang/>
        </w:rPr>
        <w:t xml:space="preserve"> Изјава мора бити потписана од стране овлашћеног лица </w:t>
      </w:r>
      <w:r w:rsidRPr="001D6DA4">
        <w:rPr>
          <w:rFonts w:ascii="Arial" w:hAnsi="Arial" w:cs="Arial"/>
          <w:bCs/>
          <w:i/>
          <w:iCs/>
          <w:color w:val="auto"/>
        </w:rPr>
        <w:t>свак</w:t>
      </w:r>
      <w:r w:rsidRPr="001D6DA4">
        <w:rPr>
          <w:rFonts w:ascii="Arial" w:hAnsi="Arial" w:cs="Arial"/>
          <w:bCs/>
          <w:i/>
          <w:iCs/>
          <w:color w:val="auto"/>
          <w:lang/>
        </w:rPr>
        <w:t xml:space="preserve">ог </w:t>
      </w:r>
      <w:r w:rsidRPr="001D6DA4">
        <w:rPr>
          <w:rFonts w:ascii="Arial" w:hAnsi="Arial" w:cs="Arial"/>
          <w:bCs/>
          <w:i/>
          <w:iCs/>
          <w:color w:val="auto"/>
        </w:rPr>
        <w:t>понуђач</w:t>
      </w:r>
      <w:r w:rsidRPr="001D6DA4">
        <w:rPr>
          <w:rFonts w:ascii="Arial" w:hAnsi="Arial" w:cs="Arial"/>
          <w:bCs/>
          <w:i/>
          <w:iCs/>
          <w:color w:val="auto"/>
          <w:lang/>
        </w:rPr>
        <w:t>а</w:t>
      </w:r>
      <w:r w:rsidRPr="001D6DA4">
        <w:rPr>
          <w:rFonts w:ascii="Arial" w:hAnsi="Arial" w:cs="Arial"/>
          <w:bCs/>
          <w:i/>
          <w:iCs/>
          <w:color w:val="auto"/>
        </w:rPr>
        <w:t xml:space="preserve"> из групе понуђача</w:t>
      </w:r>
      <w:r w:rsidRPr="001D6DA4">
        <w:rPr>
          <w:rFonts w:ascii="Arial" w:hAnsi="Arial" w:cs="Arial"/>
          <w:bCs/>
          <w:i/>
          <w:iCs/>
          <w:color w:val="auto"/>
          <w:lang/>
        </w:rPr>
        <w:t xml:space="preserve"> и оверена печатом.</w:t>
      </w:r>
    </w:p>
    <w:p w:rsidR="00E71653" w:rsidRPr="00E71653" w:rsidRDefault="00E71653" w:rsidP="00E71653">
      <w:pPr>
        <w:tabs>
          <w:tab w:val="left" w:pos="6028"/>
        </w:tabs>
        <w:autoSpaceDE w:val="0"/>
        <w:spacing w:line="240" w:lineRule="auto"/>
        <w:jc w:val="both"/>
        <w:rPr>
          <w:rFonts w:ascii="Arial" w:hAnsi="Arial" w:cs="Arial"/>
          <w:bCs/>
          <w:i/>
          <w:iCs/>
          <w:color w:val="FF0000"/>
        </w:rPr>
      </w:pPr>
    </w:p>
    <w:p w:rsidR="00E71653" w:rsidRPr="00E71653" w:rsidRDefault="00E71653">
      <w:pPr>
        <w:pStyle w:val="BodyText3"/>
        <w:spacing w:after="0"/>
        <w:jc w:val="center"/>
        <w:rPr>
          <w:color w:val="FF0000"/>
          <w:lang/>
        </w:rPr>
      </w:pPr>
    </w:p>
    <w:sectPr w:rsidR="00E71653" w:rsidRPr="00E71653" w:rsidSect="00675CE3">
      <w:pgSz w:w="11906" w:h="16838"/>
      <w:pgMar w:top="1361" w:right="170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0B0" w:rsidRDefault="009E00B0">
      <w:pPr>
        <w:spacing w:line="240" w:lineRule="auto"/>
      </w:pPr>
      <w:r>
        <w:separator/>
      </w:r>
    </w:p>
  </w:endnote>
  <w:endnote w:type="continuationSeparator" w:id="1">
    <w:p w:rsidR="009E00B0" w:rsidRDefault="009E00B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ont293">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3561E9">
      <w:tc>
        <w:tcPr>
          <w:tcW w:w="8208" w:type="dxa"/>
          <w:tcBorders>
            <w:top w:val="single" w:sz="8" w:space="0" w:color="808080"/>
          </w:tcBorders>
          <w:shd w:val="clear" w:color="auto" w:fill="auto"/>
        </w:tcPr>
        <w:p w:rsidR="003561E9" w:rsidRPr="00B577FD" w:rsidRDefault="003561E9">
          <w:pPr>
            <w:pStyle w:val="Footer"/>
            <w:jc w:val="right"/>
            <w:rPr>
              <w:lang w:val="sr-Latn-CS"/>
            </w:rPr>
          </w:pPr>
          <w:r>
            <w:rPr>
              <w:b/>
              <w:bCs/>
              <w:color w:val="1F497D"/>
              <w:lang/>
            </w:rPr>
            <w:t xml:space="preserve">Конкурсна документација  </w:t>
          </w:r>
          <w:r>
            <w:rPr>
              <w:b/>
              <w:bCs/>
              <w:color w:val="1F497D"/>
              <w:lang/>
            </w:rPr>
            <w:t>ЈНМВ-</w:t>
          </w:r>
          <w:r w:rsidR="004009A2">
            <w:rPr>
              <w:b/>
              <w:bCs/>
              <w:color w:val="1F497D"/>
              <w:lang w:val="sr-Latn-CS"/>
            </w:rPr>
            <w:t>13</w:t>
          </w:r>
          <w:r>
            <w:rPr>
              <w:b/>
              <w:bCs/>
              <w:color w:val="1F497D"/>
              <w:lang/>
            </w:rPr>
            <w:t>/201</w:t>
          </w:r>
          <w:r w:rsidR="004009A2">
            <w:rPr>
              <w:b/>
              <w:bCs/>
              <w:color w:val="1F497D"/>
              <w:lang w:val="sr-Latn-CS"/>
            </w:rPr>
            <w:t>7</w:t>
          </w:r>
        </w:p>
      </w:tc>
      <w:tc>
        <w:tcPr>
          <w:tcW w:w="1034" w:type="dxa"/>
          <w:tcBorders>
            <w:top w:val="single" w:sz="8" w:space="0" w:color="808080"/>
            <w:left w:val="single" w:sz="8" w:space="0" w:color="808080"/>
          </w:tcBorders>
          <w:shd w:val="clear" w:color="auto" w:fill="auto"/>
        </w:tcPr>
        <w:p w:rsidR="003561E9" w:rsidRDefault="003561E9">
          <w:pPr>
            <w:pStyle w:val="Footer"/>
          </w:pPr>
          <w:r>
            <w:rPr>
              <w:b/>
              <w:bCs/>
              <w:color w:val="1F497D"/>
            </w:rPr>
            <w:fldChar w:fldCharType="begin"/>
          </w:r>
          <w:r>
            <w:rPr>
              <w:b/>
              <w:bCs/>
              <w:color w:val="1F497D"/>
            </w:rPr>
            <w:instrText xml:space="preserve"> PAGE </w:instrText>
          </w:r>
          <w:r>
            <w:rPr>
              <w:b/>
              <w:bCs/>
              <w:color w:val="1F497D"/>
            </w:rPr>
            <w:fldChar w:fldCharType="separate"/>
          </w:r>
          <w:r w:rsidR="004647EC">
            <w:rPr>
              <w:b/>
              <w:bCs/>
              <w:noProof/>
              <w:color w:val="1F497D"/>
            </w:rPr>
            <w:t>37</w:t>
          </w:r>
          <w:r>
            <w:rPr>
              <w:b/>
              <w:bCs/>
              <w:color w:val="1F497D"/>
            </w:rPr>
            <w:fldChar w:fldCharType="end"/>
          </w:r>
          <w:r>
            <w:rPr>
              <w:color w:val="1F497D"/>
              <w:lang/>
            </w:rPr>
            <w:t>/</w:t>
          </w:r>
          <w:r>
            <w:rPr>
              <w:b/>
              <w:bCs/>
              <w:color w:val="1F497D"/>
            </w:rPr>
            <w:fldChar w:fldCharType="begin"/>
          </w:r>
          <w:r>
            <w:rPr>
              <w:b/>
              <w:bCs/>
              <w:color w:val="1F497D"/>
            </w:rPr>
            <w:instrText xml:space="preserve"> NUMPAGES \*Arabic </w:instrText>
          </w:r>
          <w:r>
            <w:rPr>
              <w:b/>
              <w:bCs/>
              <w:color w:val="1F497D"/>
            </w:rPr>
            <w:fldChar w:fldCharType="separate"/>
          </w:r>
          <w:r w:rsidR="004647EC">
            <w:rPr>
              <w:b/>
              <w:bCs/>
              <w:noProof/>
              <w:color w:val="1F497D"/>
            </w:rPr>
            <w:t>37</w:t>
          </w:r>
          <w:r>
            <w:rPr>
              <w:b/>
              <w:bCs/>
              <w:color w:val="1F497D"/>
            </w:rPr>
            <w:fldChar w:fldCharType="end"/>
          </w:r>
        </w:p>
      </w:tc>
    </w:tr>
  </w:tbl>
  <w:p w:rsidR="003561E9" w:rsidRDefault="003561E9">
    <w:pPr>
      <w:pStyle w:val="Footer"/>
      <w:jc w:val="right"/>
    </w:pPr>
    <w:r>
      <w:t xml:space="preserve"> </w:t>
    </w:r>
  </w:p>
  <w:p w:rsidR="003561E9" w:rsidRDefault="00356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0B0" w:rsidRDefault="009E00B0">
      <w:pPr>
        <w:spacing w:line="240" w:lineRule="auto"/>
      </w:pPr>
      <w:r>
        <w:separator/>
      </w:r>
    </w:p>
  </w:footnote>
  <w:footnote w:type="continuationSeparator" w:id="1">
    <w:p w:rsidR="009E00B0" w:rsidRDefault="009E00B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0B68115E"/>
    <w:name w:val="WW8Num7"/>
    <w:lvl w:ilvl="0">
      <w:start w:val="1"/>
      <w:numFmt w:val="decimal"/>
      <w:lvlText w:val="%1)"/>
      <w:lvlJc w:val="left"/>
      <w:pPr>
        <w:tabs>
          <w:tab w:val="num" w:pos="360"/>
        </w:tabs>
        <w:ind w:left="360" w:hanging="360"/>
      </w:pPr>
      <w:rPr>
        <w:rFonts w:ascii="Arial" w:eastAsia="Times New Roman" w:hAnsi="Arial" w:cs="Arial"/>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5535F17"/>
    <w:multiLevelType w:val="hybridMultilevel"/>
    <w:tmpl w:val="BA8AFAB8"/>
    <w:lvl w:ilvl="0" w:tplc="CB1099C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DA40D39"/>
    <w:multiLevelType w:val="hybridMultilevel"/>
    <w:tmpl w:val="71C6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F753AD"/>
    <w:multiLevelType w:val="hybridMultilevel"/>
    <w:tmpl w:val="39EED6D2"/>
    <w:lvl w:ilvl="0" w:tplc="F1DC4A9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1455471A"/>
    <w:multiLevelType w:val="hybridMultilevel"/>
    <w:tmpl w:val="C9181D5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715E06"/>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17DA3E05"/>
    <w:multiLevelType w:val="hybridMultilevel"/>
    <w:tmpl w:val="49221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CC909C4"/>
    <w:multiLevelType w:val="hybridMultilevel"/>
    <w:tmpl w:val="CA98E60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66D4540"/>
    <w:multiLevelType w:val="hybridMultilevel"/>
    <w:tmpl w:val="EBE44F84"/>
    <w:lvl w:ilvl="0" w:tplc="241A0001">
      <w:start w:val="1"/>
      <w:numFmt w:val="bullet"/>
      <w:lvlText w:val=""/>
      <w:lvlJc w:val="left"/>
      <w:pPr>
        <w:tabs>
          <w:tab w:val="num" w:pos="720"/>
        </w:tabs>
        <w:ind w:left="720" w:hanging="360"/>
      </w:pPr>
      <w:rPr>
        <w:rFonts w:ascii="Symbol" w:hAnsi="Symbol"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23">
    <w:nsid w:val="378C3DAB"/>
    <w:multiLevelType w:val="hybridMultilevel"/>
    <w:tmpl w:val="800008BC"/>
    <w:lvl w:ilvl="0" w:tplc="883016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387E37"/>
    <w:multiLevelType w:val="hybridMultilevel"/>
    <w:tmpl w:val="E5A46B0A"/>
    <w:lvl w:ilvl="0" w:tplc="B712D2EE">
      <w:start w:val="1"/>
      <w:numFmt w:val="decimal"/>
      <w:lvlText w:val="%1."/>
      <w:lvlJc w:val="left"/>
      <w:pPr>
        <w:ind w:left="720" w:hanging="360"/>
      </w:pPr>
      <w:rPr>
        <w:rFonts w:ascii="Arial" w:eastAsia="Arial Unicode MS"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40331F"/>
    <w:multiLevelType w:val="hybridMultilevel"/>
    <w:tmpl w:val="426EF60E"/>
    <w:lvl w:ilvl="0" w:tplc="1DBC02C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FE7C14"/>
    <w:multiLevelType w:val="hybridMultilevel"/>
    <w:tmpl w:val="3306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234439"/>
    <w:multiLevelType w:val="hybridMultilevel"/>
    <w:tmpl w:val="23642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9">
    <w:nsid w:val="6D564A7E"/>
    <w:multiLevelType w:val="hybridMultilevel"/>
    <w:tmpl w:val="78049C80"/>
    <w:lvl w:ilvl="0" w:tplc="3DA8DEF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C57AB1"/>
    <w:multiLevelType w:val="hybridMultilevel"/>
    <w:tmpl w:val="FF8C3BC4"/>
    <w:lvl w:ilvl="0" w:tplc="43F0C7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E06D74"/>
    <w:multiLevelType w:val="multilevel"/>
    <w:tmpl w:val="481CA832"/>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lvlOverride w:ilvl="0"/>
    <w:lvlOverride w:ilvl="1"/>
    <w:lvlOverride w:ilvl="2"/>
    <w:lvlOverride w:ilvl="3"/>
    <w:lvlOverride w:ilvl="4"/>
    <w:lvlOverride w:ilvl="5"/>
    <w:lvlOverride w:ilvl="6"/>
    <w:lvlOverride w:ilvl="7"/>
    <w:lvlOverride w:ilvl="8"/>
  </w:num>
  <w:num w:numId="15">
    <w:abstractNumId w:val="30"/>
  </w:num>
  <w:num w:numId="16">
    <w:abstractNumId w:val="25"/>
  </w:num>
  <w:num w:numId="17">
    <w:abstractNumId w:val="29"/>
  </w:num>
  <w:num w:numId="18">
    <w:abstractNumId w:val="23"/>
  </w:num>
  <w:num w:numId="19">
    <w:abstractNumId w:val="16"/>
  </w:num>
  <w:num w:numId="20">
    <w:abstractNumId w:val="26"/>
  </w:num>
  <w:num w:numId="21">
    <w:abstractNumId w:val="20"/>
  </w:num>
  <w:num w:numId="22">
    <w:abstractNumId w:val="14"/>
  </w:num>
  <w:num w:numId="23">
    <w:abstractNumId w:val="27"/>
  </w:num>
  <w:num w:numId="24">
    <w:abstractNumId w:val="21"/>
  </w:num>
  <w:num w:numId="25">
    <w:abstractNumId w:val="19"/>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13"/>
  </w:num>
  <w:num w:numId="29">
    <w:abstractNumId w:val="28"/>
  </w:num>
  <w:num w:numId="30">
    <w:abstractNumId w:val="22"/>
  </w:num>
  <w:num w:numId="31">
    <w:abstractNumId w:val="17"/>
  </w:num>
  <w:num w:numId="32">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efaultTableStyle w:val="Normal"/>
  <w:drawingGridHorizontalSpacing w:val="200"/>
  <w:drawingGridVerticalSpacing w:val="0"/>
  <w:displayHorizontalDrawingGridEvery w:val="0"/>
  <w:displayVerticalDrawingGridEvery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74989"/>
    <w:rsid w:val="0000357C"/>
    <w:rsid w:val="0000530B"/>
    <w:rsid w:val="000129A6"/>
    <w:rsid w:val="00014DD0"/>
    <w:rsid w:val="000173C4"/>
    <w:rsid w:val="000226F4"/>
    <w:rsid w:val="00026034"/>
    <w:rsid w:val="00027AD4"/>
    <w:rsid w:val="00030A2F"/>
    <w:rsid w:val="0003143F"/>
    <w:rsid w:val="00032157"/>
    <w:rsid w:val="00036AA5"/>
    <w:rsid w:val="00044673"/>
    <w:rsid w:val="0004628D"/>
    <w:rsid w:val="000478AC"/>
    <w:rsid w:val="00047F75"/>
    <w:rsid w:val="00055B7C"/>
    <w:rsid w:val="00060710"/>
    <w:rsid w:val="00061E7F"/>
    <w:rsid w:val="0006486E"/>
    <w:rsid w:val="000725D0"/>
    <w:rsid w:val="00075D0D"/>
    <w:rsid w:val="0008000E"/>
    <w:rsid w:val="00084DED"/>
    <w:rsid w:val="00087BD7"/>
    <w:rsid w:val="00092103"/>
    <w:rsid w:val="000928C6"/>
    <w:rsid w:val="000964D6"/>
    <w:rsid w:val="00096902"/>
    <w:rsid w:val="000A389B"/>
    <w:rsid w:val="000B4D9F"/>
    <w:rsid w:val="000B6944"/>
    <w:rsid w:val="000B721F"/>
    <w:rsid w:val="000B796B"/>
    <w:rsid w:val="000C232B"/>
    <w:rsid w:val="000C319E"/>
    <w:rsid w:val="000D1017"/>
    <w:rsid w:val="000D2DD9"/>
    <w:rsid w:val="000D3162"/>
    <w:rsid w:val="000D40B9"/>
    <w:rsid w:val="000D483C"/>
    <w:rsid w:val="000E00D1"/>
    <w:rsid w:val="000E390C"/>
    <w:rsid w:val="000F2BDF"/>
    <w:rsid w:val="000F51AF"/>
    <w:rsid w:val="0010028E"/>
    <w:rsid w:val="001025F0"/>
    <w:rsid w:val="00103E26"/>
    <w:rsid w:val="00105832"/>
    <w:rsid w:val="001145E6"/>
    <w:rsid w:val="00115018"/>
    <w:rsid w:val="00116CBB"/>
    <w:rsid w:val="00116DFE"/>
    <w:rsid w:val="00126EAE"/>
    <w:rsid w:val="0013321B"/>
    <w:rsid w:val="00136934"/>
    <w:rsid w:val="00145A94"/>
    <w:rsid w:val="00146C01"/>
    <w:rsid w:val="00153406"/>
    <w:rsid w:val="001547E5"/>
    <w:rsid w:val="001619E7"/>
    <w:rsid w:val="00166F96"/>
    <w:rsid w:val="00174859"/>
    <w:rsid w:val="001769B7"/>
    <w:rsid w:val="00181852"/>
    <w:rsid w:val="00184D69"/>
    <w:rsid w:val="00185253"/>
    <w:rsid w:val="00185307"/>
    <w:rsid w:val="001953BF"/>
    <w:rsid w:val="00196584"/>
    <w:rsid w:val="00197DA1"/>
    <w:rsid w:val="00197E3C"/>
    <w:rsid w:val="001A33CF"/>
    <w:rsid w:val="001A4BDD"/>
    <w:rsid w:val="001A6213"/>
    <w:rsid w:val="001A67FD"/>
    <w:rsid w:val="001B705C"/>
    <w:rsid w:val="001C2947"/>
    <w:rsid w:val="001C4EC3"/>
    <w:rsid w:val="001C666A"/>
    <w:rsid w:val="001D2F4F"/>
    <w:rsid w:val="001D5096"/>
    <w:rsid w:val="001D5F87"/>
    <w:rsid w:val="001D6DA4"/>
    <w:rsid w:val="001D72AA"/>
    <w:rsid w:val="001F0EC2"/>
    <w:rsid w:val="001F5359"/>
    <w:rsid w:val="00204267"/>
    <w:rsid w:val="00204C72"/>
    <w:rsid w:val="0020534D"/>
    <w:rsid w:val="00207CE6"/>
    <w:rsid w:val="002109E6"/>
    <w:rsid w:val="00221130"/>
    <w:rsid w:val="00223AB2"/>
    <w:rsid w:val="00227F55"/>
    <w:rsid w:val="00230A81"/>
    <w:rsid w:val="00234551"/>
    <w:rsid w:val="002377D3"/>
    <w:rsid w:val="00240373"/>
    <w:rsid w:val="00241D3D"/>
    <w:rsid w:val="0024368A"/>
    <w:rsid w:val="00244E89"/>
    <w:rsid w:val="00245B99"/>
    <w:rsid w:val="0024613C"/>
    <w:rsid w:val="00247AE3"/>
    <w:rsid w:val="00250DB2"/>
    <w:rsid w:val="00257694"/>
    <w:rsid w:val="002602D2"/>
    <w:rsid w:val="00274814"/>
    <w:rsid w:val="0027705B"/>
    <w:rsid w:val="0028002D"/>
    <w:rsid w:val="00280219"/>
    <w:rsid w:val="002804C8"/>
    <w:rsid w:val="0028176A"/>
    <w:rsid w:val="00282ABF"/>
    <w:rsid w:val="002901D7"/>
    <w:rsid w:val="0029066A"/>
    <w:rsid w:val="002A3253"/>
    <w:rsid w:val="002B09DF"/>
    <w:rsid w:val="002B2BE6"/>
    <w:rsid w:val="002B759E"/>
    <w:rsid w:val="002C0A78"/>
    <w:rsid w:val="002C305A"/>
    <w:rsid w:val="002D0684"/>
    <w:rsid w:val="002D0CD1"/>
    <w:rsid w:val="002D2E79"/>
    <w:rsid w:val="002D3DF6"/>
    <w:rsid w:val="002D454C"/>
    <w:rsid w:val="002D62A6"/>
    <w:rsid w:val="002D7EC7"/>
    <w:rsid w:val="002E7EED"/>
    <w:rsid w:val="002F0A94"/>
    <w:rsid w:val="002F0E17"/>
    <w:rsid w:val="002F210F"/>
    <w:rsid w:val="002F4414"/>
    <w:rsid w:val="002F5081"/>
    <w:rsid w:val="002F5840"/>
    <w:rsid w:val="00301B8D"/>
    <w:rsid w:val="003031DA"/>
    <w:rsid w:val="00310A61"/>
    <w:rsid w:val="003117F3"/>
    <w:rsid w:val="00314B46"/>
    <w:rsid w:val="003156D1"/>
    <w:rsid w:val="0031705A"/>
    <w:rsid w:val="00317383"/>
    <w:rsid w:val="003207A7"/>
    <w:rsid w:val="0032408B"/>
    <w:rsid w:val="00326C46"/>
    <w:rsid w:val="00330CBA"/>
    <w:rsid w:val="00331E4A"/>
    <w:rsid w:val="003356D9"/>
    <w:rsid w:val="003372E7"/>
    <w:rsid w:val="00345D25"/>
    <w:rsid w:val="00346B47"/>
    <w:rsid w:val="00347CA1"/>
    <w:rsid w:val="003561E9"/>
    <w:rsid w:val="00366C75"/>
    <w:rsid w:val="00377286"/>
    <w:rsid w:val="003820E0"/>
    <w:rsid w:val="00383178"/>
    <w:rsid w:val="00387BCE"/>
    <w:rsid w:val="003930AB"/>
    <w:rsid w:val="00393775"/>
    <w:rsid w:val="00395409"/>
    <w:rsid w:val="003B0400"/>
    <w:rsid w:val="003B04A0"/>
    <w:rsid w:val="003B1723"/>
    <w:rsid w:val="003B7F67"/>
    <w:rsid w:val="003C24A0"/>
    <w:rsid w:val="003C40BD"/>
    <w:rsid w:val="003C5F57"/>
    <w:rsid w:val="003C6FE5"/>
    <w:rsid w:val="003C709A"/>
    <w:rsid w:val="003C7137"/>
    <w:rsid w:val="003C7936"/>
    <w:rsid w:val="003D2B68"/>
    <w:rsid w:val="003D3962"/>
    <w:rsid w:val="003D4166"/>
    <w:rsid w:val="003D4449"/>
    <w:rsid w:val="003D4472"/>
    <w:rsid w:val="003E21A5"/>
    <w:rsid w:val="003E4414"/>
    <w:rsid w:val="003F0D6C"/>
    <w:rsid w:val="003F2BF7"/>
    <w:rsid w:val="003F3F02"/>
    <w:rsid w:val="004009A2"/>
    <w:rsid w:val="0040275E"/>
    <w:rsid w:val="004027EE"/>
    <w:rsid w:val="004046DD"/>
    <w:rsid w:val="004115A5"/>
    <w:rsid w:val="00411E5C"/>
    <w:rsid w:val="00412750"/>
    <w:rsid w:val="00413BB5"/>
    <w:rsid w:val="004146D6"/>
    <w:rsid w:val="00415DD9"/>
    <w:rsid w:val="004253B2"/>
    <w:rsid w:val="00430587"/>
    <w:rsid w:val="00430E4C"/>
    <w:rsid w:val="00433AA7"/>
    <w:rsid w:val="00434BF0"/>
    <w:rsid w:val="0043745B"/>
    <w:rsid w:val="00437F0B"/>
    <w:rsid w:val="00440708"/>
    <w:rsid w:val="00443740"/>
    <w:rsid w:val="00445222"/>
    <w:rsid w:val="00450004"/>
    <w:rsid w:val="0045194D"/>
    <w:rsid w:val="00454873"/>
    <w:rsid w:val="00460568"/>
    <w:rsid w:val="0046451B"/>
    <w:rsid w:val="004647EC"/>
    <w:rsid w:val="0046699C"/>
    <w:rsid w:val="004679BF"/>
    <w:rsid w:val="00471C60"/>
    <w:rsid w:val="00477AF2"/>
    <w:rsid w:val="00477D10"/>
    <w:rsid w:val="00477D58"/>
    <w:rsid w:val="004802DC"/>
    <w:rsid w:val="00483FAC"/>
    <w:rsid w:val="00486266"/>
    <w:rsid w:val="00486482"/>
    <w:rsid w:val="0048750E"/>
    <w:rsid w:val="00491B9D"/>
    <w:rsid w:val="004920D7"/>
    <w:rsid w:val="00494196"/>
    <w:rsid w:val="004957D9"/>
    <w:rsid w:val="00496222"/>
    <w:rsid w:val="004A582D"/>
    <w:rsid w:val="004B1680"/>
    <w:rsid w:val="004B2EBA"/>
    <w:rsid w:val="004B3494"/>
    <w:rsid w:val="004B38AA"/>
    <w:rsid w:val="004B4EB0"/>
    <w:rsid w:val="004C0052"/>
    <w:rsid w:val="004C34CA"/>
    <w:rsid w:val="004C3565"/>
    <w:rsid w:val="004C4207"/>
    <w:rsid w:val="004C60A1"/>
    <w:rsid w:val="004C69F2"/>
    <w:rsid w:val="004D2BBF"/>
    <w:rsid w:val="004D61FB"/>
    <w:rsid w:val="004D6415"/>
    <w:rsid w:val="004D6A7F"/>
    <w:rsid w:val="004E40B7"/>
    <w:rsid w:val="004F061F"/>
    <w:rsid w:val="004F1646"/>
    <w:rsid w:val="004F2CFC"/>
    <w:rsid w:val="0050077D"/>
    <w:rsid w:val="00503A75"/>
    <w:rsid w:val="00507FA6"/>
    <w:rsid w:val="005176A4"/>
    <w:rsid w:val="005214A5"/>
    <w:rsid w:val="00522E7E"/>
    <w:rsid w:val="00523DA5"/>
    <w:rsid w:val="00523DE6"/>
    <w:rsid w:val="005317FD"/>
    <w:rsid w:val="00531A1B"/>
    <w:rsid w:val="00532B5F"/>
    <w:rsid w:val="00533C46"/>
    <w:rsid w:val="00535029"/>
    <w:rsid w:val="00535E27"/>
    <w:rsid w:val="00546611"/>
    <w:rsid w:val="005535BB"/>
    <w:rsid w:val="005548E0"/>
    <w:rsid w:val="00554913"/>
    <w:rsid w:val="00561E41"/>
    <w:rsid w:val="00564B83"/>
    <w:rsid w:val="00565538"/>
    <w:rsid w:val="0056596A"/>
    <w:rsid w:val="00574656"/>
    <w:rsid w:val="0058130E"/>
    <w:rsid w:val="00581E65"/>
    <w:rsid w:val="00582EC2"/>
    <w:rsid w:val="005863B4"/>
    <w:rsid w:val="00592CFA"/>
    <w:rsid w:val="00593E7B"/>
    <w:rsid w:val="00595DE0"/>
    <w:rsid w:val="005A0660"/>
    <w:rsid w:val="005A1401"/>
    <w:rsid w:val="005A5EBA"/>
    <w:rsid w:val="005A705D"/>
    <w:rsid w:val="005B2672"/>
    <w:rsid w:val="005B2F2C"/>
    <w:rsid w:val="005B573C"/>
    <w:rsid w:val="005B69F4"/>
    <w:rsid w:val="005B71A7"/>
    <w:rsid w:val="005B757D"/>
    <w:rsid w:val="005C2B3F"/>
    <w:rsid w:val="005C3D4A"/>
    <w:rsid w:val="005C4289"/>
    <w:rsid w:val="005C44A7"/>
    <w:rsid w:val="005C46A0"/>
    <w:rsid w:val="005C533E"/>
    <w:rsid w:val="005D3751"/>
    <w:rsid w:val="005D3D0B"/>
    <w:rsid w:val="005D450F"/>
    <w:rsid w:val="005D5C03"/>
    <w:rsid w:val="005E066C"/>
    <w:rsid w:val="005E21AF"/>
    <w:rsid w:val="005E6D87"/>
    <w:rsid w:val="005F304F"/>
    <w:rsid w:val="005F3A78"/>
    <w:rsid w:val="005F53C9"/>
    <w:rsid w:val="00602982"/>
    <w:rsid w:val="00606574"/>
    <w:rsid w:val="00614E20"/>
    <w:rsid w:val="00616B91"/>
    <w:rsid w:val="006305BE"/>
    <w:rsid w:val="00637277"/>
    <w:rsid w:val="006456D5"/>
    <w:rsid w:val="006540B7"/>
    <w:rsid w:val="00655152"/>
    <w:rsid w:val="00656606"/>
    <w:rsid w:val="00656C5F"/>
    <w:rsid w:val="0066073F"/>
    <w:rsid w:val="00660790"/>
    <w:rsid w:val="00660F9A"/>
    <w:rsid w:val="00662578"/>
    <w:rsid w:val="00662E2E"/>
    <w:rsid w:val="006636DC"/>
    <w:rsid w:val="0066634C"/>
    <w:rsid w:val="006674A4"/>
    <w:rsid w:val="0067051E"/>
    <w:rsid w:val="006750AF"/>
    <w:rsid w:val="006752F6"/>
    <w:rsid w:val="00675CE3"/>
    <w:rsid w:val="00676508"/>
    <w:rsid w:val="00676994"/>
    <w:rsid w:val="00677F17"/>
    <w:rsid w:val="00680EB4"/>
    <w:rsid w:val="00683E31"/>
    <w:rsid w:val="00684F3F"/>
    <w:rsid w:val="0068513F"/>
    <w:rsid w:val="006978A4"/>
    <w:rsid w:val="006A09FA"/>
    <w:rsid w:val="006A1E9F"/>
    <w:rsid w:val="006B0259"/>
    <w:rsid w:val="006B4949"/>
    <w:rsid w:val="006B7A92"/>
    <w:rsid w:val="006C0EBC"/>
    <w:rsid w:val="006C70D2"/>
    <w:rsid w:val="006C720F"/>
    <w:rsid w:val="006C7B84"/>
    <w:rsid w:val="006D1145"/>
    <w:rsid w:val="006D25C9"/>
    <w:rsid w:val="006D44F6"/>
    <w:rsid w:val="006D7CF9"/>
    <w:rsid w:val="006E155B"/>
    <w:rsid w:val="006E2CE5"/>
    <w:rsid w:val="006E4700"/>
    <w:rsid w:val="006F2D58"/>
    <w:rsid w:val="006F3C34"/>
    <w:rsid w:val="006F53EA"/>
    <w:rsid w:val="006F6EDB"/>
    <w:rsid w:val="006F6F0C"/>
    <w:rsid w:val="0070760B"/>
    <w:rsid w:val="00711C95"/>
    <w:rsid w:val="007138C8"/>
    <w:rsid w:val="00716093"/>
    <w:rsid w:val="007176F3"/>
    <w:rsid w:val="00721AA7"/>
    <w:rsid w:val="007228D3"/>
    <w:rsid w:val="00723FF8"/>
    <w:rsid w:val="00726188"/>
    <w:rsid w:val="007341E5"/>
    <w:rsid w:val="007349E3"/>
    <w:rsid w:val="00735BBF"/>
    <w:rsid w:val="007361FA"/>
    <w:rsid w:val="0074341D"/>
    <w:rsid w:val="007463F8"/>
    <w:rsid w:val="0074692F"/>
    <w:rsid w:val="00747DC5"/>
    <w:rsid w:val="00753376"/>
    <w:rsid w:val="00756355"/>
    <w:rsid w:val="00756E1D"/>
    <w:rsid w:val="0076117C"/>
    <w:rsid w:val="0076256F"/>
    <w:rsid w:val="00762B7D"/>
    <w:rsid w:val="00764016"/>
    <w:rsid w:val="00764A66"/>
    <w:rsid w:val="00766FB9"/>
    <w:rsid w:val="00787542"/>
    <w:rsid w:val="00787802"/>
    <w:rsid w:val="007902B3"/>
    <w:rsid w:val="007918A4"/>
    <w:rsid w:val="00793E10"/>
    <w:rsid w:val="007944A1"/>
    <w:rsid w:val="007A172C"/>
    <w:rsid w:val="007A2D93"/>
    <w:rsid w:val="007B4498"/>
    <w:rsid w:val="007B68E6"/>
    <w:rsid w:val="007C1D2E"/>
    <w:rsid w:val="007C360E"/>
    <w:rsid w:val="007C4565"/>
    <w:rsid w:val="007C45F7"/>
    <w:rsid w:val="007C733C"/>
    <w:rsid w:val="007D73D6"/>
    <w:rsid w:val="007E5342"/>
    <w:rsid w:val="007E6DA2"/>
    <w:rsid w:val="007F1907"/>
    <w:rsid w:val="007F3432"/>
    <w:rsid w:val="007F46DB"/>
    <w:rsid w:val="007F685A"/>
    <w:rsid w:val="00802CEA"/>
    <w:rsid w:val="008056F8"/>
    <w:rsid w:val="00805E05"/>
    <w:rsid w:val="00805EE0"/>
    <w:rsid w:val="00813E75"/>
    <w:rsid w:val="0081531B"/>
    <w:rsid w:val="008212D1"/>
    <w:rsid w:val="00823900"/>
    <w:rsid w:val="008317B0"/>
    <w:rsid w:val="00831BBC"/>
    <w:rsid w:val="00832547"/>
    <w:rsid w:val="00832901"/>
    <w:rsid w:val="00836E56"/>
    <w:rsid w:val="00841560"/>
    <w:rsid w:val="00841959"/>
    <w:rsid w:val="00842DD2"/>
    <w:rsid w:val="00846C13"/>
    <w:rsid w:val="00854739"/>
    <w:rsid w:val="0086166E"/>
    <w:rsid w:val="00861E09"/>
    <w:rsid w:val="00872283"/>
    <w:rsid w:val="008729B8"/>
    <w:rsid w:val="00874989"/>
    <w:rsid w:val="00875726"/>
    <w:rsid w:val="00876720"/>
    <w:rsid w:val="00877FFD"/>
    <w:rsid w:val="00880692"/>
    <w:rsid w:val="00880A9B"/>
    <w:rsid w:val="00882FE3"/>
    <w:rsid w:val="008844B7"/>
    <w:rsid w:val="00884B48"/>
    <w:rsid w:val="00885D11"/>
    <w:rsid w:val="008946C5"/>
    <w:rsid w:val="008A0243"/>
    <w:rsid w:val="008A0E58"/>
    <w:rsid w:val="008B5C69"/>
    <w:rsid w:val="008C1BC0"/>
    <w:rsid w:val="008C2B3D"/>
    <w:rsid w:val="008C48E3"/>
    <w:rsid w:val="008C52C6"/>
    <w:rsid w:val="008C59AF"/>
    <w:rsid w:val="008C64BD"/>
    <w:rsid w:val="008D18B7"/>
    <w:rsid w:val="008D6241"/>
    <w:rsid w:val="008D69DE"/>
    <w:rsid w:val="008E4A46"/>
    <w:rsid w:val="008E5326"/>
    <w:rsid w:val="008E6206"/>
    <w:rsid w:val="008F0FA7"/>
    <w:rsid w:val="008F6198"/>
    <w:rsid w:val="008F7C72"/>
    <w:rsid w:val="00903715"/>
    <w:rsid w:val="009057D4"/>
    <w:rsid w:val="00912AF6"/>
    <w:rsid w:val="0091647F"/>
    <w:rsid w:val="00917426"/>
    <w:rsid w:val="00920362"/>
    <w:rsid w:val="009213EE"/>
    <w:rsid w:val="00921C96"/>
    <w:rsid w:val="009268DA"/>
    <w:rsid w:val="00926982"/>
    <w:rsid w:val="009271E2"/>
    <w:rsid w:val="00930473"/>
    <w:rsid w:val="00930CB3"/>
    <w:rsid w:val="00935439"/>
    <w:rsid w:val="00940C3A"/>
    <w:rsid w:val="00947D92"/>
    <w:rsid w:val="00950A5A"/>
    <w:rsid w:val="00951A6F"/>
    <w:rsid w:val="00955DD8"/>
    <w:rsid w:val="00961F73"/>
    <w:rsid w:val="00962457"/>
    <w:rsid w:val="00974E04"/>
    <w:rsid w:val="0098064E"/>
    <w:rsid w:val="00982FB2"/>
    <w:rsid w:val="00997B25"/>
    <w:rsid w:val="009A189B"/>
    <w:rsid w:val="009A1B86"/>
    <w:rsid w:val="009A6696"/>
    <w:rsid w:val="009B3398"/>
    <w:rsid w:val="009C3AD4"/>
    <w:rsid w:val="009C5479"/>
    <w:rsid w:val="009C73C6"/>
    <w:rsid w:val="009D01F4"/>
    <w:rsid w:val="009D07D2"/>
    <w:rsid w:val="009D1897"/>
    <w:rsid w:val="009D2733"/>
    <w:rsid w:val="009D4002"/>
    <w:rsid w:val="009D69FD"/>
    <w:rsid w:val="009E00B0"/>
    <w:rsid w:val="009F4F17"/>
    <w:rsid w:val="00A00FCC"/>
    <w:rsid w:val="00A0389E"/>
    <w:rsid w:val="00A0450F"/>
    <w:rsid w:val="00A0513C"/>
    <w:rsid w:val="00A06AAC"/>
    <w:rsid w:val="00A16726"/>
    <w:rsid w:val="00A170E0"/>
    <w:rsid w:val="00A17123"/>
    <w:rsid w:val="00A20E0E"/>
    <w:rsid w:val="00A210EA"/>
    <w:rsid w:val="00A22459"/>
    <w:rsid w:val="00A25996"/>
    <w:rsid w:val="00A27ED2"/>
    <w:rsid w:val="00A33C23"/>
    <w:rsid w:val="00A34277"/>
    <w:rsid w:val="00A362AC"/>
    <w:rsid w:val="00A370C2"/>
    <w:rsid w:val="00A52342"/>
    <w:rsid w:val="00A52D6E"/>
    <w:rsid w:val="00A534C2"/>
    <w:rsid w:val="00A55EA6"/>
    <w:rsid w:val="00A56BAF"/>
    <w:rsid w:val="00A570CF"/>
    <w:rsid w:val="00A62371"/>
    <w:rsid w:val="00A633E6"/>
    <w:rsid w:val="00A651B2"/>
    <w:rsid w:val="00A736BF"/>
    <w:rsid w:val="00A76485"/>
    <w:rsid w:val="00A80517"/>
    <w:rsid w:val="00A85905"/>
    <w:rsid w:val="00A86B25"/>
    <w:rsid w:val="00A90ACB"/>
    <w:rsid w:val="00AA60F9"/>
    <w:rsid w:val="00AB1A6A"/>
    <w:rsid w:val="00AB31D4"/>
    <w:rsid w:val="00AB6972"/>
    <w:rsid w:val="00AC0608"/>
    <w:rsid w:val="00AC1C99"/>
    <w:rsid w:val="00AC6568"/>
    <w:rsid w:val="00AD0790"/>
    <w:rsid w:val="00AD0C6A"/>
    <w:rsid w:val="00AD0EA2"/>
    <w:rsid w:val="00AD5AE8"/>
    <w:rsid w:val="00AE341B"/>
    <w:rsid w:val="00AE3853"/>
    <w:rsid w:val="00AE4FCC"/>
    <w:rsid w:val="00AF0007"/>
    <w:rsid w:val="00B05C89"/>
    <w:rsid w:val="00B16386"/>
    <w:rsid w:val="00B17401"/>
    <w:rsid w:val="00B17B43"/>
    <w:rsid w:val="00B30882"/>
    <w:rsid w:val="00B40B5F"/>
    <w:rsid w:val="00B438B4"/>
    <w:rsid w:val="00B577FD"/>
    <w:rsid w:val="00B57FD0"/>
    <w:rsid w:val="00B601B6"/>
    <w:rsid w:val="00B60F5F"/>
    <w:rsid w:val="00B816FB"/>
    <w:rsid w:val="00B826E0"/>
    <w:rsid w:val="00B85717"/>
    <w:rsid w:val="00B86FD1"/>
    <w:rsid w:val="00B92A51"/>
    <w:rsid w:val="00B94839"/>
    <w:rsid w:val="00B96053"/>
    <w:rsid w:val="00BA219F"/>
    <w:rsid w:val="00BA7718"/>
    <w:rsid w:val="00BB562D"/>
    <w:rsid w:val="00BC0FA6"/>
    <w:rsid w:val="00BC4CDB"/>
    <w:rsid w:val="00BC7FCF"/>
    <w:rsid w:val="00BD3F16"/>
    <w:rsid w:val="00BD3F3D"/>
    <w:rsid w:val="00BD612C"/>
    <w:rsid w:val="00BD6AB0"/>
    <w:rsid w:val="00BE0164"/>
    <w:rsid w:val="00BE0DFD"/>
    <w:rsid w:val="00BE31E6"/>
    <w:rsid w:val="00BE48A3"/>
    <w:rsid w:val="00BF2E11"/>
    <w:rsid w:val="00BF346B"/>
    <w:rsid w:val="00BF4AEF"/>
    <w:rsid w:val="00BF643C"/>
    <w:rsid w:val="00C13EE1"/>
    <w:rsid w:val="00C1463A"/>
    <w:rsid w:val="00C20D1D"/>
    <w:rsid w:val="00C21F90"/>
    <w:rsid w:val="00C33126"/>
    <w:rsid w:val="00C33AC5"/>
    <w:rsid w:val="00C41026"/>
    <w:rsid w:val="00C41275"/>
    <w:rsid w:val="00C46811"/>
    <w:rsid w:val="00C47789"/>
    <w:rsid w:val="00C50C46"/>
    <w:rsid w:val="00C540B9"/>
    <w:rsid w:val="00C54DB1"/>
    <w:rsid w:val="00C55492"/>
    <w:rsid w:val="00C70D6B"/>
    <w:rsid w:val="00C72A13"/>
    <w:rsid w:val="00C803A3"/>
    <w:rsid w:val="00C8493D"/>
    <w:rsid w:val="00C853AD"/>
    <w:rsid w:val="00C862EE"/>
    <w:rsid w:val="00C93656"/>
    <w:rsid w:val="00C94142"/>
    <w:rsid w:val="00CA17DC"/>
    <w:rsid w:val="00CA5EA5"/>
    <w:rsid w:val="00CA6098"/>
    <w:rsid w:val="00CB02DC"/>
    <w:rsid w:val="00CB10B1"/>
    <w:rsid w:val="00CB1951"/>
    <w:rsid w:val="00CB1B14"/>
    <w:rsid w:val="00CB36D9"/>
    <w:rsid w:val="00CB4B5F"/>
    <w:rsid w:val="00CB50F4"/>
    <w:rsid w:val="00CB7A53"/>
    <w:rsid w:val="00CC3C19"/>
    <w:rsid w:val="00CC46B8"/>
    <w:rsid w:val="00CD3E47"/>
    <w:rsid w:val="00CD4B68"/>
    <w:rsid w:val="00CD62C8"/>
    <w:rsid w:val="00CE4A30"/>
    <w:rsid w:val="00CF1361"/>
    <w:rsid w:val="00CF2F68"/>
    <w:rsid w:val="00CF6F78"/>
    <w:rsid w:val="00CF7F8D"/>
    <w:rsid w:val="00D03CDB"/>
    <w:rsid w:val="00D0432C"/>
    <w:rsid w:val="00D05FFD"/>
    <w:rsid w:val="00D060A3"/>
    <w:rsid w:val="00D1173C"/>
    <w:rsid w:val="00D11F6C"/>
    <w:rsid w:val="00D1211C"/>
    <w:rsid w:val="00D21EE7"/>
    <w:rsid w:val="00D224CA"/>
    <w:rsid w:val="00D27667"/>
    <w:rsid w:val="00D27C25"/>
    <w:rsid w:val="00D36FFD"/>
    <w:rsid w:val="00D378EE"/>
    <w:rsid w:val="00D44F70"/>
    <w:rsid w:val="00D4533D"/>
    <w:rsid w:val="00D456B8"/>
    <w:rsid w:val="00D46FCE"/>
    <w:rsid w:val="00D51466"/>
    <w:rsid w:val="00D528CB"/>
    <w:rsid w:val="00D53E70"/>
    <w:rsid w:val="00D55820"/>
    <w:rsid w:val="00D571B0"/>
    <w:rsid w:val="00D60CE1"/>
    <w:rsid w:val="00D65EF1"/>
    <w:rsid w:val="00D668E8"/>
    <w:rsid w:val="00D756F5"/>
    <w:rsid w:val="00D80039"/>
    <w:rsid w:val="00D82A90"/>
    <w:rsid w:val="00D833D4"/>
    <w:rsid w:val="00D85B4C"/>
    <w:rsid w:val="00D85F01"/>
    <w:rsid w:val="00D9023B"/>
    <w:rsid w:val="00D90A8F"/>
    <w:rsid w:val="00D92C17"/>
    <w:rsid w:val="00D93B0C"/>
    <w:rsid w:val="00D96550"/>
    <w:rsid w:val="00D968AE"/>
    <w:rsid w:val="00D97B1C"/>
    <w:rsid w:val="00DA2EBA"/>
    <w:rsid w:val="00DA4D42"/>
    <w:rsid w:val="00DA5EC6"/>
    <w:rsid w:val="00DA6DDB"/>
    <w:rsid w:val="00DA7BC5"/>
    <w:rsid w:val="00DA7D4C"/>
    <w:rsid w:val="00DB5472"/>
    <w:rsid w:val="00DB5495"/>
    <w:rsid w:val="00DB5BCE"/>
    <w:rsid w:val="00DB7984"/>
    <w:rsid w:val="00DB7F76"/>
    <w:rsid w:val="00DC5EDB"/>
    <w:rsid w:val="00DC74BE"/>
    <w:rsid w:val="00DE1693"/>
    <w:rsid w:val="00DE61B2"/>
    <w:rsid w:val="00DF6F1A"/>
    <w:rsid w:val="00DF75D2"/>
    <w:rsid w:val="00E01984"/>
    <w:rsid w:val="00E07CCE"/>
    <w:rsid w:val="00E10659"/>
    <w:rsid w:val="00E20345"/>
    <w:rsid w:val="00E25B07"/>
    <w:rsid w:val="00E30ADC"/>
    <w:rsid w:val="00E356B8"/>
    <w:rsid w:val="00E41642"/>
    <w:rsid w:val="00E44794"/>
    <w:rsid w:val="00E46B88"/>
    <w:rsid w:val="00E5403D"/>
    <w:rsid w:val="00E57151"/>
    <w:rsid w:val="00E579A7"/>
    <w:rsid w:val="00E601F6"/>
    <w:rsid w:val="00E6323B"/>
    <w:rsid w:val="00E636FB"/>
    <w:rsid w:val="00E70D52"/>
    <w:rsid w:val="00E71653"/>
    <w:rsid w:val="00E72E88"/>
    <w:rsid w:val="00E7489B"/>
    <w:rsid w:val="00E753F5"/>
    <w:rsid w:val="00E779CB"/>
    <w:rsid w:val="00E77A03"/>
    <w:rsid w:val="00E829C7"/>
    <w:rsid w:val="00E92B5D"/>
    <w:rsid w:val="00E934A0"/>
    <w:rsid w:val="00E94D73"/>
    <w:rsid w:val="00E96C37"/>
    <w:rsid w:val="00EA0B88"/>
    <w:rsid w:val="00EA60FD"/>
    <w:rsid w:val="00EC451B"/>
    <w:rsid w:val="00EC5AFC"/>
    <w:rsid w:val="00EC5B98"/>
    <w:rsid w:val="00EC5CF3"/>
    <w:rsid w:val="00ED06D6"/>
    <w:rsid w:val="00ED2D76"/>
    <w:rsid w:val="00ED4654"/>
    <w:rsid w:val="00ED4DCA"/>
    <w:rsid w:val="00EE0CA9"/>
    <w:rsid w:val="00EE2F5A"/>
    <w:rsid w:val="00EE626E"/>
    <w:rsid w:val="00EF0928"/>
    <w:rsid w:val="00EF584A"/>
    <w:rsid w:val="00EF58BF"/>
    <w:rsid w:val="00EF7E87"/>
    <w:rsid w:val="00F00015"/>
    <w:rsid w:val="00F008D3"/>
    <w:rsid w:val="00F008E8"/>
    <w:rsid w:val="00F14B57"/>
    <w:rsid w:val="00F14D12"/>
    <w:rsid w:val="00F15A6B"/>
    <w:rsid w:val="00F15F35"/>
    <w:rsid w:val="00F16776"/>
    <w:rsid w:val="00F16AA8"/>
    <w:rsid w:val="00F212CE"/>
    <w:rsid w:val="00F21351"/>
    <w:rsid w:val="00F215DC"/>
    <w:rsid w:val="00F25C74"/>
    <w:rsid w:val="00F352DA"/>
    <w:rsid w:val="00F378E8"/>
    <w:rsid w:val="00F402A0"/>
    <w:rsid w:val="00F44454"/>
    <w:rsid w:val="00F460FD"/>
    <w:rsid w:val="00F51B73"/>
    <w:rsid w:val="00F5758D"/>
    <w:rsid w:val="00F57F05"/>
    <w:rsid w:val="00F626A0"/>
    <w:rsid w:val="00F62A4D"/>
    <w:rsid w:val="00F63DB9"/>
    <w:rsid w:val="00F64282"/>
    <w:rsid w:val="00F67998"/>
    <w:rsid w:val="00F704F0"/>
    <w:rsid w:val="00F70663"/>
    <w:rsid w:val="00F70A2A"/>
    <w:rsid w:val="00F70D49"/>
    <w:rsid w:val="00F71BAB"/>
    <w:rsid w:val="00F732CE"/>
    <w:rsid w:val="00F75C75"/>
    <w:rsid w:val="00F80747"/>
    <w:rsid w:val="00F85F5C"/>
    <w:rsid w:val="00F875CD"/>
    <w:rsid w:val="00F917D4"/>
    <w:rsid w:val="00FA3D3C"/>
    <w:rsid w:val="00FA41AA"/>
    <w:rsid w:val="00FB0EA2"/>
    <w:rsid w:val="00FB1F49"/>
    <w:rsid w:val="00FB2E44"/>
    <w:rsid w:val="00FB3CDD"/>
    <w:rsid w:val="00FB6FE8"/>
    <w:rsid w:val="00FC2B4F"/>
    <w:rsid w:val="00FC3488"/>
    <w:rsid w:val="00FC4BDF"/>
    <w:rsid w:val="00FC7E31"/>
    <w:rsid w:val="00FD7227"/>
    <w:rsid w:val="00FD7618"/>
    <w:rsid w:val="00FE3307"/>
    <w:rsid w:val="00FE3C25"/>
    <w:rsid w:val="00FE415A"/>
    <w:rsid w:val="00FE7142"/>
    <w:rsid w:val="00FF6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styleId="DefaultParagraphFont0">
    <w:name w:val="Default Paragraph Font"/>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D0684"/>
    <w:rPr>
      <w:color w:val="0000FF"/>
      <w:u w:val="single"/>
    </w:rPr>
  </w:style>
  <w:style w:type="character" w:styleId="Emphasis">
    <w:name w:val="Emphasis"/>
    <w:uiPriority w:val="20"/>
    <w:qFormat/>
    <w:rsid w:val="006E4700"/>
    <w:rPr>
      <w:i/>
      <w:iCs/>
    </w:rPr>
  </w:style>
  <w:style w:type="character" w:customStyle="1" w:styleId="apple-converted-space">
    <w:name w:val="apple-converted-space"/>
    <w:basedOn w:val="DefaultParagraphFont"/>
    <w:rsid w:val="006E4700"/>
  </w:style>
  <w:style w:type="character" w:styleId="HTMLCite">
    <w:name w:val="HTML Cite"/>
    <w:uiPriority w:val="99"/>
    <w:semiHidden/>
    <w:unhideWhenUsed/>
    <w:rsid w:val="006E4700"/>
    <w:rPr>
      <w:i/>
      <w:iCs/>
    </w:rPr>
  </w:style>
  <w:style w:type="paragraph" w:customStyle="1" w:styleId="Default">
    <w:name w:val="Default"/>
    <w:rsid w:val="002377D3"/>
    <w:pPr>
      <w:autoSpaceDE w:val="0"/>
      <w:autoSpaceDN w:val="0"/>
      <w:adjustRightInd w:val="0"/>
    </w:pPr>
    <w:rPr>
      <w:rFonts w:ascii="Verdana" w:hAnsi="Verdana" w:cs="Verdana"/>
      <w:color w:val="000000"/>
      <w:sz w:val="24"/>
      <w:szCs w:val="24"/>
      <w:lang/>
    </w:rPr>
  </w:style>
</w:styles>
</file>

<file path=word/webSettings.xml><?xml version="1.0" encoding="utf-8"?>
<w:webSettings xmlns:r="http://schemas.openxmlformats.org/officeDocument/2006/relationships" xmlns:w="http://schemas.openxmlformats.org/wordprocessingml/2006/main">
  <w:divs>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957298365">
      <w:bodyDiv w:val="1"/>
      <w:marLeft w:val="0"/>
      <w:marRight w:val="0"/>
      <w:marTop w:val="0"/>
      <w:marBottom w:val="0"/>
      <w:divBdr>
        <w:top w:val="none" w:sz="0" w:space="0" w:color="auto"/>
        <w:left w:val="none" w:sz="0" w:space="0" w:color="auto"/>
        <w:bottom w:val="none" w:sz="0" w:space="0" w:color="auto"/>
        <w:right w:val="none" w:sz="0" w:space="0" w:color="auto"/>
      </w:divBdr>
      <w:divsChild>
        <w:div w:id="1340737953">
          <w:marLeft w:val="0"/>
          <w:marRight w:val="0"/>
          <w:marTop w:val="0"/>
          <w:marBottom w:val="0"/>
          <w:divBdr>
            <w:top w:val="none" w:sz="0" w:space="0" w:color="auto"/>
            <w:left w:val="none" w:sz="0" w:space="0" w:color="auto"/>
            <w:bottom w:val="none" w:sz="0" w:space="0" w:color="auto"/>
            <w:right w:val="none" w:sz="0" w:space="0" w:color="auto"/>
          </w:divBdr>
          <w:divsChild>
            <w:div w:id="24742503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marina.jovanovic@cdlbgd.rs" TargetMode="External"/><Relationship Id="rId13" Type="http://schemas.openxmlformats.org/officeDocument/2006/relationships/hyperlink" Target="http://www.aers.rs/" TargetMode="External"/><Relationship Id="rId18" Type="http://schemas.openxmlformats.org/officeDocument/2006/relationships/hyperlink" Target="mailto:suzana.danilovic@cdlbgd.r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suzana.danilovic@cdlbgd.rs" TargetMode="External"/><Relationship Id="rId12" Type="http://schemas.openxmlformats.org/officeDocument/2006/relationships/hyperlink" Target="http://www.merz.gov.rs/" TargetMode="External"/><Relationship Id="rId17" Type="http://schemas.openxmlformats.org/officeDocument/2006/relationships/hyperlink" Target="mailto:cdl@cdlbgd.rs" TargetMode="External"/><Relationship Id="rId2" Type="http://schemas.openxmlformats.org/officeDocument/2006/relationships/styles" Target="styles.xml"/><Relationship Id="rId16" Type="http://schemas.openxmlformats.org/officeDocument/2006/relationships/hyperlink" Target="mailto:marina.jovanovic@cdlbgd.rs" TargetMode="External"/><Relationship Id="rId20" Type="http://schemas.openxmlformats.org/officeDocument/2006/relationships/hyperlink" Target="mailto:cdl@cdlbgd.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eskauprava.gov.rs/" TargetMode="External"/><Relationship Id="rId5" Type="http://schemas.openxmlformats.org/officeDocument/2006/relationships/footnotes" Target="footnotes.xml"/><Relationship Id="rId15" Type="http://schemas.openxmlformats.org/officeDocument/2006/relationships/hyperlink" Target="mailto:suzana.danilovic@cdlbgd.rs" TargetMode="External"/><Relationship Id="rId23" Type="http://schemas.openxmlformats.org/officeDocument/2006/relationships/theme" Target="theme/theme1.xml"/><Relationship Id="rId10" Type="http://schemas.openxmlformats.org/officeDocument/2006/relationships/hyperlink" Target="http://www.cdlbgd.rs" TargetMode="External"/><Relationship Id="rId19" Type="http://schemas.openxmlformats.org/officeDocument/2006/relationships/hyperlink" Target="mailto:marina.jovanovic@cdlbgd.rs" TargetMode="External"/><Relationship Id="rId4" Type="http://schemas.openxmlformats.org/officeDocument/2006/relationships/webSettings" Target="webSettings.xml"/><Relationship Id="rId9" Type="http://schemas.openxmlformats.org/officeDocument/2006/relationships/hyperlink" Target="http://portal.ujn.gov.rs/" TargetMode="External"/><Relationship Id="rId14" Type="http://schemas.openxmlformats.org/officeDocument/2006/relationships/hyperlink" Target="http://www.minrzs.gov.r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9726</Words>
  <Characters>55442</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65038</CharactersWithSpaces>
  <SharedDoc>false</SharedDoc>
  <HLinks>
    <vt:vector size="84" baseType="variant">
      <vt:variant>
        <vt:i4>5767294</vt:i4>
      </vt:variant>
      <vt:variant>
        <vt:i4>39</vt:i4>
      </vt:variant>
      <vt:variant>
        <vt:i4>0</vt:i4>
      </vt:variant>
      <vt:variant>
        <vt:i4>5</vt:i4>
      </vt:variant>
      <vt:variant>
        <vt:lpwstr>mailto:cdl@cdlbgd.rs</vt:lpwstr>
      </vt:variant>
      <vt:variant>
        <vt:lpwstr/>
      </vt:variant>
      <vt:variant>
        <vt:i4>6619138</vt:i4>
      </vt:variant>
      <vt:variant>
        <vt:i4>36</vt:i4>
      </vt:variant>
      <vt:variant>
        <vt:i4>0</vt:i4>
      </vt:variant>
      <vt:variant>
        <vt:i4>5</vt:i4>
      </vt:variant>
      <vt:variant>
        <vt:lpwstr>mailto:marina.jovanovic@cdlbgd.rs</vt:lpwstr>
      </vt:variant>
      <vt:variant>
        <vt:lpwstr/>
      </vt:variant>
      <vt:variant>
        <vt:i4>7667722</vt:i4>
      </vt:variant>
      <vt:variant>
        <vt:i4>33</vt:i4>
      </vt:variant>
      <vt:variant>
        <vt:i4>0</vt:i4>
      </vt:variant>
      <vt:variant>
        <vt:i4>5</vt:i4>
      </vt:variant>
      <vt:variant>
        <vt:lpwstr>mailto:suzana.danilovic@cdlbgd.rs</vt:lpwstr>
      </vt:variant>
      <vt:variant>
        <vt:lpwstr/>
      </vt:variant>
      <vt:variant>
        <vt:i4>5767294</vt:i4>
      </vt:variant>
      <vt:variant>
        <vt:i4>30</vt:i4>
      </vt:variant>
      <vt:variant>
        <vt:i4>0</vt:i4>
      </vt:variant>
      <vt:variant>
        <vt:i4>5</vt:i4>
      </vt:variant>
      <vt:variant>
        <vt:lpwstr>mailto:cdl@cdlbgd.rs</vt:lpwstr>
      </vt:variant>
      <vt:variant>
        <vt:lpwstr/>
      </vt:variant>
      <vt:variant>
        <vt:i4>6619138</vt:i4>
      </vt:variant>
      <vt:variant>
        <vt:i4>27</vt:i4>
      </vt:variant>
      <vt:variant>
        <vt:i4>0</vt:i4>
      </vt:variant>
      <vt:variant>
        <vt:i4>5</vt:i4>
      </vt:variant>
      <vt:variant>
        <vt:lpwstr>mailto:marina.jovanovic@cdlbgd.rs</vt:lpwstr>
      </vt:variant>
      <vt:variant>
        <vt:lpwstr/>
      </vt:variant>
      <vt:variant>
        <vt:i4>7667722</vt:i4>
      </vt:variant>
      <vt:variant>
        <vt:i4>24</vt:i4>
      </vt:variant>
      <vt:variant>
        <vt:i4>0</vt:i4>
      </vt:variant>
      <vt:variant>
        <vt:i4>5</vt:i4>
      </vt:variant>
      <vt:variant>
        <vt:lpwstr>mailto:suzana.danilovic@cdlbgd.rs</vt:lpwstr>
      </vt:variant>
      <vt:variant>
        <vt:lpwstr/>
      </vt:variant>
      <vt:variant>
        <vt:i4>5111899</vt:i4>
      </vt:variant>
      <vt:variant>
        <vt:i4>21</vt:i4>
      </vt:variant>
      <vt:variant>
        <vt:i4>0</vt:i4>
      </vt:variant>
      <vt:variant>
        <vt:i4>5</vt:i4>
      </vt:variant>
      <vt:variant>
        <vt:lpwstr>http://www.minrzs.gov.rs/</vt:lpwstr>
      </vt:variant>
      <vt:variant>
        <vt:lpwstr/>
      </vt:variant>
      <vt:variant>
        <vt:i4>6619188</vt:i4>
      </vt:variant>
      <vt:variant>
        <vt:i4>18</vt:i4>
      </vt:variant>
      <vt:variant>
        <vt:i4>0</vt:i4>
      </vt:variant>
      <vt:variant>
        <vt:i4>5</vt:i4>
      </vt:variant>
      <vt:variant>
        <vt:lpwstr>http://www.aers.rs/</vt:lpwstr>
      </vt:variant>
      <vt:variant>
        <vt:lpwstr/>
      </vt:variant>
      <vt:variant>
        <vt:i4>2621484</vt:i4>
      </vt:variant>
      <vt:variant>
        <vt:i4>15</vt:i4>
      </vt:variant>
      <vt:variant>
        <vt:i4>0</vt:i4>
      </vt:variant>
      <vt:variant>
        <vt:i4>5</vt:i4>
      </vt:variant>
      <vt:variant>
        <vt:lpwstr>http://www.merz.gov.rs/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1966144</vt:i4>
      </vt:variant>
      <vt:variant>
        <vt:i4>9</vt:i4>
      </vt:variant>
      <vt:variant>
        <vt:i4>0</vt:i4>
      </vt:variant>
      <vt:variant>
        <vt:i4>5</vt:i4>
      </vt:variant>
      <vt:variant>
        <vt:lpwstr>http://www.cdlbgd.rs/</vt:lpwstr>
      </vt:variant>
      <vt:variant>
        <vt:lpwstr/>
      </vt:variant>
      <vt:variant>
        <vt:i4>1048582</vt:i4>
      </vt:variant>
      <vt:variant>
        <vt:i4>6</vt:i4>
      </vt:variant>
      <vt:variant>
        <vt:i4>0</vt:i4>
      </vt:variant>
      <vt:variant>
        <vt:i4>5</vt:i4>
      </vt:variant>
      <vt:variant>
        <vt:lpwstr>http://portal.ujn.gov.rs/</vt:lpwstr>
      </vt:variant>
      <vt:variant>
        <vt:lpwstr/>
      </vt:variant>
      <vt:variant>
        <vt:i4>6619138</vt:i4>
      </vt:variant>
      <vt:variant>
        <vt:i4>3</vt:i4>
      </vt:variant>
      <vt:variant>
        <vt:i4>0</vt:i4>
      </vt:variant>
      <vt:variant>
        <vt:i4>5</vt:i4>
      </vt:variant>
      <vt:variant>
        <vt:lpwstr>mailto:marina.jovanovic@cdlbgd.rs</vt:lpwstr>
      </vt:variant>
      <vt:variant>
        <vt:lpwstr/>
      </vt:variant>
      <vt:variant>
        <vt:i4>7667722</vt:i4>
      </vt:variant>
      <vt:variant>
        <vt:i4>0</vt:i4>
      </vt:variant>
      <vt:variant>
        <vt:i4>0</vt:i4>
      </vt:variant>
      <vt:variant>
        <vt:i4>5</vt:i4>
      </vt:variant>
      <vt:variant>
        <vt:lpwstr>mailto:suzana.danilovic@cdlbgd.rs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LELA</cp:lastModifiedBy>
  <cp:revision>2</cp:revision>
  <cp:lastPrinted>2017-08-02T10:41:00Z</cp:lastPrinted>
  <dcterms:created xsi:type="dcterms:W3CDTF">2017-08-25T12:13:00Z</dcterms:created>
  <dcterms:modified xsi:type="dcterms:W3CDTF">2017-08-25T12:13:00Z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